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5CFC2" w14:textId="61CD4224" w:rsidR="6585FBE9" w:rsidRPr="00F51910" w:rsidRDefault="645B6815" w:rsidP="00F51910">
      <w:pPr>
        <w:pStyle w:val="Heading1"/>
        <w:rPr>
          <w:rFonts w:ascii="Roboto" w:hAnsi="Roboto"/>
          <w:color w:val="002060"/>
          <w:lang w:val="en-AU"/>
        </w:rPr>
      </w:pPr>
      <w:r w:rsidRPr="00F51910">
        <w:rPr>
          <w:rFonts w:ascii="Roboto" w:hAnsi="Roboto"/>
          <w:b/>
          <w:bCs/>
          <w:color w:val="002060"/>
          <w:lang w:val="en-AU"/>
        </w:rPr>
        <w:t>ACCO-led primary prevention in the early years</w:t>
      </w:r>
      <w:r w:rsidRPr="00F51910">
        <w:rPr>
          <w:rFonts w:ascii="Roboto" w:hAnsi="Roboto"/>
          <w:color w:val="002060"/>
          <w:lang w:val="en-AU"/>
        </w:rPr>
        <w:t xml:space="preserve"> </w:t>
      </w:r>
      <w:r w:rsidR="36FB9B86" w:rsidRPr="00F51910">
        <w:rPr>
          <w:rFonts w:ascii="Roboto" w:hAnsi="Roboto"/>
          <w:color w:val="002060"/>
          <w:lang w:val="en-AU"/>
        </w:rPr>
        <w:t xml:space="preserve">Information about limited tender – Request for </w:t>
      </w:r>
      <w:r w:rsidR="652F42CF" w:rsidRPr="00F51910">
        <w:rPr>
          <w:rFonts w:ascii="Roboto" w:hAnsi="Roboto"/>
          <w:color w:val="002060"/>
          <w:lang w:val="en-AU"/>
        </w:rPr>
        <w:t>Proposal</w:t>
      </w:r>
      <w:r w:rsidR="1E32CC79" w:rsidRPr="00F51910">
        <w:rPr>
          <w:rFonts w:ascii="Roboto" w:hAnsi="Roboto"/>
          <w:color w:val="002060"/>
          <w:lang w:val="en-AU"/>
        </w:rPr>
        <w:t xml:space="preserve"> </w:t>
      </w:r>
    </w:p>
    <w:p w14:paraId="64984CBF" w14:textId="27878B2D" w:rsidR="00AF262D" w:rsidRPr="0089764F" w:rsidRDefault="00AF262D" w:rsidP="0089764F">
      <w:pPr>
        <w:spacing w:after="200" w:line="240" w:lineRule="auto"/>
        <w:rPr>
          <w:rFonts w:ascii="Roboto" w:eastAsia="Roboto" w:hAnsi="Roboto" w:cs="Roboto"/>
          <w:color w:val="002060"/>
          <w:lang w:val="en-AU"/>
        </w:rPr>
      </w:pPr>
      <w:r w:rsidRPr="0089764F">
        <w:rPr>
          <w:rFonts w:ascii="Roboto" w:eastAsia="Roboto" w:hAnsi="Roboto" w:cs="Roboto"/>
          <w:color w:val="002060"/>
          <w:lang w:val="en-AU"/>
        </w:rPr>
        <w:t xml:space="preserve">This </w:t>
      </w:r>
      <w:r w:rsidR="3A757F63" w:rsidRPr="0089764F">
        <w:rPr>
          <w:rFonts w:ascii="Roboto" w:eastAsia="Roboto" w:hAnsi="Roboto" w:cs="Roboto"/>
          <w:color w:val="002060"/>
          <w:lang w:val="en-AU"/>
        </w:rPr>
        <w:t>process</w:t>
      </w:r>
      <w:r w:rsidRPr="0089764F">
        <w:rPr>
          <w:rFonts w:ascii="Roboto" w:eastAsia="Roboto" w:hAnsi="Roboto" w:cs="Roboto"/>
          <w:color w:val="002060"/>
          <w:lang w:val="en-AU"/>
        </w:rPr>
        <w:t xml:space="preserve"> is open to Aboriginal </w:t>
      </w:r>
      <w:r w:rsidR="321713D8" w:rsidRPr="0089764F">
        <w:rPr>
          <w:rFonts w:ascii="Roboto" w:eastAsia="Roboto" w:hAnsi="Roboto" w:cs="Roboto"/>
          <w:color w:val="002060"/>
          <w:lang w:val="en-AU"/>
        </w:rPr>
        <w:t xml:space="preserve">and Torres Strait Islander </w:t>
      </w:r>
      <w:r w:rsidRPr="0089764F">
        <w:rPr>
          <w:rFonts w:ascii="Roboto" w:eastAsia="Roboto" w:hAnsi="Roboto" w:cs="Roboto"/>
          <w:color w:val="002060"/>
          <w:lang w:val="en-AU"/>
        </w:rPr>
        <w:t>Community Controlled Organisations (ACCOs)</w:t>
      </w:r>
      <w:r w:rsidR="04D9AE73" w:rsidRPr="0089764F">
        <w:rPr>
          <w:rFonts w:ascii="Roboto" w:eastAsia="Roboto" w:hAnsi="Roboto" w:cs="Roboto"/>
          <w:color w:val="002060"/>
          <w:lang w:val="en-AU"/>
        </w:rPr>
        <w:t xml:space="preserve">. </w:t>
      </w:r>
    </w:p>
    <w:p w14:paraId="4E845330" w14:textId="77777777" w:rsidR="0089764F" w:rsidRPr="0089764F" w:rsidRDefault="04D9AE73" w:rsidP="0089764F">
      <w:pPr>
        <w:spacing w:after="200" w:line="240" w:lineRule="auto"/>
        <w:rPr>
          <w:rFonts w:ascii="Roboto" w:eastAsia="Roboto" w:hAnsi="Roboto" w:cs="Roboto"/>
          <w:color w:val="002060"/>
          <w:lang w:val="en-AU"/>
        </w:rPr>
      </w:pPr>
      <w:r w:rsidRPr="0089764F">
        <w:rPr>
          <w:rFonts w:ascii="Roboto" w:eastAsia="Roboto" w:hAnsi="Roboto" w:cs="Roboto"/>
          <w:color w:val="002060"/>
        </w:rPr>
        <w:t>Applications</w:t>
      </w:r>
      <w:r w:rsidRPr="00F51910">
        <w:rPr>
          <w:rFonts w:ascii="Roboto" w:eastAsia="Roboto" w:hAnsi="Roboto" w:cs="Roboto"/>
          <w:color w:val="002060"/>
          <w:lang w:val="en-AU"/>
        </w:rPr>
        <w:t xml:space="preserve"> may include a group</w:t>
      </w:r>
      <w:r w:rsidR="00AF262D" w:rsidRPr="00F51910">
        <w:rPr>
          <w:rFonts w:ascii="Roboto" w:eastAsia="Roboto" w:hAnsi="Roboto" w:cs="Roboto"/>
          <w:color w:val="002060"/>
          <w:lang w:val="en-AU"/>
        </w:rPr>
        <w:t xml:space="preserve"> </w:t>
      </w:r>
      <w:r w:rsidR="00DA241B" w:rsidRPr="00F51910">
        <w:rPr>
          <w:rFonts w:ascii="Roboto" w:eastAsia="Roboto" w:hAnsi="Roboto" w:cs="Roboto"/>
          <w:color w:val="002060"/>
          <w:lang w:val="en-AU"/>
        </w:rPr>
        <w:t xml:space="preserve">(consortium) </w:t>
      </w:r>
      <w:r w:rsidR="00AF262D" w:rsidRPr="00F51910">
        <w:rPr>
          <w:rFonts w:ascii="Roboto" w:eastAsia="Roboto" w:hAnsi="Roboto" w:cs="Roboto"/>
          <w:color w:val="002060"/>
          <w:lang w:val="en-AU"/>
        </w:rPr>
        <w:t>of organisations</w:t>
      </w:r>
      <w:r w:rsidR="00D950BB" w:rsidRPr="00F51910">
        <w:rPr>
          <w:rFonts w:ascii="Roboto" w:eastAsia="Roboto" w:hAnsi="Roboto" w:cs="Roboto"/>
          <w:color w:val="002060"/>
          <w:lang w:val="en-AU"/>
        </w:rPr>
        <w:t xml:space="preserve"> and</w:t>
      </w:r>
      <w:r w:rsidR="00DA241B" w:rsidRPr="00F51910">
        <w:rPr>
          <w:rFonts w:ascii="Roboto" w:eastAsia="Roboto" w:hAnsi="Roboto" w:cs="Roboto"/>
          <w:color w:val="002060"/>
          <w:lang w:val="en-AU"/>
        </w:rPr>
        <w:t>/</w:t>
      </w:r>
      <w:r w:rsidR="00D950BB" w:rsidRPr="00F51910">
        <w:rPr>
          <w:rFonts w:ascii="Roboto" w:eastAsia="Roboto" w:hAnsi="Roboto" w:cs="Roboto"/>
          <w:color w:val="002060"/>
          <w:lang w:val="en-AU"/>
        </w:rPr>
        <w:t>or</w:t>
      </w:r>
      <w:r w:rsidR="00DA241B" w:rsidRPr="00F51910">
        <w:rPr>
          <w:rFonts w:ascii="Roboto" w:eastAsia="Roboto" w:hAnsi="Roboto" w:cs="Roboto"/>
          <w:color w:val="002060"/>
          <w:lang w:val="en-AU"/>
        </w:rPr>
        <w:t xml:space="preserve"> Early Childhood Education and Care </w:t>
      </w:r>
      <w:proofErr w:type="gramStart"/>
      <w:r w:rsidR="00DA241B" w:rsidRPr="00F51910">
        <w:rPr>
          <w:rFonts w:ascii="Roboto" w:eastAsia="Roboto" w:hAnsi="Roboto" w:cs="Roboto"/>
          <w:color w:val="002060"/>
          <w:lang w:val="en-AU"/>
        </w:rPr>
        <w:t>settings,</w:t>
      </w:r>
      <w:proofErr w:type="gramEnd"/>
      <w:r w:rsidR="00DA241B" w:rsidRPr="00F51910">
        <w:rPr>
          <w:rFonts w:ascii="Roboto" w:eastAsia="Roboto" w:hAnsi="Roboto" w:cs="Roboto"/>
          <w:color w:val="002060"/>
          <w:lang w:val="en-AU"/>
        </w:rPr>
        <w:t xml:space="preserve"> </w:t>
      </w:r>
      <w:r w:rsidR="06B73860" w:rsidRPr="00F51910">
        <w:rPr>
          <w:rFonts w:ascii="Roboto" w:eastAsia="Roboto" w:hAnsi="Roboto" w:cs="Roboto"/>
          <w:color w:val="002060"/>
          <w:lang w:val="en-AU"/>
        </w:rPr>
        <w:t>however</w:t>
      </w:r>
      <w:r w:rsidR="00AF262D" w:rsidRPr="00F51910">
        <w:rPr>
          <w:rFonts w:ascii="Roboto" w:eastAsia="Roboto" w:hAnsi="Roboto" w:cs="Roboto"/>
          <w:color w:val="002060"/>
          <w:lang w:val="en-AU"/>
        </w:rPr>
        <w:t xml:space="preserve"> the </w:t>
      </w:r>
      <w:proofErr w:type="gramStart"/>
      <w:r w:rsidR="00AF262D" w:rsidRPr="00F51910">
        <w:rPr>
          <w:rFonts w:ascii="Roboto" w:eastAsia="Roboto" w:hAnsi="Roboto" w:cs="Roboto"/>
          <w:i/>
          <w:iCs/>
          <w:color w:val="002060"/>
          <w:lang w:val="en-AU"/>
        </w:rPr>
        <w:t>lead</w:t>
      </w:r>
      <w:proofErr w:type="gramEnd"/>
      <w:r w:rsidR="00AF262D" w:rsidRPr="00F51910">
        <w:rPr>
          <w:rFonts w:ascii="Roboto" w:eastAsia="Roboto" w:hAnsi="Roboto" w:cs="Roboto"/>
          <w:i/>
          <w:iCs/>
          <w:color w:val="002060"/>
          <w:lang w:val="en-AU"/>
        </w:rPr>
        <w:t xml:space="preserve"> organisation</w:t>
      </w:r>
      <w:r w:rsidR="5638D905" w:rsidRPr="00F51910">
        <w:rPr>
          <w:rFonts w:ascii="Roboto" w:eastAsia="Roboto" w:hAnsi="Roboto" w:cs="Roboto"/>
          <w:i/>
          <w:iCs/>
          <w:color w:val="002060"/>
          <w:lang w:val="en-AU"/>
        </w:rPr>
        <w:t xml:space="preserve"> must be</w:t>
      </w:r>
      <w:r w:rsidR="00AF262D" w:rsidRPr="00F51910">
        <w:rPr>
          <w:rFonts w:ascii="Roboto" w:eastAsia="Roboto" w:hAnsi="Roboto" w:cs="Roboto"/>
          <w:i/>
          <w:iCs/>
          <w:color w:val="002060"/>
          <w:lang w:val="en-AU"/>
        </w:rPr>
        <w:t xml:space="preserve"> an ACCO.</w:t>
      </w:r>
    </w:p>
    <w:p w14:paraId="5F522244" w14:textId="539D243E" w:rsidR="5F3A8679" w:rsidRPr="0089764F" w:rsidRDefault="5F3A8679" w:rsidP="0089764F">
      <w:pPr>
        <w:spacing w:after="200" w:line="240" w:lineRule="auto"/>
        <w:rPr>
          <w:rFonts w:ascii="Roboto" w:eastAsia="Roboto" w:hAnsi="Roboto" w:cs="Roboto"/>
          <w:color w:val="002060"/>
          <w:lang w:val="en-AU"/>
        </w:rPr>
      </w:pPr>
      <w:r w:rsidRPr="0089764F">
        <w:rPr>
          <w:rFonts w:ascii="Roboto" w:eastAsia="Roboto" w:hAnsi="Roboto" w:cs="Roboto"/>
          <w:color w:val="002060"/>
        </w:rPr>
        <w:t>Applications</w:t>
      </w:r>
      <w:r w:rsidR="6F3D2472" w:rsidRPr="0089764F">
        <w:rPr>
          <w:rFonts w:ascii="Roboto" w:eastAsia="Roboto" w:hAnsi="Roboto" w:cs="Roboto"/>
          <w:color w:val="002060"/>
          <w:lang w:val="en-AU"/>
        </w:rPr>
        <w:t xml:space="preserve"> must be about </w:t>
      </w:r>
      <w:r w:rsidR="63A1EF1E" w:rsidRPr="0089764F">
        <w:rPr>
          <w:rFonts w:ascii="Roboto" w:eastAsia="Roboto" w:hAnsi="Roboto" w:cs="Roboto"/>
          <w:color w:val="002060"/>
          <w:lang w:val="en-AU"/>
        </w:rPr>
        <w:t xml:space="preserve">developing and delivering a </w:t>
      </w:r>
      <w:r w:rsidR="6F3D2472" w:rsidRPr="0089764F">
        <w:rPr>
          <w:rFonts w:ascii="Roboto" w:eastAsia="Roboto" w:hAnsi="Roboto" w:cs="Roboto"/>
          <w:color w:val="002060"/>
          <w:lang w:val="en-AU"/>
        </w:rPr>
        <w:t>prevention of gender-based violence</w:t>
      </w:r>
      <w:r w:rsidR="61D77729" w:rsidRPr="0089764F">
        <w:rPr>
          <w:rFonts w:ascii="Roboto" w:eastAsia="Roboto" w:hAnsi="Roboto" w:cs="Roboto"/>
          <w:color w:val="002060"/>
          <w:lang w:val="en-AU"/>
        </w:rPr>
        <w:t xml:space="preserve"> project</w:t>
      </w:r>
      <w:r w:rsidR="6F3D2472" w:rsidRPr="0089764F">
        <w:rPr>
          <w:rFonts w:ascii="Roboto" w:eastAsia="Roboto" w:hAnsi="Roboto" w:cs="Roboto"/>
          <w:color w:val="002060"/>
          <w:lang w:val="en-AU"/>
        </w:rPr>
        <w:t xml:space="preserve"> with</w:t>
      </w:r>
      <w:r w:rsidR="42CF27CB" w:rsidRPr="0089764F">
        <w:rPr>
          <w:rFonts w:ascii="Roboto" w:eastAsia="Roboto" w:hAnsi="Roboto" w:cs="Roboto"/>
          <w:color w:val="002060"/>
          <w:lang w:val="en-AU"/>
        </w:rPr>
        <w:t>,</w:t>
      </w:r>
      <w:r w:rsidR="6F3D2472" w:rsidRPr="0089764F">
        <w:rPr>
          <w:rFonts w:ascii="Roboto" w:eastAsia="Roboto" w:hAnsi="Roboto" w:cs="Roboto"/>
          <w:color w:val="002060"/>
          <w:lang w:val="en-AU"/>
        </w:rPr>
        <w:t xml:space="preserve"> or in an existing Early Childhood Education and Care (ECEC) setting. </w:t>
      </w:r>
    </w:p>
    <w:p w14:paraId="492B1D57" w14:textId="6F98705D" w:rsidR="00731F00" w:rsidRPr="00F51910" w:rsidRDefault="00731F00" w:rsidP="0089764F">
      <w:pPr>
        <w:spacing w:after="200" w:line="240" w:lineRule="auto"/>
        <w:rPr>
          <w:rFonts w:ascii="Roboto" w:eastAsia="Roboto" w:hAnsi="Roboto" w:cs="Roboto"/>
          <w:color w:val="002060"/>
          <w:lang w:val="en-AU"/>
        </w:rPr>
      </w:pPr>
      <w:r w:rsidRPr="0089764F">
        <w:rPr>
          <w:rFonts w:ascii="Roboto" w:eastAsia="Roboto" w:hAnsi="Roboto" w:cs="Roboto"/>
          <w:color w:val="002060"/>
        </w:rPr>
        <w:t>The</w:t>
      </w:r>
      <w:r w:rsidRPr="00F51910">
        <w:rPr>
          <w:rFonts w:ascii="Roboto" w:eastAsia="Roboto" w:hAnsi="Roboto" w:cs="Roboto"/>
          <w:color w:val="002060"/>
          <w:lang w:val="en-AU"/>
        </w:rPr>
        <w:t xml:space="preserve"> focus of your project idea could be:</w:t>
      </w:r>
    </w:p>
    <w:p w14:paraId="5E792458" w14:textId="732CF48F" w:rsidR="00C743D8" w:rsidRPr="00F51910" w:rsidRDefault="00731F00" w:rsidP="0089764F">
      <w:pPr>
        <w:pStyle w:val="ListParagraph"/>
        <w:numPr>
          <w:ilvl w:val="0"/>
          <w:numId w:val="1"/>
        </w:numPr>
        <w:spacing w:after="200" w:line="240" w:lineRule="auto"/>
        <w:rPr>
          <w:rFonts w:ascii="Roboto" w:eastAsia="Roboto" w:hAnsi="Roboto" w:cs="Roboto"/>
          <w:color w:val="002060"/>
          <w:lang w:val="en-AU"/>
        </w:rPr>
      </w:pPr>
      <w:r w:rsidRPr="00F51910">
        <w:rPr>
          <w:rFonts w:ascii="Roboto" w:eastAsia="Roboto" w:hAnsi="Roboto" w:cs="Roboto"/>
          <w:color w:val="002060"/>
          <w:lang w:val="en-AU"/>
        </w:rPr>
        <w:t xml:space="preserve">a </w:t>
      </w:r>
      <w:r w:rsidRPr="0089764F">
        <w:rPr>
          <w:rFonts w:ascii="Roboto" w:eastAsia="Roboto" w:hAnsi="Roboto" w:cs="Roboto"/>
          <w:i/>
          <w:iCs/>
          <w:color w:val="002060"/>
          <w:lang w:val="en-AU"/>
        </w:rPr>
        <w:t>new</w:t>
      </w:r>
      <w:r w:rsidRPr="00F51910">
        <w:rPr>
          <w:rFonts w:ascii="Roboto" w:eastAsia="Roboto" w:hAnsi="Roboto" w:cs="Roboto"/>
          <w:color w:val="002060"/>
          <w:lang w:val="en-AU"/>
        </w:rPr>
        <w:t xml:space="preserve"> project focused on primary prevention</w:t>
      </w:r>
      <w:r w:rsidR="3244D6EE" w:rsidRPr="00F51910">
        <w:rPr>
          <w:rFonts w:ascii="Roboto" w:eastAsia="Roboto" w:hAnsi="Roboto" w:cs="Roboto"/>
          <w:color w:val="002060"/>
          <w:lang w:val="en-AU"/>
        </w:rPr>
        <w:t xml:space="preserve"> of gender-based violence</w:t>
      </w:r>
      <w:r w:rsidRPr="00F51910">
        <w:rPr>
          <w:rFonts w:ascii="Roboto" w:eastAsia="Roboto" w:hAnsi="Roboto" w:cs="Roboto"/>
          <w:color w:val="002060"/>
          <w:lang w:val="en-AU"/>
        </w:rPr>
        <w:t xml:space="preserve"> in</w:t>
      </w:r>
      <w:r w:rsidR="5BB38175" w:rsidRPr="00F51910">
        <w:rPr>
          <w:rFonts w:ascii="Roboto" w:eastAsia="Roboto" w:hAnsi="Roboto" w:cs="Roboto"/>
          <w:color w:val="002060"/>
          <w:lang w:val="en-AU"/>
        </w:rPr>
        <w:t xml:space="preserve"> an</w:t>
      </w:r>
      <w:r w:rsidRPr="00F51910">
        <w:rPr>
          <w:rFonts w:ascii="Roboto" w:eastAsia="Roboto" w:hAnsi="Roboto" w:cs="Roboto"/>
          <w:color w:val="002060"/>
          <w:lang w:val="en-AU"/>
        </w:rPr>
        <w:t xml:space="preserve"> ECEC setting, or </w:t>
      </w:r>
    </w:p>
    <w:p w14:paraId="15684318" w14:textId="30C8EF16" w:rsidR="00C743D8" w:rsidRPr="00F51910" w:rsidRDefault="00731F00" w:rsidP="0089764F">
      <w:pPr>
        <w:pStyle w:val="ListParagraph"/>
        <w:numPr>
          <w:ilvl w:val="0"/>
          <w:numId w:val="1"/>
        </w:numPr>
        <w:spacing w:after="200" w:line="240" w:lineRule="auto"/>
        <w:rPr>
          <w:rFonts w:ascii="Roboto" w:eastAsia="Roboto" w:hAnsi="Roboto" w:cs="Roboto"/>
          <w:color w:val="002060"/>
          <w:lang w:val="en-AU"/>
        </w:rPr>
      </w:pPr>
      <w:r w:rsidRPr="00F51910">
        <w:rPr>
          <w:rFonts w:ascii="Roboto" w:eastAsia="Roboto" w:hAnsi="Roboto" w:cs="Roboto"/>
          <w:color w:val="002060"/>
          <w:lang w:val="en-AU"/>
        </w:rPr>
        <w:t xml:space="preserve">an expansion or scale-up </w:t>
      </w:r>
      <w:bookmarkStart w:id="0" w:name="_Int_MDyQfHHp"/>
      <w:r w:rsidRPr="00F51910">
        <w:rPr>
          <w:rFonts w:ascii="Roboto" w:eastAsia="Roboto" w:hAnsi="Roboto" w:cs="Roboto"/>
          <w:color w:val="002060"/>
          <w:lang w:val="en-AU"/>
        </w:rPr>
        <w:t>that builds</w:t>
      </w:r>
      <w:bookmarkEnd w:id="0"/>
      <w:r w:rsidRPr="00F51910">
        <w:rPr>
          <w:rFonts w:ascii="Roboto" w:eastAsia="Roboto" w:hAnsi="Roboto" w:cs="Roboto"/>
          <w:color w:val="002060"/>
          <w:lang w:val="en-AU"/>
        </w:rPr>
        <w:t xml:space="preserve"> on existing primary prevention </w:t>
      </w:r>
      <w:r w:rsidR="76BA9BBA" w:rsidRPr="00F51910">
        <w:rPr>
          <w:rFonts w:ascii="Roboto" w:eastAsia="Roboto" w:hAnsi="Roboto" w:cs="Roboto"/>
          <w:color w:val="002060"/>
          <w:lang w:val="en-AU"/>
        </w:rPr>
        <w:t xml:space="preserve">of gender-based violence </w:t>
      </w:r>
      <w:r w:rsidRPr="00F51910">
        <w:rPr>
          <w:rFonts w:ascii="Roboto" w:eastAsia="Roboto" w:hAnsi="Roboto" w:cs="Roboto"/>
          <w:color w:val="002060"/>
          <w:lang w:val="en-AU"/>
        </w:rPr>
        <w:t>practice, and/ or</w:t>
      </w:r>
    </w:p>
    <w:p w14:paraId="496B2A46" w14:textId="6C56D344" w:rsidR="00731F00" w:rsidRPr="00F51910" w:rsidRDefault="00731F00" w:rsidP="0089764F">
      <w:pPr>
        <w:pStyle w:val="ListParagraph"/>
        <w:numPr>
          <w:ilvl w:val="0"/>
          <w:numId w:val="1"/>
        </w:numPr>
        <w:spacing w:after="200" w:line="240" w:lineRule="auto"/>
        <w:rPr>
          <w:rFonts w:ascii="Roboto" w:eastAsia="Roboto" w:hAnsi="Roboto" w:cs="Roboto"/>
          <w:color w:val="002060"/>
          <w:lang w:val="en-AU"/>
        </w:rPr>
      </w:pPr>
      <w:r w:rsidRPr="00F51910">
        <w:rPr>
          <w:rFonts w:ascii="Roboto" w:eastAsia="Roboto" w:hAnsi="Roboto" w:cs="Roboto"/>
          <w:color w:val="002060"/>
          <w:lang w:val="en-AU"/>
        </w:rPr>
        <w:t xml:space="preserve">a community-led process to explore and expand primary prevention </w:t>
      </w:r>
      <w:r w:rsidR="71C8E1BF" w:rsidRPr="00F51910">
        <w:rPr>
          <w:rFonts w:ascii="Roboto" w:eastAsia="Roboto" w:hAnsi="Roboto" w:cs="Roboto"/>
          <w:color w:val="002060"/>
          <w:lang w:val="en-AU"/>
        </w:rPr>
        <w:t xml:space="preserve">of gender-based violence </w:t>
      </w:r>
      <w:r w:rsidRPr="00F51910">
        <w:rPr>
          <w:rFonts w:ascii="Roboto" w:eastAsia="Roboto" w:hAnsi="Roboto" w:cs="Roboto"/>
          <w:color w:val="002060"/>
          <w:lang w:val="en-AU"/>
        </w:rPr>
        <w:t>in an ECEC setting.</w:t>
      </w:r>
    </w:p>
    <w:p w14:paraId="4352844A" w14:textId="78E84010" w:rsidR="1C6FA4FD" w:rsidRPr="00F51910" w:rsidRDefault="3E7A79F8" w:rsidP="0089764F">
      <w:pPr>
        <w:spacing w:after="200" w:line="240" w:lineRule="auto"/>
        <w:rPr>
          <w:rFonts w:ascii="Roboto" w:eastAsia="Roboto" w:hAnsi="Roboto" w:cs="Roboto"/>
          <w:color w:val="002060"/>
          <w:lang w:val="en-AU"/>
        </w:rPr>
      </w:pPr>
      <w:r w:rsidRPr="623CE638">
        <w:rPr>
          <w:rFonts w:ascii="Roboto" w:eastAsia="Roboto" w:hAnsi="Roboto" w:cs="Roboto"/>
          <w:color w:val="002060"/>
        </w:rPr>
        <w:t>Projects</w:t>
      </w:r>
      <w:r w:rsidRPr="623CE638">
        <w:rPr>
          <w:rFonts w:ascii="Roboto" w:eastAsia="Roboto" w:hAnsi="Roboto" w:cs="Roboto"/>
          <w:color w:val="002060"/>
          <w:lang w:val="en-AU"/>
        </w:rPr>
        <w:t xml:space="preserve"> will take place over 18 months, starting approx</w:t>
      </w:r>
      <w:r w:rsidR="001A008A" w:rsidRPr="623CE638">
        <w:rPr>
          <w:rFonts w:ascii="Roboto" w:eastAsia="Roboto" w:hAnsi="Roboto" w:cs="Roboto"/>
          <w:color w:val="002060"/>
          <w:lang w:val="en-AU"/>
        </w:rPr>
        <w:t>imately</w:t>
      </w:r>
      <w:r w:rsidRPr="623CE638">
        <w:rPr>
          <w:rFonts w:ascii="Roboto" w:eastAsia="Roboto" w:hAnsi="Roboto" w:cs="Roboto"/>
          <w:color w:val="002060"/>
          <w:lang w:val="en-AU"/>
        </w:rPr>
        <w:t xml:space="preserve"> </w:t>
      </w:r>
      <w:r w:rsidR="001A008A" w:rsidRPr="623CE638">
        <w:rPr>
          <w:rFonts w:ascii="Roboto" w:eastAsia="Roboto" w:hAnsi="Roboto" w:cs="Roboto"/>
          <w:color w:val="002060"/>
          <w:lang w:val="en-AU"/>
        </w:rPr>
        <w:t>August</w:t>
      </w:r>
      <w:r w:rsidR="00A32FFB" w:rsidRPr="623CE638">
        <w:rPr>
          <w:rFonts w:ascii="Roboto" w:eastAsia="Roboto" w:hAnsi="Roboto" w:cs="Roboto"/>
          <w:color w:val="002060"/>
          <w:lang w:val="en-AU"/>
        </w:rPr>
        <w:t>-September</w:t>
      </w:r>
      <w:r w:rsidRPr="623CE638">
        <w:rPr>
          <w:rFonts w:ascii="Roboto" w:eastAsia="Roboto" w:hAnsi="Roboto" w:cs="Roboto"/>
          <w:color w:val="002060"/>
          <w:lang w:val="en-AU"/>
        </w:rPr>
        <w:t xml:space="preserve"> 2025, and completed </w:t>
      </w:r>
      <w:r w:rsidR="5142CE38" w:rsidRPr="623CE638">
        <w:rPr>
          <w:rFonts w:ascii="Roboto" w:eastAsia="Roboto" w:hAnsi="Roboto" w:cs="Roboto"/>
          <w:color w:val="002060"/>
          <w:lang w:val="en-AU"/>
        </w:rPr>
        <w:t>approximately March</w:t>
      </w:r>
      <w:r w:rsidR="35CBB560" w:rsidRPr="623CE638">
        <w:rPr>
          <w:rFonts w:ascii="Roboto" w:eastAsia="Roboto" w:hAnsi="Roboto" w:cs="Roboto"/>
          <w:color w:val="002060"/>
          <w:lang w:val="en-AU"/>
        </w:rPr>
        <w:t xml:space="preserve"> </w:t>
      </w:r>
      <w:r w:rsidRPr="623CE638">
        <w:rPr>
          <w:rFonts w:ascii="Roboto" w:eastAsia="Roboto" w:hAnsi="Roboto" w:cs="Roboto"/>
          <w:color w:val="002060"/>
          <w:lang w:val="en-AU"/>
        </w:rPr>
        <w:t>2027.</w:t>
      </w:r>
    </w:p>
    <w:p w14:paraId="6D42FE70" w14:textId="400C9FCA" w:rsidR="1C6FA4FD" w:rsidRPr="00F51910" w:rsidRDefault="1C1E2029" w:rsidP="6585FBE9">
      <w:pPr>
        <w:spacing w:after="200" w:line="240" w:lineRule="auto"/>
        <w:rPr>
          <w:rFonts w:ascii="Roboto" w:hAnsi="Roboto"/>
          <w:color w:val="002060"/>
        </w:rPr>
      </w:pPr>
      <w:r w:rsidRPr="00F51910">
        <w:rPr>
          <w:rFonts w:ascii="Roboto" w:eastAsia="Roboto" w:hAnsi="Roboto" w:cs="Roboto"/>
          <w:color w:val="002060"/>
        </w:rPr>
        <w:t xml:space="preserve">In developing your </w:t>
      </w:r>
      <w:r w:rsidR="638EE8CC" w:rsidRPr="00F51910">
        <w:rPr>
          <w:rFonts w:ascii="Roboto" w:eastAsia="Roboto" w:hAnsi="Roboto" w:cs="Roboto"/>
          <w:color w:val="002060"/>
        </w:rPr>
        <w:t>proposal,</w:t>
      </w:r>
      <w:r w:rsidRPr="00F51910">
        <w:rPr>
          <w:rFonts w:ascii="Roboto" w:eastAsia="Roboto" w:hAnsi="Roboto" w:cs="Roboto"/>
          <w:color w:val="002060"/>
        </w:rPr>
        <w:t xml:space="preserve"> you are encouraged to refer</w:t>
      </w:r>
      <w:r w:rsidR="00763FA1" w:rsidRPr="00F51910">
        <w:rPr>
          <w:rFonts w:ascii="Roboto" w:eastAsia="Roboto" w:hAnsi="Roboto" w:cs="Roboto"/>
          <w:color w:val="002060"/>
        </w:rPr>
        <w:t xml:space="preserve"> to</w:t>
      </w:r>
      <w:r w:rsidRPr="00F51910">
        <w:rPr>
          <w:rFonts w:ascii="Roboto" w:eastAsia="Roboto" w:hAnsi="Roboto" w:cs="Roboto"/>
          <w:color w:val="002060"/>
        </w:rPr>
        <w:t>:</w:t>
      </w:r>
    </w:p>
    <w:p w14:paraId="08D9AEB1" w14:textId="49725E9A" w:rsidR="1C6FA4FD" w:rsidRPr="00F51910" w:rsidRDefault="00331593" w:rsidP="6585FBE9">
      <w:pPr>
        <w:pStyle w:val="ListParagraph"/>
        <w:numPr>
          <w:ilvl w:val="0"/>
          <w:numId w:val="1"/>
        </w:numPr>
        <w:spacing w:after="200" w:line="240" w:lineRule="auto"/>
        <w:rPr>
          <w:rFonts w:ascii="Roboto" w:hAnsi="Roboto"/>
          <w:color w:val="002060"/>
        </w:rPr>
      </w:pPr>
      <w:hyperlink r:id="rId10" w:tgtFrame="_blank" w:history="1">
        <w:r w:rsidRPr="00331593">
          <w:rPr>
            <w:rStyle w:val="Hyperlink"/>
            <w:rFonts w:ascii="Roboto" w:eastAsia="Roboto" w:hAnsi="Roboto" w:cs="Roboto"/>
            <w:i/>
            <w:iCs/>
          </w:rPr>
          <w:t>Change the story</w:t>
        </w:r>
      </w:hyperlink>
      <w:r>
        <w:rPr>
          <w:rFonts w:ascii="Roboto" w:eastAsia="Roboto" w:hAnsi="Roboto" w:cs="Roboto"/>
          <w:i/>
          <w:iCs/>
          <w:color w:val="002060"/>
        </w:rPr>
        <w:t xml:space="preserve"> </w:t>
      </w:r>
      <w:r w:rsidR="698FB95F" w:rsidRPr="00F51910">
        <w:rPr>
          <w:rFonts w:ascii="Roboto" w:eastAsia="Roboto" w:hAnsi="Roboto" w:cs="Roboto"/>
          <w:color w:val="002060"/>
          <w:lang w:val="en-AU"/>
        </w:rPr>
        <w:t>(Our Watch, 2021)</w:t>
      </w:r>
      <w:r w:rsidR="0ED39197" w:rsidRPr="00F51910">
        <w:rPr>
          <w:rFonts w:ascii="Roboto" w:eastAsia="Roboto" w:hAnsi="Roboto" w:cs="Roboto"/>
          <w:color w:val="002060"/>
          <w:lang w:val="en-AU"/>
        </w:rPr>
        <w:t xml:space="preserve"> - </w:t>
      </w:r>
      <w:r w:rsidR="698FB95F" w:rsidRPr="00F51910">
        <w:rPr>
          <w:rFonts w:ascii="Roboto" w:eastAsia="Roboto" w:hAnsi="Roboto" w:cs="Roboto"/>
          <w:color w:val="002060"/>
          <w:lang w:val="en-AU"/>
        </w:rPr>
        <w:t>an evidence-based framework to guide a coordinate</w:t>
      </w:r>
      <w:r w:rsidR="0093EB48" w:rsidRPr="00F51910">
        <w:rPr>
          <w:rFonts w:ascii="Roboto" w:eastAsia="Roboto" w:hAnsi="Roboto" w:cs="Roboto"/>
          <w:color w:val="002060"/>
          <w:lang w:val="en-AU"/>
        </w:rPr>
        <w:t>d</w:t>
      </w:r>
      <w:r w:rsidR="698FB95F" w:rsidRPr="00F51910">
        <w:rPr>
          <w:rFonts w:ascii="Roboto" w:eastAsia="Roboto" w:hAnsi="Roboto" w:cs="Roboto"/>
          <w:color w:val="002060"/>
          <w:lang w:val="en-AU"/>
        </w:rPr>
        <w:t xml:space="preserve"> national approach to the prevention of violence against women and their children. </w:t>
      </w:r>
      <w:r w:rsidR="6AF19C05" w:rsidRPr="00F51910">
        <w:rPr>
          <w:rFonts w:ascii="Roboto" w:hAnsi="Roboto"/>
          <w:color w:val="002060"/>
        </w:rPr>
        <w:t xml:space="preserve"> </w:t>
      </w:r>
    </w:p>
    <w:p w14:paraId="163A7B21" w14:textId="4E251F7E" w:rsidR="1C6FA4FD" w:rsidRPr="00F51910" w:rsidRDefault="00B11983" w:rsidP="6585FBE9">
      <w:pPr>
        <w:pStyle w:val="ListParagraph"/>
        <w:numPr>
          <w:ilvl w:val="0"/>
          <w:numId w:val="1"/>
        </w:numPr>
        <w:spacing w:after="200" w:line="240" w:lineRule="auto"/>
        <w:rPr>
          <w:rFonts w:ascii="Roboto" w:eastAsia="Roboto" w:hAnsi="Roboto" w:cs="Roboto"/>
          <w:b/>
          <w:bCs/>
          <w:color w:val="002060"/>
          <w:lang w:val="en-AU"/>
        </w:rPr>
      </w:pPr>
      <w:hyperlink r:id="rId11" w:tgtFrame="_blank" w:history="1">
        <w:r w:rsidRPr="00B11983">
          <w:rPr>
            <w:rStyle w:val="Hyperlink"/>
            <w:rFonts w:ascii="Roboto" w:eastAsia="Roboto" w:hAnsi="Roboto" w:cs="Roboto"/>
            <w:i/>
            <w:iCs/>
          </w:rPr>
          <w:t>Changing the picture</w:t>
        </w:r>
      </w:hyperlink>
      <w:r w:rsidRPr="00B11983">
        <w:rPr>
          <w:rFonts w:ascii="Roboto" w:eastAsia="Roboto" w:hAnsi="Roboto" w:cs="Roboto"/>
          <w:color w:val="002060"/>
        </w:rPr>
        <w:t xml:space="preserve"> </w:t>
      </w:r>
      <w:r w:rsidR="455D22DE" w:rsidRPr="00F51910">
        <w:rPr>
          <w:rFonts w:ascii="Roboto" w:eastAsia="Roboto" w:hAnsi="Roboto" w:cs="Roboto"/>
          <w:color w:val="002060"/>
          <w:lang w:val="en-AU"/>
        </w:rPr>
        <w:t>(Our Watch, 2018)</w:t>
      </w:r>
      <w:r w:rsidR="24F00208" w:rsidRPr="00F51910">
        <w:rPr>
          <w:rFonts w:ascii="Roboto" w:eastAsia="Roboto" w:hAnsi="Roboto" w:cs="Roboto"/>
          <w:color w:val="002060"/>
          <w:lang w:val="en-AU"/>
        </w:rPr>
        <w:t xml:space="preserve"> - </w:t>
      </w:r>
      <w:r w:rsidR="455D22DE" w:rsidRPr="00F51910">
        <w:rPr>
          <w:rFonts w:ascii="Roboto" w:eastAsia="Roboto" w:hAnsi="Roboto" w:cs="Roboto"/>
          <w:color w:val="002060"/>
          <w:lang w:val="en-AU"/>
        </w:rPr>
        <w:t xml:space="preserve">a national resource to support the prevention of violence against Aboriginal and Torres Strait Islander women </w:t>
      </w:r>
      <w:r w:rsidR="2C660FEB" w:rsidRPr="00F51910">
        <w:rPr>
          <w:rFonts w:ascii="Roboto" w:eastAsia="Roboto" w:hAnsi="Roboto" w:cs="Roboto"/>
          <w:color w:val="002060"/>
          <w:lang w:val="en-AU"/>
        </w:rPr>
        <w:t>a</w:t>
      </w:r>
      <w:r w:rsidR="455D22DE" w:rsidRPr="00F51910">
        <w:rPr>
          <w:rFonts w:ascii="Roboto" w:eastAsia="Roboto" w:hAnsi="Roboto" w:cs="Roboto"/>
          <w:color w:val="002060"/>
          <w:lang w:val="en-AU"/>
        </w:rPr>
        <w:t xml:space="preserve">nd their children. </w:t>
      </w:r>
      <w:r w:rsidR="08D555DD" w:rsidRPr="00F51910">
        <w:rPr>
          <w:rFonts w:ascii="Roboto" w:eastAsia="Roboto" w:hAnsi="Roboto" w:cs="Roboto"/>
          <w:color w:val="002060"/>
          <w:lang w:val="en-AU"/>
        </w:rPr>
        <w:t>W</w:t>
      </w:r>
      <w:r w:rsidR="37379A89" w:rsidRPr="00F51910">
        <w:rPr>
          <w:rFonts w:ascii="Roboto" w:eastAsia="Roboto" w:hAnsi="Roboto" w:cs="Roboto"/>
          <w:color w:val="002060"/>
          <w:lang w:val="en-AU"/>
        </w:rPr>
        <w:t xml:space="preserve">e encourage you to familiarise yourself with the essential actions </w:t>
      </w:r>
      <w:r w:rsidR="181F4B9C" w:rsidRPr="00F51910">
        <w:rPr>
          <w:rFonts w:ascii="Roboto" w:eastAsia="Roboto" w:hAnsi="Roboto" w:cs="Roboto"/>
          <w:color w:val="002060"/>
          <w:lang w:val="en-AU"/>
        </w:rPr>
        <w:t xml:space="preserve">on </w:t>
      </w:r>
      <w:r w:rsidR="37379A89" w:rsidRPr="00B11983">
        <w:rPr>
          <w:rFonts w:ascii="Roboto" w:eastAsia="Roboto" w:hAnsi="Roboto" w:cs="Roboto"/>
          <w:color w:val="002060"/>
          <w:lang w:val="en-AU"/>
        </w:rPr>
        <w:t>pages 16 to 32</w:t>
      </w:r>
      <w:r w:rsidR="0653B075" w:rsidRPr="00B11983">
        <w:rPr>
          <w:rFonts w:ascii="Roboto" w:eastAsia="Roboto" w:hAnsi="Roboto" w:cs="Roboto"/>
          <w:color w:val="002060"/>
          <w:lang w:val="en-AU"/>
        </w:rPr>
        <w:t xml:space="preserve"> of</w:t>
      </w:r>
      <w:r w:rsidR="0653B075" w:rsidRPr="00B11983">
        <w:rPr>
          <w:rFonts w:ascii="Roboto" w:hAnsi="Roboto"/>
          <w:color w:val="002060"/>
        </w:rPr>
        <w:t xml:space="preserve"> </w:t>
      </w:r>
      <w:hyperlink r:id="rId12" w:tgtFrame="_blank" w:history="1">
        <w:r w:rsidRPr="00B11983">
          <w:rPr>
            <w:rStyle w:val="Hyperlink"/>
            <w:rFonts w:ascii="Roboto" w:hAnsi="Roboto"/>
            <w:i/>
            <w:iCs/>
          </w:rPr>
          <w:t>Changing the picture</w:t>
        </w:r>
      </w:hyperlink>
      <w:r w:rsidR="37379A89" w:rsidRPr="00F51910">
        <w:rPr>
          <w:rFonts w:ascii="Roboto" w:hAnsi="Roboto"/>
          <w:color w:val="002060"/>
        </w:rPr>
        <w:t xml:space="preserve">. </w:t>
      </w:r>
      <w:r w:rsidR="43D0CCD8" w:rsidRPr="00F51910">
        <w:rPr>
          <w:rFonts w:ascii="Roboto" w:eastAsia="Roboto" w:hAnsi="Roboto" w:cs="Roboto"/>
          <w:color w:val="002060"/>
          <w:lang w:val="en-AU"/>
        </w:rPr>
        <w:t>Please see the</w:t>
      </w:r>
      <w:r w:rsidR="1575C4A3" w:rsidRPr="00F51910">
        <w:rPr>
          <w:rFonts w:ascii="Roboto" w:eastAsia="Roboto" w:hAnsi="Roboto" w:cs="Roboto"/>
          <w:color w:val="002060"/>
        </w:rPr>
        <w:t xml:space="preserve"> </w:t>
      </w:r>
      <w:r w:rsidR="1575C4A3" w:rsidRPr="00F51910">
        <w:rPr>
          <w:rFonts w:ascii="Roboto" w:eastAsia="Roboto" w:hAnsi="Roboto" w:cs="Roboto"/>
          <w:b/>
          <w:bCs/>
          <w:color w:val="002060"/>
        </w:rPr>
        <w:t xml:space="preserve">essential actions </w:t>
      </w:r>
      <w:r w:rsidR="1C6FA4FD" w:rsidRPr="00F51910">
        <w:rPr>
          <w:rFonts w:ascii="Roboto" w:eastAsia="Roboto" w:hAnsi="Roboto" w:cs="Roboto"/>
          <w:b/>
          <w:bCs/>
          <w:color w:val="002060"/>
        </w:rPr>
        <w:t xml:space="preserve">summary </w:t>
      </w:r>
      <w:r w:rsidR="1C6FA4FD" w:rsidRPr="00F51910">
        <w:rPr>
          <w:rFonts w:ascii="Roboto" w:eastAsia="Roboto" w:hAnsi="Roboto" w:cs="Roboto"/>
          <w:color w:val="002060"/>
        </w:rPr>
        <w:t>on the</w:t>
      </w:r>
      <w:r w:rsidR="1C6FA4FD" w:rsidRPr="00F51910">
        <w:rPr>
          <w:rFonts w:ascii="Roboto" w:eastAsia="Roboto" w:hAnsi="Roboto" w:cs="Roboto"/>
          <w:b/>
          <w:bCs/>
          <w:color w:val="002060"/>
        </w:rPr>
        <w:t xml:space="preserve"> </w:t>
      </w:r>
      <w:r w:rsidR="06BCFDB9" w:rsidRPr="00F51910">
        <w:rPr>
          <w:rFonts w:ascii="Roboto" w:eastAsia="Roboto" w:hAnsi="Roboto" w:cs="Roboto"/>
          <w:b/>
          <w:bCs/>
          <w:color w:val="002060"/>
        </w:rPr>
        <w:t>last</w:t>
      </w:r>
      <w:r w:rsidR="1C6FA4FD" w:rsidRPr="00F51910">
        <w:rPr>
          <w:rFonts w:ascii="Roboto" w:eastAsia="Roboto" w:hAnsi="Roboto" w:cs="Roboto"/>
          <w:b/>
          <w:bCs/>
          <w:color w:val="002060"/>
        </w:rPr>
        <w:t xml:space="preserve"> page of this Informat</w:t>
      </w:r>
      <w:r w:rsidR="73CC17DA" w:rsidRPr="00F51910">
        <w:rPr>
          <w:rFonts w:ascii="Roboto" w:eastAsia="Roboto" w:hAnsi="Roboto" w:cs="Roboto"/>
          <w:b/>
          <w:bCs/>
          <w:color w:val="002060"/>
        </w:rPr>
        <w:t>i</w:t>
      </w:r>
      <w:r w:rsidR="1C6FA4FD" w:rsidRPr="00F51910">
        <w:rPr>
          <w:rFonts w:ascii="Roboto" w:eastAsia="Roboto" w:hAnsi="Roboto" w:cs="Roboto"/>
          <w:b/>
          <w:bCs/>
          <w:color w:val="002060"/>
        </w:rPr>
        <w:t>on sheet.</w:t>
      </w:r>
      <w:r w:rsidR="72EA7E78" w:rsidRPr="00F51910">
        <w:rPr>
          <w:rFonts w:ascii="Roboto" w:hAnsi="Roboto"/>
          <w:color w:val="002060"/>
        </w:rPr>
        <w:t xml:space="preserve"> </w:t>
      </w:r>
    </w:p>
    <w:p w14:paraId="5E852567" w14:textId="60FC8944" w:rsidR="1C6FA4FD" w:rsidRPr="00F51910" w:rsidRDefault="1C6FA4FD" w:rsidP="6585FBE9">
      <w:pPr>
        <w:spacing w:after="200" w:line="240" w:lineRule="auto"/>
        <w:rPr>
          <w:rFonts w:ascii="Roboto" w:eastAsia="Roboto" w:hAnsi="Roboto" w:cs="Roboto"/>
          <w:b/>
          <w:bCs/>
          <w:color w:val="002060"/>
          <w:lang w:val="en-AU"/>
        </w:rPr>
      </w:pPr>
      <w:r w:rsidRPr="00F51910">
        <w:rPr>
          <w:rFonts w:ascii="Roboto" w:eastAsia="Roboto" w:hAnsi="Roboto" w:cs="Roboto"/>
          <w:b/>
          <w:bCs/>
          <w:color w:val="002060"/>
          <w:lang w:val="en-AU"/>
        </w:rPr>
        <w:t>How to submit your proposal</w:t>
      </w:r>
    </w:p>
    <w:p w14:paraId="1433E1D2" w14:textId="33CB69AE" w:rsidR="00AF262D" w:rsidRPr="00F51910" w:rsidRDefault="5DCCF38A" w:rsidP="6585FBE9">
      <w:pPr>
        <w:spacing w:after="200" w:line="240" w:lineRule="auto"/>
        <w:rPr>
          <w:rFonts w:ascii="Roboto" w:eastAsia="Roboto" w:hAnsi="Roboto" w:cs="Roboto"/>
          <w:color w:val="002060"/>
          <w:lang w:val="en-AU"/>
        </w:rPr>
      </w:pPr>
      <w:r w:rsidRPr="623CE638">
        <w:rPr>
          <w:rFonts w:ascii="Roboto" w:eastAsia="Roboto" w:hAnsi="Roboto" w:cs="Roboto"/>
          <w:color w:val="002060"/>
          <w:lang w:val="en-AU"/>
        </w:rPr>
        <w:t xml:space="preserve">Applications close </w:t>
      </w:r>
      <w:r w:rsidR="00FF5122" w:rsidRPr="623CE638">
        <w:rPr>
          <w:rFonts w:ascii="Roboto" w:eastAsia="Roboto" w:hAnsi="Roboto" w:cs="Roboto"/>
          <w:color w:val="002060"/>
          <w:lang w:val="en-AU"/>
        </w:rPr>
        <w:t xml:space="preserve">COB </w:t>
      </w:r>
      <w:r w:rsidR="0055158E" w:rsidRPr="623CE638">
        <w:rPr>
          <w:rFonts w:ascii="Roboto" w:eastAsia="Roboto" w:hAnsi="Roboto" w:cs="Roboto"/>
          <w:color w:val="002060"/>
          <w:lang w:val="en-AU"/>
        </w:rPr>
        <w:t>Friday 25 July 2025</w:t>
      </w:r>
      <w:r w:rsidRPr="623CE638">
        <w:rPr>
          <w:rFonts w:ascii="Roboto" w:eastAsia="Roboto" w:hAnsi="Roboto" w:cs="Roboto"/>
          <w:color w:val="002060"/>
          <w:lang w:val="en-AU"/>
        </w:rPr>
        <w:t xml:space="preserve"> and should be submitted to</w:t>
      </w:r>
      <w:r w:rsidR="00FF5122" w:rsidRPr="623CE638">
        <w:rPr>
          <w:rFonts w:ascii="Roboto" w:eastAsia="Roboto" w:hAnsi="Roboto" w:cs="Roboto"/>
          <w:color w:val="002060"/>
          <w:lang w:val="en-AU"/>
        </w:rPr>
        <w:t xml:space="preserve"> </w:t>
      </w:r>
      <w:r w:rsidRPr="623CE638">
        <w:rPr>
          <w:rFonts w:ascii="Roboto" w:eastAsia="Roboto" w:hAnsi="Roboto" w:cs="Roboto"/>
          <w:color w:val="002060"/>
          <w:lang w:val="en-AU"/>
        </w:rPr>
        <w:t>innovation.projects@ourwatch.org.au</w:t>
      </w:r>
    </w:p>
    <w:p w14:paraId="78BF39B4" w14:textId="014E0A91" w:rsidR="00AF262D" w:rsidRPr="00F51910" w:rsidRDefault="6D074A2F" w:rsidP="6585FBE9">
      <w:pPr>
        <w:spacing w:after="200" w:line="240" w:lineRule="auto"/>
        <w:rPr>
          <w:rFonts w:ascii="Roboto" w:eastAsia="Roboto" w:hAnsi="Roboto" w:cs="Roboto"/>
          <w:color w:val="002060"/>
          <w:lang w:val="en-AU"/>
        </w:rPr>
      </w:pPr>
      <w:r w:rsidRPr="00F51910">
        <w:rPr>
          <w:rFonts w:ascii="Roboto" w:eastAsia="Roboto" w:hAnsi="Roboto" w:cs="Roboto"/>
          <w:color w:val="002060"/>
          <w:lang w:val="en-AU"/>
        </w:rPr>
        <w:t xml:space="preserve">We are </w:t>
      </w:r>
      <w:r w:rsidR="14D8725E" w:rsidRPr="00F51910">
        <w:rPr>
          <w:rFonts w:ascii="Roboto" w:eastAsia="Roboto" w:hAnsi="Roboto" w:cs="Roboto"/>
          <w:color w:val="002060"/>
          <w:lang w:val="en-AU"/>
        </w:rPr>
        <w:t xml:space="preserve">providing a </w:t>
      </w:r>
      <w:r w:rsidR="23B855A8" w:rsidRPr="00F51910">
        <w:rPr>
          <w:rFonts w:ascii="Roboto" w:eastAsia="Roboto" w:hAnsi="Roboto" w:cs="Roboto"/>
          <w:color w:val="002060"/>
          <w:lang w:val="en-AU"/>
        </w:rPr>
        <w:t>2-stage</w:t>
      </w:r>
      <w:r w:rsidR="14D8725E" w:rsidRPr="00F51910">
        <w:rPr>
          <w:rFonts w:ascii="Roboto" w:eastAsia="Roboto" w:hAnsi="Roboto" w:cs="Roboto"/>
          <w:color w:val="002060"/>
          <w:lang w:val="en-AU"/>
        </w:rPr>
        <w:t xml:space="preserve"> process, to support the development of Request for Proposals. Stage 1 is </w:t>
      </w:r>
      <w:r w:rsidR="14D8725E" w:rsidRPr="00F51910">
        <w:rPr>
          <w:rFonts w:ascii="Roboto" w:eastAsia="Roboto" w:hAnsi="Roboto" w:cs="Roboto"/>
          <w:i/>
          <w:iCs/>
          <w:color w:val="002060"/>
          <w:lang w:val="en-AU"/>
        </w:rPr>
        <w:t>optional</w:t>
      </w:r>
      <w:r w:rsidR="14D8725E" w:rsidRPr="00F51910">
        <w:rPr>
          <w:rFonts w:ascii="Roboto" w:eastAsia="Roboto" w:hAnsi="Roboto" w:cs="Roboto"/>
          <w:color w:val="002060"/>
          <w:lang w:val="en-AU"/>
        </w:rPr>
        <w:t>, while stage 2</w:t>
      </w:r>
      <w:r w:rsidR="377CDC24" w:rsidRPr="00F51910">
        <w:rPr>
          <w:rFonts w:ascii="Roboto" w:eastAsia="Roboto" w:hAnsi="Roboto" w:cs="Roboto"/>
          <w:color w:val="002060"/>
          <w:lang w:val="en-AU"/>
        </w:rPr>
        <w:t xml:space="preserve"> is </w:t>
      </w:r>
      <w:r w:rsidR="377CDC24" w:rsidRPr="00F51910">
        <w:rPr>
          <w:rFonts w:ascii="Roboto" w:eastAsia="Roboto" w:hAnsi="Roboto" w:cs="Roboto"/>
          <w:i/>
          <w:iCs/>
          <w:color w:val="002060"/>
          <w:lang w:val="en-AU"/>
        </w:rPr>
        <w:t>required</w:t>
      </w:r>
      <w:r w:rsidR="377CDC24" w:rsidRPr="00F51910">
        <w:rPr>
          <w:rFonts w:ascii="Roboto" w:eastAsia="Roboto" w:hAnsi="Roboto" w:cs="Roboto"/>
          <w:color w:val="002060"/>
          <w:lang w:val="en-AU"/>
        </w:rPr>
        <w:t xml:space="preserve">. </w:t>
      </w:r>
    </w:p>
    <w:p w14:paraId="0DD99610" w14:textId="5EDBDC38" w:rsidR="00AF262D" w:rsidRPr="00F51910" w:rsidRDefault="5943AB34" w:rsidP="6585FBE9">
      <w:pPr>
        <w:spacing w:after="200" w:line="240" w:lineRule="auto"/>
        <w:rPr>
          <w:rFonts w:ascii="Roboto" w:eastAsia="Roboto" w:hAnsi="Roboto" w:cs="Roboto"/>
          <w:color w:val="002060"/>
          <w:lang w:val="en-AU"/>
        </w:rPr>
      </w:pPr>
      <w:r w:rsidRPr="00F51910">
        <w:rPr>
          <w:rFonts w:ascii="Roboto" w:eastAsia="Roboto" w:hAnsi="Roboto" w:cs="Roboto"/>
          <w:color w:val="002060"/>
          <w:lang w:val="en-AU"/>
        </w:rPr>
        <w:t xml:space="preserve">Stage 1 includes preparing a </w:t>
      </w:r>
      <w:bookmarkStart w:id="1" w:name="_Hlk195522976"/>
      <w:r w:rsidRPr="004F7DFA">
        <w:rPr>
          <w:rFonts w:ascii="Roboto" w:eastAsia="Roboto" w:hAnsi="Roboto" w:cs="Roboto"/>
          <w:color w:val="002060"/>
          <w:lang w:val="en-AU"/>
        </w:rPr>
        <w:t>Project concept brief</w:t>
      </w:r>
      <w:r w:rsidRPr="00F51910">
        <w:rPr>
          <w:rFonts w:ascii="Roboto" w:eastAsia="Roboto" w:hAnsi="Roboto" w:cs="Roboto"/>
          <w:color w:val="002060"/>
          <w:lang w:val="en-AU"/>
        </w:rPr>
        <w:t xml:space="preserve"> </w:t>
      </w:r>
      <w:bookmarkEnd w:id="1"/>
      <w:r w:rsidR="00AF262D" w:rsidRPr="00F51910">
        <w:rPr>
          <w:rFonts w:ascii="Roboto" w:eastAsia="Roboto" w:hAnsi="Roboto" w:cs="Roboto"/>
          <w:color w:val="002060"/>
          <w:lang w:val="en-AU"/>
        </w:rPr>
        <w:t>to help refine your idea</w:t>
      </w:r>
      <w:r w:rsidR="0086354A" w:rsidRPr="00F51910">
        <w:rPr>
          <w:rFonts w:ascii="Roboto" w:eastAsia="Roboto" w:hAnsi="Roboto" w:cs="Roboto"/>
          <w:color w:val="002060"/>
          <w:lang w:val="en-AU"/>
        </w:rPr>
        <w:t xml:space="preserve"> </w:t>
      </w:r>
      <w:r w:rsidR="00AF262D" w:rsidRPr="00F51910">
        <w:rPr>
          <w:rFonts w:ascii="Roboto" w:eastAsia="Roboto" w:hAnsi="Roboto" w:cs="Roboto"/>
          <w:color w:val="002060"/>
          <w:lang w:val="en-AU"/>
        </w:rPr>
        <w:t>before submitting a full proposal. Th</w:t>
      </w:r>
      <w:r w:rsidR="000F4056" w:rsidRPr="00F51910">
        <w:rPr>
          <w:rFonts w:ascii="Roboto" w:eastAsia="Roboto" w:hAnsi="Roboto" w:cs="Roboto"/>
          <w:color w:val="002060"/>
          <w:lang w:val="en-AU"/>
        </w:rPr>
        <w:t>e Project Concept stage</w:t>
      </w:r>
      <w:r w:rsidR="00AF262D" w:rsidRPr="00F51910">
        <w:rPr>
          <w:rFonts w:ascii="Roboto" w:eastAsia="Roboto" w:hAnsi="Roboto" w:cs="Roboto"/>
          <w:color w:val="002060"/>
          <w:lang w:val="en-AU"/>
        </w:rPr>
        <w:t xml:space="preserve"> is </w:t>
      </w:r>
      <w:r w:rsidR="00AF262D" w:rsidRPr="00F51910">
        <w:rPr>
          <w:rFonts w:ascii="Roboto" w:eastAsia="Roboto" w:hAnsi="Roboto" w:cs="Roboto"/>
          <w:b/>
          <w:bCs/>
          <w:color w:val="002060"/>
          <w:lang w:val="en-AU"/>
        </w:rPr>
        <w:t>optional</w:t>
      </w:r>
      <w:r w:rsidR="00AF262D" w:rsidRPr="00F51910">
        <w:rPr>
          <w:rFonts w:ascii="Roboto" w:eastAsia="Roboto" w:hAnsi="Roboto" w:cs="Roboto"/>
          <w:color w:val="002060"/>
          <w:lang w:val="en-AU"/>
        </w:rPr>
        <w:t xml:space="preserve">. If you do not want feedback from Our Watch, you can go straight to </w:t>
      </w:r>
      <w:r w:rsidR="75780FDD" w:rsidRPr="00F51910">
        <w:rPr>
          <w:rFonts w:ascii="Roboto" w:eastAsia="Roboto" w:hAnsi="Roboto" w:cs="Roboto"/>
          <w:color w:val="002060"/>
          <w:lang w:val="en-AU"/>
        </w:rPr>
        <w:t xml:space="preserve">stage 2 and </w:t>
      </w:r>
      <w:r w:rsidR="004E1B8D" w:rsidRPr="00F51910">
        <w:rPr>
          <w:rFonts w:ascii="Roboto" w:eastAsia="Roboto" w:hAnsi="Roboto" w:cs="Roboto"/>
          <w:color w:val="002060"/>
          <w:lang w:val="en-AU"/>
        </w:rPr>
        <w:t>submit</w:t>
      </w:r>
      <w:r w:rsidR="00AF262D" w:rsidRPr="00F51910">
        <w:rPr>
          <w:rFonts w:ascii="Roboto" w:eastAsia="Roboto" w:hAnsi="Roboto" w:cs="Roboto"/>
          <w:color w:val="002060"/>
          <w:lang w:val="en-AU"/>
        </w:rPr>
        <w:t xml:space="preserve"> your full proposal</w:t>
      </w:r>
      <w:r w:rsidR="31BD6F41" w:rsidRPr="00F51910">
        <w:rPr>
          <w:rFonts w:ascii="Roboto" w:eastAsia="Roboto" w:hAnsi="Roboto" w:cs="Roboto"/>
          <w:color w:val="002060"/>
          <w:lang w:val="en-AU"/>
        </w:rPr>
        <w:t xml:space="preserve">. </w:t>
      </w:r>
      <w:r w:rsidR="429590F2" w:rsidRPr="00F51910">
        <w:rPr>
          <w:rFonts w:ascii="Roboto" w:eastAsia="Roboto" w:hAnsi="Roboto" w:cs="Roboto"/>
          <w:color w:val="002060"/>
          <w:lang w:val="en-AU"/>
        </w:rPr>
        <w:t xml:space="preserve">Please choose the process that works best for you. </w:t>
      </w:r>
    </w:p>
    <w:p w14:paraId="06435F73" w14:textId="5970D0DE" w:rsidR="00701764" w:rsidRPr="00F51910" w:rsidRDefault="00701764" w:rsidP="26167C13">
      <w:pPr>
        <w:spacing w:after="200" w:line="240" w:lineRule="auto"/>
        <w:rPr>
          <w:rFonts w:ascii="Roboto" w:eastAsia="Roboto" w:hAnsi="Roboto" w:cs="Roboto"/>
          <w:color w:val="002060"/>
          <w:lang w:val="en-AU"/>
        </w:rPr>
      </w:pPr>
      <w:r w:rsidRPr="00F51910">
        <w:rPr>
          <w:rFonts w:ascii="Roboto" w:eastAsia="Roboto" w:hAnsi="Roboto" w:cs="Roboto"/>
          <w:color w:val="002060"/>
          <w:lang w:val="en-AU"/>
        </w:rPr>
        <w:t xml:space="preserve">Below is an outline of the </w:t>
      </w:r>
      <w:r w:rsidR="0C52A885" w:rsidRPr="00F51910">
        <w:rPr>
          <w:rFonts w:ascii="Roboto" w:eastAsia="Roboto" w:hAnsi="Roboto" w:cs="Roboto"/>
          <w:color w:val="002060"/>
          <w:u w:val="single"/>
          <w:lang w:val="en-AU"/>
        </w:rPr>
        <w:t>optional</w:t>
      </w:r>
      <w:r w:rsidR="0C52A885" w:rsidRPr="00F51910">
        <w:rPr>
          <w:rFonts w:ascii="Roboto" w:eastAsia="Roboto" w:hAnsi="Roboto" w:cs="Roboto"/>
          <w:color w:val="002060"/>
          <w:lang w:val="en-AU"/>
        </w:rPr>
        <w:t xml:space="preserve"> and </w:t>
      </w:r>
      <w:r w:rsidR="0C52A885" w:rsidRPr="00F51910">
        <w:rPr>
          <w:rFonts w:ascii="Roboto" w:eastAsia="Roboto" w:hAnsi="Roboto" w:cs="Roboto"/>
          <w:color w:val="002060"/>
          <w:u w:val="single"/>
          <w:lang w:val="en-AU"/>
        </w:rPr>
        <w:t>required</w:t>
      </w:r>
      <w:r w:rsidR="0C52A885" w:rsidRPr="00F51910">
        <w:rPr>
          <w:rFonts w:ascii="Roboto" w:eastAsia="Roboto" w:hAnsi="Roboto" w:cs="Roboto"/>
          <w:color w:val="002060"/>
          <w:lang w:val="en-AU"/>
        </w:rPr>
        <w:t xml:space="preserve"> </w:t>
      </w:r>
      <w:r w:rsidRPr="00F51910">
        <w:rPr>
          <w:rFonts w:ascii="Roboto" w:eastAsia="Roboto" w:hAnsi="Roboto" w:cs="Roboto"/>
          <w:color w:val="002060"/>
          <w:lang w:val="en-AU"/>
        </w:rPr>
        <w:t>s</w:t>
      </w:r>
      <w:r w:rsidR="648B18C4" w:rsidRPr="00F51910">
        <w:rPr>
          <w:rFonts w:ascii="Roboto" w:eastAsia="Roboto" w:hAnsi="Roboto" w:cs="Roboto"/>
          <w:color w:val="002060"/>
          <w:lang w:val="en-AU"/>
        </w:rPr>
        <w:t>teps</w:t>
      </w:r>
      <w:r w:rsidRPr="00F51910">
        <w:rPr>
          <w:rFonts w:ascii="Roboto" w:eastAsia="Roboto" w:hAnsi="Roboto" w:cs="Roboto"/>
          <w:color w:val="002060"/>
          <w:lang w:val="en-AU"/>
        </w:rPr>
        <w:t>:</w:t>
      </w:r>
    </w:p>
    <w:p w14:paraId="2EA3B262" w14:textId="1B6A01A2" w:rsidR="0099244B" w:rsidRPr="00F51910" w:rsidRDefault="009F6ED7" w:rsidP="26167C13">
      <w:pPr>
        <w:spacing w:after="200" w:line="240" w:lineRule="auto"/>
        <w:rPr>
          <w:rFonts w:ascii="Roboto" w:eastAsia="Roboto" w:hAnsi="Roboto" w:cs="Roboto"/>
          <w:color w:val="002060"/>
          <w:lang w:val="en-AU"/>
        </w:rPr>
      </w:pPr>
      <w:r w:rsidRPr="00F51910">
        <w:rPr>
          <w:rFonts w:ascii="Roboto" w:eastAsia="Roboto" w:hAnsi="Roboto" w:cs="Roboto"/>
          <w:color w:val="002060"/>
          <w:lang w:val="en-AU"/>
        </w:rPr>
        <w:t>S</w:t>
      </w:r>
      <w:r w:rsidR="523482FC" w:rsidRPr="00F51910">
        <w:rPr>
          <w:rFonts w:ascii="Roboto" w:eastAsia="Roboto" w:hAnsi="Roboto" w:cs="Roboto"/>
          <w:color w:val="002060"/>
          <w:lang w:val="en-AU"/>
        </w:rPr>
        <w:t>tage</w:t>
      </w:r>
      <w:r w:rsidRPr="00F51910">
        <w:rPr>
          <w:rFonts w:ascii="Roboto" w:eastAsia="Roboto" w:hAnsi="Roboto" w:cs="Roboto"/>
          <w:color w:val="002060"/>
          <w:lang w:val="en-AU"/>
        </w:rPr>
        <w:t xml:space="preserve"> 1</w:t>
      </w:r>
      <w:r w:rsidR="009F61B7" w:rsidRPr="00F51910">
        <w:rPr>
          <w:rFonts w:ascii="Roboto" w:eastAsia="Roboto" w:hAnsi="Roboto" w:cs="Roboto"/>
          <w:color w:val="002060"/>
          <w:lang w:val="en-AU"/>
        </w:rPr>
        <w:t xml:space="preserve"> (</w:t>
      </w:r>
      <w:r w:rsidR="009F61B7" w:rsidRPr="00F51910">
        <w:rPr>
          <w:rFonts w:ascii="Roboto" w:eastAsia="Roboto" w:hAnsi="Roboto" w:cs="Roboto"/>
          <w:b/>
          <w:bCs/>
          <w:color w:val="002060"/>
          <w:lang w:val="en-AU"/>
        </w:rPr>
        <w:t>optional</w:t>
      </w:r>
      <w:r w:rsidR="009F61B7" w:rsidRPr="00F51910">
        <w:rPr>
          <w:rFonts w:ascii="Roboto" w:eastAsia="Roboto" w:hAnsi="Roboto" w:cs="Roboto"/>
          <w:color w:val="002060"/>
          <w:lang w:val="en-AU"/>
        </w:rPr>
        <w:t>)</w:t>
      </w:r>
      <w:r w:rsidRPr="00F51910">
        <w:rPr>
          <w:rFonts w:ascii="Roboto" w:eastAsia="Roboto" w:hAnsi="Roboto" w:cs="Roboto"/>
          <w:color w:val="002060"/>
          <w:lang w:val="en-AU"/>
        </w:rPr>
        <w:t xml:space="preserve">: </w:t>
      </w:r>
      <w:r w:rsidR="68608892" w:rsidRPr="00F51910">
        <w:rPr>
          <w:rFonts w:ascii="Roboto" w:eastAsia="Roboto" w:hAnsi="Roboto" w:cs="Roboto"/>
          <w:color w:val="002060"/>
          <w:lang w:val="en-AU"/>
        </w:rPr>
        <w:t>You can do one or more of these</w:t>
      </w:r>
      <w:r w:rsidR="004E1B8D" w:rsidRPr="00F51910">
        <w:rPr>
          <w:rFonts w:ascii="Roboto" w:eastAsia="Roboto" w:hAnsi="Roboto" w:cs="Roboto"/>
          <w:color w:val="002060"/>
          <w:lang w:val="en-AU"/>
        </w:rPr>
        <w:t>,</w:t>
      </w:r>
      <w:r w:rsidR="68608892" w:rsidRPr="00F51910">
        <w:rPr>
          <w:rFonts w:ascii="Roboto" w:eastAsia="Roboto" w:hAnsi="Roboto" w:cs="Roboto"/>
          <w:color w:val="002060"/>
          <w:lang w:val="en-AU"/>
        </w:rPr>
        <w:t xml:space="preserve"> if they are helpful to you</w:t>
      </w:r>
      <w:r w:rsidR="00B348AF" w:rsidRPr="00F51910">
        <w:rPr>
          <w:rFonts w:ascii="Roboto" w:eastAsia="Roboto" w:hAnsi="Roboto" w:cs="Roboto"/>
          <w:color w:val="002060"/>
          <w:lang w:val="en-AU"/>
        </w:rPr>
        <w:t>.</w:t>
      </w:r>
    </w:p>
    <w:p w14:paraId="5CF088C7" w14:textId="791287AD" w:rsidR="00936AFE" w:rsidRPr="00936AFE" w:rsidRDefault="00936AFE" w:rsidP="00936AFE">
      <w:pPr>
        <w:pStyle w:val="ListParagraph"/>
        <w:numPr>
          <w:ilvl w:val="0"/>
          <w:numId w:val="10"/>
        </w:numPr>
        <w:rPr>
          <w:rFonts w:ascii="Roboto" w:eastAsia="Roboto" w:hAnsi="Roboto" w:cs="Roboto"/>
          <w:color w:val="002060"/>
          <w:lang w:val="en-AU"/>
        </w:rPr>
      </w:pPr>
      <w:r w:rsidRPr="623CE638">
        <w:rPr>
          <w:rFonts w:ascii="Roboto" w:eastAsia="Roboto" w:hAnsi="Roboto" w:cs="Roboto"/>
          <w:color w:val="002060"/>
          <w:lang w:val="en-AU"/>
        </w:rPr>
        <w:t xml:space="preserve">Attend the information session on </w:t>
      </w:r>
      <w:r w:rsidRPr="623CE638">
        <w:rPr>
          <w:rFonts w:ascii="Roboto" w:eastAsia="Roboto" w:hAnsi="Roboto" w:cs="Roboto"/>
          <w:b/>
          <w:bCs/>
          <w:color w:val="002060"/>
          <w:lang w:val="en-AU"/>
        </w:rPr>
        <w:t>1</w:t>
      </w:r>
      <w:r w:rsidR="14792233" w:rsidRPr="623CE638">
        <w:rPr>
          <w:rFonts w:ascii="Roboto" w:eastAsia="Roboto" w:hAnsi="Roboto" w:cs="Roboto"/>
          <w:b/>
          <w:bCs/>
          <w:color w:val="002060"/>
          <w:lang w:val="en-AU"/>
        </w:rPr>
        <w:t>9</w:t>
      </w:r>
      <w:r w:rsidRPr="623CE638">
        <w:rPr>
          <w:rFonts w:ascii="Roboto" w:eastAsia="Roboto" w:hAnsi="Roboto" w:cs="Roboto"/>
          <w:b/>
          <w:bCs/>
          <w:color w:val="002060"/>
          <w:lang w:val="en-AU"/>
        </w:rPr>
        <w:t xml:space="preserve"> June 2025 (optional)</w:t>
      </w:r>
      <w:r w:rsidRPr="623CE638">
        <w:rPr>
          <w:rFonts w:ascii="Roboto" w:eastAsia="Roboto" w:hAnsi="Roboto" w:cs="Roboto"/>
          <w:color w:val="002060"/>
          <w:lang w:val="en-AU"/>
        </w:rPr>
        <w:t>.</w:t>
      </w:r>
    </w:p>
    <w:p w14:paraId="4441EA58" w14:textId="7BD58466" w:rsidR="0099244B" w:rsidRPr="00F51910" w:rsidRDefault="009F6ED7" w:rsidP="26167C13">
      <w:pPr>
        <w:pStyle w:val="ListParagraph"/>
        <w:numPr>
          <w:ilvl w:val="0"/>
          <w:numId w:val="10"/>
        </w:numPr>
        <w:spacing w:after="200" w:line="240" w:lineRule="auto"/>
        <w:rPr>
          <w:rFonts w:ascii="Roboto" w:eastAsia="Roboto" w:hAnsi="Roboto" w:cs="Roboto"/>
          <w:color w:val="002060"/>
          <w:lang w:val="en-AU"/>
        </w:rPr>
      </w:pPr>
      <w:r w:rsidRPr="00F51910">
        <w:rPr>
          <w:rFonts w:ascii="Roboto" w:eastAsia="Roboto" w:hAnsi="Roboto" w:cs="Roboto"/>
          <w:color w:val="002060"/>
          <w:lang w:val="en-AU"/>
        </w:rPr>
        <w:t>Fill out th</w:t>
      </w:r>
      <w:r w:rsidR="000F4056" w:rsidRPr="00F51910">
        <w:rPr>
          <w:rFonts w:ascii="Roboto" w:eastAsia="Roboto" w:hAnsi="Roboto" w:cs="Roboto"/>
          <w:color w:val="002060"/>
          <w:lang w:val="en-AU"/>
        </w:rPr>
        <w:t xml:space="preserve">e </w:t>
      </w:r>
      <w:r w:rsidR="000B00BE" w:rsidRPr="00A72730">
        <w:rPr>
          <w:rFonts w:ascii="Roboto" w:eastAsia="Roboto" w:hAnsi="Roboto" w:cs="Roboto"/>
          <w:color w:val="002060"/>
          <w:lang w:val="en-AU"/>
        </w:rPr>
        <w:t>Project concept template</w:t>
      </w:r>
      <w:r w:rsidR="009477A8" w:rsidRPr="00F51910">
        <w:rPr>
          <w:rFonts w:ascii="Roboto" w:eastAsia="Roboto" w:hAnsi="Roboto" w:cs="Roboto"/>
          <w:color w:val="002060"/>
          <w:lang w:val="en-AU"/>
        </w:rPr>
        <w:t xml:space="preserve"> </w:t>
      </w:r>
      <w:r w:rsidRPr="00F51910">
        <w:rPr>
          <w:rFonts w:ascii="Roboto" w:eastAsia="Roboto" w:hAnsi="Roboto" w:cs="Roboto"/>
          <w:color w:val="002060"/>
          <w:lang w:val="en-AU"/>
        </w:rPr>
        <w:t xml:space="preserve">and submit by </w:t>
      </w:r>
      <w:r w:rsidR="000B414A" w:rsidRPr="623CE638">
        <w:rPr>
          <w:rFonts w:ascii="Roboto" w:eastAsia="Roboto" w:hAnsi="Roboto" w:cs="Roboto"/>
          <w:b/>
          <w:bCs/>
          <w:color w:val="002060"/>
          <w:lang w:val="en-AU"/>
        </w:rPr>
        <w:t>23 June 2025</w:t>
      </w:r>
      <w:r w:rsidRPr="00F51910">
        <w:rPr>
          <w:rFonts w:ascii="Roboto" w:eastAsia="Roboto" w:hAnsi="Roboto" w:cs="Roboto"/>
          <w:color w:val="002060"/>
          <w:lang w:val="en-AU"/>
        </w:rPr>
        <w:t xml:space="preserve"> (</w:t>
      </w:r>
      <w:r w:rsidRPr="00F51910">
        <w:rPr>
          <w:rFonts w:ascii="Roboto" w:eastAsia="Roboto" w:hAnsi="Roboto" w:cs="Roboto"/>
          <w:b/>
          <w:bCs/>
          <w:color w:val="002060"/>
          <w:lang w:val="en-AU"/>
        </w:rPr>
        <w:t>optional</w:t>
      </w:r>
      <w:r w:rsidRPr="00F51910">
        <w:rPr>
          <w:rFonts w:ascii="Roboto" w:eastAsia="Roboto" w:hAnsi="Roboto" w:cs="Roboto"/>
          <w:color w:val="002060"/>
          <w:lang w:val="en-AU"/>
        </w:rPr>
        <w:t>)</w:t>
      </w:r>
      <w:r w:rsidR="0099244B" w:rsidRPr="00F51910">
        <w:rPr>
          <w:rFonts w:ascii="Roboto" w:eastAsia="Roboto" w:hAnsi="Roboto" w:cs="Roboto"/>
          <w:color w:val="002060"/>
          <w:lang w:val="en-AU"/>
        </w:rPr>
        <w:t xml:space="preserve">, </w:t>
      </w:r>
      <w:proofErr w:type="gramStart"/>
      <w:r w:rsidR="0099244B" w:rsidRPr="00F51910">
        <w:rPr>
          <w:rFonts w:ascii="Roboto" w:eastAsia="Roboto" w:hAnsi="Roboto" w:cs="Roboto"/>
          <w:color w:val="002060"/>
          <w:lang w:val="en-AU"/>
        </w:rPr>
        <w:t>in order to</w:t>
      </w:r>
      <w:proofErr w:type="gramEnd"/>
      <w:r w:rsidR="0099244B" w:rsidRPr="00F51910">
        <w:rPr>
          <w:rFonts w:ascii="Roboto" w:eastAsia="Roboto" w:hAnsi="Roboto" w:cs="Roboto"/>
          <w:color w:val="002060"/>
          <w:lang w:val="en-AU"/>
        </w:rPr>
        <w:t xml:space="preserve"> receive feedback from Our Watch</w:t>
      </w:r>
      <w:r w:rsidR="004C6B3D" w:rsidRPr="00F51910">
        <w:rPr>
          <w:rFonts w:ascii="Roboto" w:eastAsia="Roboto" w:hAnsi="Roboto" w:cs="Roboto"/>
          <w:color w:val="002060"/>
          <w:lang w:val="en-AU"/>
        </w:rPr>
        <w:t>.</w:t>
      </w:r>
    </w:p>
    <w:p w14:paraId="21BE6FA9" w14:textId="7180704D" w:rsidR="0099244B" w:rsidRPr="00F51910" w:rsidRDefault="0099244B" w:rsidP="26167C13">
      <w:pPr>
        <w:pStyle w:val="ListParagraph"/>
        <w:numPr>
          <w:ilvl w:val="0"/>
          <w:numId w:val="10"/>
        </w:numPr>
        <w:spacing w:after="200" w:line="240" w:lineRule="auto"/>
        <w:rPr>
          <w:rFonts w:ascii="Roboto" w:eastAsia="Roboto" w:hAnsi="Roboto" w:cs="Roboto"/>
          <w:color w:val="002060"/>
          <w:lang w:val="en-AU"/>
        </w:rPr>
      </w:pPr>
      <w:r w:rsidRPr="623CE638">
        <w:rPr>
          <w:rFonts w:ascii="Roboto" w:eastAsia="Roboto" w:hAnsi="Roboto" w:cs="Roboto"/>
          <w:color w:val="002060"/>
          <w:lang w:val="en-AU"/>
        </w:rPr>
        <w:t xml:space="preserve">Ask a question at the information session or email a question to </w:t>
      </w:r>
      <w:r w:rsidR="00AC7763" w:rsidRPr="623CE638">
        <w:rPr>
          <w:rFonts w:ascii="Roboto" w:eastAsia="Roboto" w:hAnsi="Roboto" w:cs="Roboto"/>
          <w:color w:val="002060"/>
          <w:lang w:val="en-AU"/>
        </w:rPr>
        <w:t>innovation.projects@ourwatch.org.au</w:t>
      </w:r>
      <w:r w:rsidRPr="623CE638">
        <w:rPr>
          <w:rFonts w:ascii="Roboto" w:eastAsia="Roboto" w:hAnsi="Roboto" w:cs="Roboto"/>
          <w:color w:val="002060"/>
          <w:lang w:val="en-AU"/>
        </w:rPr>
        <w:t xml:space="preserve"> by </w:t>
      </w:r>
      <w:r w:rsidR="00AC7763" w:rsidRPr="623CE638">
        <w:rPr>
          <w:rFonts w:ascii="Roboto" w:eastAsia="Roboto" w:hAnsi="Roboto" w:cs="Roboto"/>
          <w:b/>
          <w:bCs/>
          <w:color w:val="002060"/>
          <w:lang w:val="en-AU"/>
        </w:rPr>
        <w:t>23 June 2025</w:t>
      </w:r>
      <w:r w:rsidRPr="623CE638">
        <w:rPr>
          <w:rFonts w:ascii="Roboto" w:eastAsia="Roboto" w:hAnsi="Roboto" w:cs="Roboto"/>
          <w:color w:val="002060"/>
          <w:lang w:val="en-AU"/>
        </w:rPr>
        <w:t xml:space="preserve"> (</w:t>
      </w:r>
      <w:r w:rsidRPr="623CE638">
        <w:rPr>
          <w:rFonts w:ascii="Roboto" w:eastAsia="Roboto" w:hAnsi="Roboto" w:cs="Roboto"/>
          <w:b/>
          <w:bCs/>
          <w:color w:val="002060"/>
          <w:lang w:val="en-AU"/>
        </w:rPr>
        <w:t>optional</w:t>
      </w:r>
      <w:r w:rsidRPr="623CE638">
        <w:rPr>
          <w:rFonts w:ascii="Roboto" w:eastAsia="Roboto" w:hAnsi="Roboto" w:cs="Roboto"/>
          <w:color w:val="002060"/>
          <w:lang w:val="en-AU"/>
        </w:rPr>
        <w:t>)</w:t>
      </w:r>
      <w:r w:rsidR="004C6B3D" w:rsidRPr="623CE638">
        <w:rPr>
          <w:rFonts w:ascii="Roboto" w:eastAsia="Roboto" w:hAnsi="Roboto" w:cs="Roboto"/>
          <w:color w:val="002060"/>
          <w:lang w:val="en-AU"/>
        </w:rPr>
        <w:t>.</w:t>
      </w:r>
    </w:p>
    <w:p w14:paraId="2D8CDE14" w14:textId="6F5324EB" w:rsidR="00395465" w:rsidRPr="00F51910" w:rsidRDefault="00395465" w:rsidP="26167C13">
      <w:pPr>
        <w:pStyle w:val="ListParagraph"/>
        <w:numPr>
          <w:ilvl w:val="0"/>
          <w:numId w:val="10"/>
        </w:numPr>
        <w:spacing w:after="200" w:line="240" w:lineRule="auto"/>
        <w:rPr>
          <w:rFonts w:ascii="Roboto" w:eastAsia="Roboto" w:hAnsi="Roboto" w:cs="Roboto"/>
          <w:color w:val="002060"/>
          <w:lang w:val="en-AU"/>
        </w:rPr>
      </w:pPr>
      <w:r w:rsidRPr="4A7C3D89">
        <w:rPr>
          <w:rFonts w:ascii="Roboto" w:eastAsia="Roboto" w:hAnsi="Roboto" w:cs="Roboto"/>
          <w:color w:val="002060"/>
          <w:lang w:val="en-AU"/>
        </w:rPr>
        <w:t xml:space="preserve">Request a copy of the FAQs </w:t>
      </w:r>
      <w:r w:rsidR="00524374" w:rsidRPr="4A7C3D89">
        <w:rPr>
          <w:rFonts w:ascii="Roboto" w:eastAsia="Roboto" w:hAnsi="Roboto" w:cs="Roboto"/>
          <w:color w:val="002060"/>
          <w:lang w:val="en-AU"/>
        </w:rPr>
        <w:t xml:space="preserve">which will include a list of answers to questions from </w:t>
      </w:r>
      <w:r w:rsidR="002E12E9" w:rsidRPr="4A7C3D89">
        <w:rPr>
          <w:rFonts w:ascii="Roboto" w:eastAsia="Roboto" w:hAnsi="Roboto" w:cs="Roboto"/>
          <w:color w:val="002060"/>
          <w:lang w:val="en-AU"/>
        </w:rPr>
        <w:t xml:space="preserve">other </w:t>
      </w:r>
      <w:r w:rsidR="00BF2C2D" w:rsidRPr="4A7C3D89">
        <w:rPr>
          <w:rFonts w:ascii="Roboto" w:eastAsia="Roboto" w:hAnsi="Roboto" w:cs="Roboto"/>
          <w:color w:val="002060"/>
          <w:lang w:val="en-AU"/>
        </w:rPr>
        <w:t xml:space="preserve">interested organisations </w:t>
      </w:r>
      <w:r w:rsidRPr="4A7C3D89">
        <w:rPr>
          <w:rFonts w:ascii="Roboto" w:eastAsia="Roboto" w:hAnsi="Roboto" w:cs="Roboto"/>
          <w:color w:val="002060"/>
          <w:lang w:val="en-AU"/>
        </w:rPr>
        <w:t>(</w:t>
      </w:r>
      <w:r w:rsidRPr="4A7C3D89">
        <w:rPr>
          <w:rFonts w:ascii="Roboto" w:eastAsia="Roboto" w:hAnsi="Roboto" w:cs="Roboto"/>
          <w:b/>
          <w:bCs/>
          <w:color w:val="002060"/>
          <w:lang w:val="en-AU"/>
        </w:rPr>
        <w:t>optional</w:t>
      </w:r>
      <w:r w:rsidRPr="4A7C3D89">
        <w:rPr>
          <w:rFonts w:ascii="Roboto" w:eastAsia="Roboto" w:hAnsi="Roboto" w:cs="Roboto"/>
          <w:color w:val="002060"/>
          <w:lang w:val="en-AU"/>
        </w:rPr>
        <w:t>)</w:t>
      </w:r>
      <w:r w:rsidR="004C6B3D" w:rsidRPr="4A7C3D89">
        <w:rPr>
          <w:rFonts w:ascii="Roboto" w:eastAsia="Roboto" w:hAnsi="Roboto" w:cs="Roboto"/>
          <w:color w:val="002060"/>
          <w:lang w:val="en-AU"/>
        </w:rPr>
        <w:t>.</w:t>
      </w:r>
    </w:p>
    <w:p w14:paraId="2CCE658D" w14:textId="13B21673" w:rsidR="72208492" w:rsidRPr="00F51910" w:rsidRDefault="72208492" w:rsidP="6585FBE9">
      <w:pPr>
        <w:pStyle w:val="ListParagraph"/>
        <w:numPr>
          <w:ilvl w:val="0"/>
          <w:numId w:val="10"/>
        </w:numPr>
        <w:spacing w:after="200" w:line="240" w:lineRule="auto"/>
        <w:rPr>
          <w:rFonts w:ascii="Roboto" w:eastAsia="Roboto" w:hAnsi="Roboto" w:cs="Roboto"/>
          <w:color w:val="002060"/>
          <w:lang w:val="en-AU"/>
        </w:rPr>
      </w:pPr>
      <w:r w:rsidRPr="00F51910">
        <w:rPr>
          <w:rFonts w:ascii="Roboto" w:eastAsia="Roboto" w:hAnsi="Roboto" w:cs="Roboto"/>
          <w:color w:val="002060"/>
          <w:lang w:val="en-AU"/>
        </w:rPr>
        <w:t xml:space="preserve">Consider the feedback provided by Our Watch and prepare your proposal, in response to the </w:t>
      </w:r>
      <w:r w:rsidR="0CB550EB" w:rsidRPr="00F51910">
        <w:rPr>
          <w:rFonts w:ascii="Roboto" w:eastAsia="Roboto" w:hAnsi="Roboto" w:cs="Roboto"/>
          <w:color w:val="002060"/>
          <w:lang w:val="en-AU"/>
        </w:rPr>
        <w:t xml:space="preserve">questions and </w:t>
      </w:r>
      <w:r w:rsidRPr="00F51910">
        <w:rPr>
          <w:rFonts w:ascii="Roboto" w:eastAsia="Roboto" w:hAnsi="Roboto" w:cs="Roboto"/>
          <w:color w:val="002060"/>
          <w:lang w:val="en-AU"/>
        </w:rPr>
        <w:t>selection criteria</w:t>
      </w:r>
      <w:r w:rsidR="4FA8AA36" w:rsidRPr="00F51910">
        <w:rPr>
          <w:rFonts w:ascii="Roboto" w:eastAsia="Roboto" w:hAnsi="Roboto" w:cs="Roboto"/>
          <w:color w:val="002060"/>
          <w:lang w:val="en-AU"/>
        </w:rPr>
        <w:t xml:space="preserve"> in the RFP document</w:t>
      </w:r>
      <w:r w:rsidRPr="00F51910">
        <w:rPr>
          <w:rFonts w:ascii="Roboto" w:eastAsia="Roboto" w:hAnsi="Roboto" w:cs="Roboto"/>
          <w:color w:val="002060"/>
          <w:lang w:val="en-AU"/>
        </w:rPr>
        <w:t xml:space="preserve">. </w:t>
      </w:r>
    </w:p>
    <w:p w14:paraId="047D1023" w14:textId="0120C574" w:rsidR="0099244B" w:rsidRPr="00F51910" w:rsidRDefault="00395465" w:rsidP="00395465">
      <w:pPr>
        <w:spacing w:after="200" w:line="240" w:lineRule="auto"/>
        <w:rPr>
          <w:rFonts w:ascii="Roboto" w:eastAsia="Roboto" w:hAnsi="Roboto" w:cs="Roboto"/>
          <w:color w:val="002060"/>
          <w:lang w:val="en-AU"/>
        </w:rPr>
      </w:pPr>
      <w:r w:rsidRPr="00F51910">
        <w:rPr>
          <w:rFonts w:ascii="Roboto" w:eastAsia="Roboto" w:hAnsi="Roboto" w:cs="Roboto"/>
          <w:color w:val="002060"/>
          <w:lang w:val="en-AU"/>
        </w:rPr>
        <w:t>S</w:t>
      </w:r>
      <w:r w:rsidR="36CAF8BE" w:rsidRPr="00F51910">
        <w:rPr>
          <w:rFonts w:ascii="Roboto" w:eastAsia="Roboto" w:hAnsi="Roboto" w:cs="Roboto"/>
          <w:color w:val="002060"/>
          <w:lang w:val="en-AU"/>
        </w:rPr>
        <w:t>tage</w:t>
      </w:r>
      <w:r w:rsidRPr="00F51910">
        <w:rPr>
          <w:rFonts w:ascii="Roboto" w:eastAsia="Roboto" w:hAnsi="Roboto" w:cs="Roboto"/>
          <w:color w:val="002060"/>
          <w:lang w:val="en-AU"/>
        </w:rPr>
        <w:t xml:space="preserve"> 2 (</w:t>
      </w:r>
      <w:r w:rsidRPr="00F51910">
        <w:rPr>
          <w:rFonts w:ascii="Roboto" w:eastAsia="Roboto" w:hAnsi="Roboto" w:cs="Roboto"/>
          <w:b/>
          <w:bCs/>
          <w:color w:val="002060"/>
          <w:lang w:val="en-AU"/>
        </w:rPr>
        <w:t>required</w:t>
      </w:r>
      <w:r w:rsidRPr="00F51910">
        <w:rPr>
          <w:rFonts w:ascii="Roboto" w:eastAsia="Roboto" w:hAnsi="Roboto" w:cs="Roboto"/>
          <w:color w:val="002060"/>
          <w:lang w:val="en-AU"/>
        </w:rPr>
        <w:t xml:space="preserve">): </w:t>
      </w:r>
      <w:r w:rsidR="3CFA659B" w:rsidRPr="00F51910">
        <w:rPr>
          <w:rFonts w:ascii="Roboto" w:eastAsia="Roboto" w:hAnsi="Roboto" w:cs="Roboto"/>
          <w:color w:val="002060"/>
          <w:lang w:val="en-AU"/>
        </w:rPr>
        <w:t xml:space="preserve">You </w:t>
      </w:r>
      <w:r w:rsidR="3CFA659B" w:rsidRPr="00F51910">
        <w:rPr>
          <w:rFonts w:ascii="Roboto" w:eastAsia="Roboto" w:hAnsi="Roboto" w:cs="Roboto"/>
          <w:color w:val="002060"/>
          <w:u w:val="single"/>
          <w:lang w:val="en-AU"/>
        </w:rPr>
        <w:t>must</w:t>
      </w:r>
      <w:r w:rsidR="3CFA659B" w:rsidRPr="00F51910">
        <w:rPr>
          <w:rFonts w:ascii="Roboto" w:eastAsia="Roboto" w:hAnsi="Roboto" w:cs="Roboto"/>
          <w:color w:val="002060"/>
          <w:lang w:val="en-AU"/>
        </w:rPr>
        <w:t xml:space="preserve"> complete this step</w:t>
      </w:r>
    </w:p>
    <w:p w14:paraId="03D94E87" w14:textId="52D36EF1" w:rsidR="00ED24DC" w:rsidRPr="00F51910" w:rsidRDefault="00ED24DC" w:rsidP="4705D8C7">
      <w:pPr>
        <w:pStyle w:val="ListParagraph"/>
        <w:numPr>
          <w:ilvl w:val="0"/>
          <w:numId w:val="10"/>
        </w:numPr>
        <w:spacing w:after="200" w:line="240" w:lineRule="auto"/>
        <w:rPr>
          <w:rFonts w:ascii="Roboto" w:eastAsia="Roboto" w:hAnsi="Roboto" w:cs="Roboto"/>
          <w:color w:val="002060"/>
          <w:lang w:val="en-AU"/>
        </w:rPr>
      </w:pPr>
      <w:r w:rsidRPr="00F51910">
        <w:rPr>
          <w:rFonts w:ascii="Roboto" w:eastAsia="Roboto" w:hAnsi="Roboto" w:cs="Roboto"/>
          <w:color w:val="002060"/>
          <w:lang w:val="en-AU"/>
        </w:rPr>
        <w:t xml:space="preserve">You </w:t>
      </w:r>
      <w:r w:rsidRPr="00F51910">
        <w:rPr>
          <w:rFonts w:ascii="Roboto" w:eastAsia="Roboto" w:hAnsi="Roboto" w:cs="Roboto"/>
          <w:b/>
          <w:bCs/>
          <w:color w:val="002060"/>
          <w:u w:val="single"/>
          <w:lang w:val="en-AU"/>
        </w:rPr>
        <w:t xml:space="preserve">must </w:t>
      </w:r>
      <w:r w:rsidRPr="00F51910">
        <w:rPr>
          <w:rFonts w:ascii="Roboto" w:eastAsia="Roboto" w:hAnsi="Roboto" w:cs="Roboto"/>
          <w:color w:val="002060"/>
          <w:lang w:val="en-AU"/>
        </w:rPr>
        <w:t>s</w:t>
      </w:r>
      <w:r w:rsidR="00D23B33" w:rsidRPr="00F51910">
        <w:rPr>
          <w:rFonts w:ascii="Roboto" w:eastAsia="Roboto" w:hAnsi="Roboto" w:cs="Roboto"/>
          <w:color w:val="002060"/>
          <w:lang w:val="en-AU"/>
        </w:rPr>
        <w:t>ubmit a full proposal responding to</w:t>
      </w:r>
      <w:r w:rsidR="0740F120" w:rsidRPr="00F51910">
        <w:rPr>
          <w:rFonts w:ascii="Roboto" w:eastAsia="Roboto" w:hAnsi="Roboto" w:cs="Roboto"/>
          <w:color w:val="002060"/>
          <w:lang w:val="en-AU"/>
        </w:rPr>
        <w:t xml:space="preserve"> </w:t>
      </w:r>
      <w:r w:rsidR="00D23B33" w:rsidRPr="00F51910">
        <w:rPr>
          <w:rFonts w:ascii="Roboto" w:eastAsia="Roboto" w:hAnsi="Roboto" w:cs="Roboto"/>
          <w:color w:val="002060"/>
          <w:lang w:val="en-AU"/>
        </w:rPr>
        <w:t xml:space="preserve">the </w:t>
      </w:r>
      <w:r w:rsidR="00D23B33" w:rsidRPr="008976BF">
        <w:rPr>
          <w:rFonts w:ascii="Roboto" w:eastAsia="Roboto" w:hAnsi="Roboto" w:cs="Roboto"/>
          <w:color w:val="002060"/>
          <w:lang w:val="en-AU"/>
        </w:rPr>
        <w:t>request for proposal</w:t>
      </w:r>
      <w:r w:rsidR="00D23B33" w:rsidRPr="00F51910">
        <w:rPr>
          <w:rFonts w:ascii="Roboto" w:eastAsia="Roboto" w:hAnsi="Roboto" w:cs="Roboto"/>
          <w:color w:val="002060"/>
          <w:lang w:val="en-AU"/>
        </w:rPr>
        <w:t xml:space="preserve"> </w:t>
      </w:r>
      <w:r w:rsidR="000C4283" w:rsidRPr="00F51910">
        <w:rPr>
          <w:rFonts w:ascii="Roboto" w:eastAsia="Roboto" w:hAnsi="Roboto" w:cs="Roboto"/>
          <w:color w:val="002060"/>
          <w:lang w:val="en-AU"/>
        </w:rPr>
        <w:t>(RFP)</w:t>
      </w:r>
      <w:r w:rsidR="00D23B33" w:rsidRPr="00F51910">
        <w:rPr>
          <w:rFonts w:ascii="Roboto" w:eastAsia="Roboto" w:hAnsi="Roboto" w:cs="Roboto"/>
          <w:color w:val="002060"/>
          <w:lang w:val="en-AU"/>
        </w:rPr>
        <w:t xml:space="preserve"> no later than </w:t>
      </w:r>
      <w:r w:rsidR="005C55BD" w:rsidRPr="623CE638">
        <w:rPr>
          <w:rFonts w:ascii="Roboto" w:eastAsia="Roboto" w:hAnsi="Roboto" w:cs="Roboto"/>
          <w:b/>
          <w:bCs/>
          <w:color w:val="002060"/>
          <w:lang w:val="en-AU"/>
        </w:rPr>
        <w:t>COB Friday 25 July 2025</w:t>
      </w:r>
      <w:r w:rsidR="005C55BD" w:rsidRPr="005C55BD">
        <w:rPr>
          <w:rFonts w:ascii="Roboto" w:eastAsia="Roboto" w:hAnsi="Roboto" w:cs="Roboto"/>
          <w:color w:val="002060"/>
          <w:lang w:val="en-AU"/>
        </w:rPr>
        <w:t xml:space="preserve"> </w:t>
      </w:r>
      <w:r w:rsidR="00D23B33" w:rsidRPr="00F51910">
        <w:rPr>
          <w:rFonts w:ascii="Roboto" w:eastAsia="Roboto" w:hAnsi="Roboto" w:cs="Roboto"/>
          <w:color w:val="002060"/>
          <w:lang w:val="en-AU"/>
        </w:rPr>
        <w:t>(</w:t>
      </w:r>
      <w:r w:rsidR="00D23B33" w:rsidRPr="00F9576F">
        <w:rPr>
          <w:rFonts w:ascii="Roboto" w:eastAsia="Roboto" w:hAnsi="Roboto" w:cs="Roboto"/>
          <w:b/>
          <w:bCs/>
          <w:color w:val="002060"/>
          <w:lang w:val="en-AU"/>
        </w:rPr>
        <w:t>required</w:t>
      </w:r>
      <w:r w:rsidR="00D23B33" w:rsidRPr="00F51910">
        <w:rPr>
          <w:rFonts w:ascii="Roboto" w:eastAsia="Roboto" w:hAnsi="Roboto" w:cs="Roboto"/>
          <w:color w:val="002060"/>
          <w:lang w:val="en-AU"/>
        </w:rPr>
        <w:t>)</w:t>
      </w:r>
      <w:r w:rsidR="00FC51BA" w:rsidRPr="00F51910">
        <w:rPr>
          <w:rFonts w:ascii="Roboto" w:eastAsia="Roboto" w:hAnsi="Roboto" w:cs="Roboto"/>
          <w:color w:val="002060"/>
          <w:lang w:val="en-AU"/>
        </w:rPr>
        <w:t>. Y</w:t>
      </w:r>
      <w:r w:rsidR="00382647" w:rsidRPr="00F51910">
        <w:rPr>
          <w:rFonts w:ascii="Roboto" w:eastAsia="Roboto" w:hAnsi="Roboto" w:cs="Roboto"/>
          <w:color w:val="002060"/>
          <w:lang w:val="en-AU"/>
        </w:rPr>
        <w:t>ou</w:t>
      </w:r>
      <w:r w:rsidR="12DFCFAE" w:rsidRPr="00F51910">
        <w:rPr>
          <w:rFonts w:ascii="Roboto" w:eastAsia="Roboto" w:hAnsi="Roboto" w:cs="Roboto"/>
          <w:color w:val="002060"/>
          <w:lang w:val="en-AU"/>
        </w:rPr>
        <w:t xml:space="preserve"> </w:t>
      </w:r>
      <w:r w:rsidR="17713705" w:rsidRPr="00F51910">
        <w:rPr>
          <w:rFonts w:ascii="Roboto" w:eastAsia="Roboto" w:hAnsi="Roboto" w:cs="Roboto"/>
          <w:color w:val="002060"/>
          <w:lang w:val="en-AU"/>
        </w:rPr>
        <w:t>may</w:t>
      </w:r>
      <w:r w:rsidR="12DFCFAE" w:rsidRPr="00F51910">
        <w:rPr>
          <w:rFonts w:ascii="Roboto" w:eastAsia="Roboto" w:hAnsi="Roboto" w:cs="Roboto"/>
          <w:color w:val="002060"/>
          <w:lang w:val="en-AU"/>
        </w:rPr>
        <w:t xml:space="preserve"> submit a full proposal even if you have not </w:t>
      </w:r>
      <w:r w:rsidR="1E594ECF" w:rsidRPr="00F51910">
        <w:rPr>
          <w:rFonts w:ascii="Roboto" w:eastAsia="Roboto" w:hAnsi="Roboto" w:cs="Roboto"/>
          <w:color w:val="002060"/>
          <w:lang w:val="en-AU"/>
        </w:rPr>
        <w:t xml:space="preserve">participated in </w:t>
      </w:r>
      <w:r w:rsidR="009F61B7" w:rsidRPr="00F51910">
        <w:rPr>
          <w:rFonts w:ascii="Roboto" w:eastAsia="Roboto" w:hAnsi="Roboto" w:cs="Roboto"/>
          <w:color w:val="002060"/>
          <w:lang w:val="en-AU"/>
        </w:rPr>
        <w:t>S</w:t>
      </w:r>
      <w:r w:rsidR="08209E10" w:rsidRPr="00F51910">
        <w:rPr>
          <w:rFonts w:ascii="Roboto" w:eastAsia="Roboto" w:hAnsi="Roboto" w:cs="Roboto"/>
          <w:color w:val="002060"/>
          <w:lang w:val="en-AU"/>
        </w:rPr>
        <w:t>tage</w:t>
      </w:r>
      <w:r w:rsidR="009F61B7" w:rsidRPr="00F51910">
        <w:rPr>
          <w:rFonts w:ascii="Roboto" w:eastAsia="Roboto" w:hAnsi="Roboto" w:cs="Roboto"/>
          <w:color w:val="002060"/>
          <w:lang w:val="en-AU"/>
        </w:rPr>
        <w:t xml:space="preserve"> 1.</w:t>
      </w:r>
    </w:p>
    <w:p w14:paraId="384F70CB" w14:textId="12969A3B" w:rsidR="0EC33AC7" w:rsidRPr="00F51910" w:rsidRDefault="0EC33AC7" w:rsidP="4705D8C7">
      <w:pPr>
        <w:pStyle w:val="ListParagraph"/>
        <w:numPr>
          <w:ilvl w:val="0"/>
          <w:numId w:val="10"/>
        </w:numPr>
        <w:spacing w:after="200" w:line="240" w:lineRule="auto"/>
        <w:rPr>
          <w:rFonts w:ascii="Roboto" w:eastAsia="Roboto" w:hAnsi="Roboto" w:cs="Roboto"/>
          <w:color w:val="002060"/>
          <w:lang w:val="en-AU"/>
        </w:rPr>
      </w:pPr>
      <w:r w:rsidRPr="00F51910">
        <w:rPr>
          <w:rFonts w:ascii="Roboto" w:eastAsia="Roboto" w:hAnsi="Roboto" w:cs="Roboto"/>
          <w:color w:val="002060"/>
          <w:lang w:val="en-AU"/>
        </w:rPr>
        <w:t>To submit your full proposal (</w:t>
      </w:r>
      <w:r w:rsidRPr="00F51910">
        <w:rPr>
          <w:rFonts w:ascii="Roboto" w:eastAsia="Roboto" w:hAnsi="Roboto" w:cs="Roboto"/>
          <w:b/>
          <w:bCs/>
          <w:color w:val="002060"/>
          <w:lang w:val="en-AU"/>
        </w:rPr>
        <w:t>required</w:t>
      </w:r>
      <w:r w:rsidRPr="00F51910">
        <w:rPr>
          <w:rFonts w:ascii="Roboto" w:eastAsia="Roboto" w:hAnsi="Roboto" w:cs="Roboto"/>
          <w:color w:val="002060"/>
          <w:lang w:val="en-AU"/>
        </w:rPr>
        <w:t xml:space="preserve">), please respond to the questions and selection criteria in the </w:t>
      </w:r>
      <w:r w:rsidR="2E2CC91C" w:rsidRPr="00AB68F0">
        <w:rPr>
          <w:rFonts w:ascii="Roboto" w:eastAsia="Roboto" w:hAnsi="Roboto" w:cs="Roboto"/>
          <w:color w:val="002060"/>
          <w:lang w:val="en-AU"/>
        </w:rPr>
        <w:t>RFP</w:t>
      </w:r>
      <w:r w:rsidRPr="00AB68F0">
        <w:rPr>
          <w:rFonts w:ascii="Roboto" w:eastAsia="Roboto" w:hAnsi="Roboto" w:cs="Roboto"/>
          <w:color w:val="002060"/>
          <w:lang w:val="en-AU"/>
        </w:rPr>
        <w:t xml:space="preserve"> document.</w:t>
      </w:r>
      <w:r w:rsidRPr="00F51910">
        <w:rPr>
          <w:rFonts w:ascii="Roboto" w:eastAsia="Roboto" w:hAnsi="Roboto" w:cs="Roboto"/>
          <w:color w:val="002060"/>
          <w:lang w:val="en-AU"/>
        </w:rPr>
        <w:t xml:space="preserve"> You will need to:</w:t>
      </w:r>
    </w:p>
    <w:p w14:paraId="12580331" w14:textId="52EADF5C" w:rsidR="0EC33AC7" w:rsidRPr="00F51910" w:rsidRDefault="00CA6C20" w:rsidP="4705D8C7">
      <w:pPr>
        <w:pStyle w:val="ListParagraph"/>
        <w:numPr>
          <w:ilvl w:val="0"/>
          <w:numId w:val="3"/>
        </w:numPr>
        <w:spacing w:after="200" w:line="240" w:lineRule="auto"/>
        <w:rPr>
          <w:rFonts w:ascii="Roboto" w:eastAsia="Roboto" w:hAnsi="Roboto" w:cs="Roboto"/>
          <w:color w:val="002060"/>
          <w:lang w:val="en-AU"/>
        </w:rPr>
      </w:pPr>
      <w:r w:rsidRPr="623CE638">
        <w:rPr>
          <w:rFonts w:ascii="Roboto" w:eastAsia="Roboto" w:hAnsi="Roboto" w:cs="Roboto"/>
          <w:color w:val="002060"/>
          <w:lang w:val="en-AU"/>
        </w:rPr>
        <w:t>F</w:t>
      </w:r>
      <w:r w:rsidR="0F255758" w:rsidRPr="623CE638">
        <w:rPr>
          <w:rFonts w:ascii="Roboto" w:eastAsia="Roboto" w:hAnsi="Roboto" w:cs="Roboto"/>
          <w:color w:val="002060"/>
          <w:lang w:val="en-AU"/>
        </w:rPr>
        <w:t xml:space="preserve">ill out the table in Part C </w:t>
      </w:r>
      <w:r w:rsidR="12BB01E5" w:rsidRPr="623CE638">
        <w:rPr>
          <w:rFonts w:ascii="Roboto" w:eastAsia="Roboto" w:hAnsi="Roboto" w:cs="Roboto"/>
          <w:color w:val="002060"/>
          <w:lang w:val="en-AU"/>
        </w:rPr>
        <w:t xml:space="preserve">(page </w:t>
      </w:r>
      <w:r w:rsidR="1451349D" w:rsidRPr="623CE638">
        <w:rPr>
          <w:rFonts w:ascii="Roboto" w:eastAsia="Roboto" w:hAnsi="Roboto" w:cs="Roboto"/>
          <w:color w:val="002060"/>
          <w:lang w:val="en-AU"/>
        </w:rPr>
        <w:t>10</w:t>
      </w:r>
      <w:r w:rsidR="12BB01E5" w:rsidRPr="623CE638">
        <w:rPr>
          <w:rFonts w:ascii="Roboto" w:eastAsia="Roboto" w:hAnsi="Roboto" w:cs="Roboto"/>
          <w:color w:val="002060"/>
          <w:lang w:val="en-AU"/>
        </w:rPr>
        <w:t xml:space="preserve">) </w:t>
      </w:r>
      <w:r w:rsidR="0F255758" w:rsidRPr="623CE638">
        <w:rPr>
          <w:rFonts w:ascii="Roboto" w:eastAsia="Roboto" w:hAnsi="Roboto" w:cs="Roboto"/>
          <w:color w:val="002060"/>
          <w:lang w:val="en-AU"/>
        </w:rPr>
        <w:t xml:space="preserve">of the RFP document to include the required organisational information </w:t>
      </w:r>
    </w:p>
    <w:p w14:paraId="40AC55EF" w14:textId="502692C5" w:rsidR="0EC33AC7" w:rsidRPr="00F51910" w:rsidRDefault="0F255758" w:rsidP="4705D8C7">
      <w:pPr>
        <w:pStyle w:val="ListParagraph"/>
        <w:numPr>
          <w:ilvl w:val="0"/>
          <w:numId w:val="3"/>
        </w:numPr>
        <w:spacing w:after="200" w:line="240" w:lineRule="auto"/>
        <w:rPr>
          <w:rFonts w:ascii="Roboto" w:eastAsia="Roboto" w:hAnsi="Roboto" w:cs="Roboto"/>
          <w:color w:val="002060"/>
          <w:lang w:val="en-AU"/>
        </w:rPr>
      </w:pPr>
      <w:r w:rsidRPr="623CE638">
        <w:rPr>
          <w:rFonts w:ascii="Roboto" w:eastAsia="Roboto" w:hAnsi="Roboto" w:cs="Roboto"/>
          <w:color w:val="002060"/>
          <w:lang w:val="en-AU"/>
        </w:rPr>
        <w:t xml:space="preserve">Respond to the selection criteria (focus areas </w:t>
      </w:r>
      <w:r w:rsidR="00422C36" w:rsidRPr="623CE638">
        <w:rPr>
          <w:rFonts w:ascii="Roboto" w:eastAsia="Roboto" w:hAnsi="Roboto" w:cs="Roboto"/>
          <w:color w:val="002060"/>
          <w:lang w:val="en-AU"/>
        </w:rPr>
        <w:t>1</w:t>
      </w:r>
      <w:r w:rsidRPr="623CE638">
        <w:rPr>
          <w:rFonts w:ascii="Roboto" w:eastAsia="Roboto" w:hAnsi="Roboto" w:cs="Roboto"/>
          <w:color w:val="002060"/>
          <w:lang w:val="en-AU"/>
        </w:rPr>
        <w:t xml:space="preserve"> to 3) on pages </w:t>
      </w:r>
      <w:r w:rsidR="2832B97A" w:rsidRPr="623CE638">
        <w:rPr>
          <w:rFonts w:ascii="Roboto" w:eastAsia="Roboto" w:hAnsi="Roboto" w:cs="Roboto"/>
          <w:color w:val="002060"/>
          <w:lang w:val="en-AU"/>
        </w:rPr>
        <w:t>10</w:t>
      </w:r>
      <w:r w:rsidR="00422C36" w:rsidRPr="623CE638">
        <w:rPr>
          <w:rFonts w:ascii="Roboto" w:eastAsia="Roboto" w:hAnsi="Roboto" w:cs="Roboto"/>
          <w:color w:val="002060"/>
          <w:lang w:val="en-AU"/>
        </w:rPr>
        <w:t xml:space="preserve"> to 1</w:t>
      </w:r>
      <w:r w:rsidR="53880862" w:rsidRPr="623CE638">
        <w:rPr>
          <w:rFonts w:ascii="Roboto" w:eastAsia="Roboto" w:hAnsi="Roboto" w:cs="Roboto"/>
          <w:color w:val="002060"/>
          <w:lang w:val="en-AU"/>
        </w:rPr>
        <w:t>6</w:t>
      </w:r>
      <w:r w:rsidRPr="623CE638">
        <w:rPr>
          <w:rFonts w:ascii="Roboto" w:eastAsia="Roboto" w:hAnsi="Roboto" w:cs="Roboto"/>
          <w:color w:val="002060"/>
          <w:lang w:val="en-AU"/>
        </w:rPr>
        <w:t xml:space="preserve"> of the RF</w:t>
      </w:r>
      <w:r w:rsidR="50DE075F" w:rsidRPr="623CE638">
        <w:rPr>
          <w:rFonts w:ascii="Roboto" w:eastAsia="Roboto" w:hAnsi="Roboto" w:cs="Roboto"/>
          <w:color w:val="002060"/>
          <w:lang w:val="en-AU"/>
        </w:rPr>
        <w:t>P</w:t>
      </w:r>
    </w:p>
    <w:p w14:paraId="7A3246A3" w14:textId="160F6E9C" w:rsidR="0EC33AC7" w:rsidRPr="00F51910" w:rsidRDefault="0EC33AC7" w:rsidP="4705D8C7">
      <w:pPr>
        <w:pStyle w:val="ListParagraph"/>
        <w:numPr>
          <w:ilvl w:val="0"/>
          <w:numId w:val="3"/>
        </w:numPr>
        <w:spacing w:after="200" w:line="240" w:lineRule="auto"/>
        <w:rPr>
          <w:rFonts w:ascii="Roboto" w:eastAsia="Roboto" w:hAnsi="Roboto" w:cs="Roboto"/>
          <w:color w:val="002060"/>
          <w:lang w:val="en-AU"/>
        </w:rPr>
      </w:pPr>
      <w:r w:rsidRPr="623CE638">
        <w:rPr>
          <w:rFonts w:ascii="Roboto" w:eastAsia="Roboto" w:hAnsi="Roboto" w:cs="Roboto"/>
          <w:color w:val="002060"/>
          <w:lang w:val="en-AU"/>
        </w:rPr>
        <w:t>Provide an indicative budget in table format (see the ‘Proposed Pricing’ section on page</w:t>
      </w:r>
      <w:r w:rsidR="34263EC5" w:rsidRPr="623CE638">
        <w:rPr>
          <w:rFonts w:ascii="Roboto" w:eastAsia="Roboto" w:hAnsi="Roboto" w:cs="Roboto"/>
          <w:color w:val="002060"/>
          <w:lang w:val="en-AU"/>
        </w:rPr>
        <w:t>s 14-15</w:t>
      </w:r>
      <w:r w:rsidRPr="623CE638">
        <w:rPr>
          <w:rFonts w:ascii="Roboto" w:eastAsia="Roboto" w:hAnsi="Roboto" w:cs="Roboto"/>
          <w:color w:val="002060"/>
          <w:lang w:val="en-AU"/>
        </w:rPr>
        <w:t xml:space="preserve"> of the RFP as a guide)</w:t>
      </w:r>
    </w:p>
    <w:p w14:paraId="0D0EF6B2" w14:textId="3FFAE32E" w:rsidR="0EC33AC7" w:rsidRPr="00F51910" w:rsidRDefault="0F255758" w:rsidP="4705D8C7">
      <w:pPr>
        <w:pStyle w:val="ListParagraph"/>
        <w:numPr>
          <w:ilvl w:val="0"/>
          <w:numId w:val="3"/>
        </w:numPr>
        <w:spacing w:after="200" w:line="240" w:lineRule="auto"/>
        <w:rPr>
          <w:rFonts w:ascii="Roboto" w:eastAsia="Roboto" w:hAnsi="Roboto" w:cs="Roboto"/>
          <w:color w:val="002060"/>
          <w:lang w:val="en-AU"/>
        </w:rPr>
      </w:pPr>
      <w:r w:rsidRPr="623CE638">
        <w:rPr>
          <w:rFonts w:ascii="Roboto" w:eastAsia="Roboto" w:hAnsi="Roboto" w:cs="Roboto"/>
          <w:color w:val="002060"/>
          <w:lang w:val="en-AU"/>
        </w:rPr>
        <w:t xml:space="preserve">Fill out the quality, risk and compliance section on pages </w:t>
      </w:r>
      <w:r w:rsidR="001900D4" w:rsidRPr="623CE638">
        <w:rPr>
          <w:rFonts w:ascii="Roboto" w:eastAsia="Roboto" w:hAnsi="Roboto" w:cs="Roboto"/>
          <w:color w:val="002060"/>
          <w:lang w:val="en-AU"/>
        </w:rPr>
        <w:t>1</w:t>
      </w:r>
      <w:r w:rsidR="05897B40" w:rsidRPr="623CE638">
        <w:rPr>
          <w:rFonts w:ascii="Roboto" w:eastAsia="Roboto" w:hAnsi="Roboto" w:cs="Roboto"/>
          <w:color w:val="002060"/>
          <w:lang w:val="en-AU"/>
        </w:rPr>
        <w:t>5</w:t>
      </w:r>
      <w:r w:rsidRPr="623CE638">
        <w:rPr>
          <w:rFonts w:ascii="Roboto" w:eastAsia="Roboto" w:hAnsi="Roboto" w:cs="Roboto"/>
          <w:color w:val="002060"/>
          <w:lang w:val="en-AU"/>
        </w:rPr>
        <w:t xml:space="preserve"> to </w:t>
      </w:r>
      <w:r w:rsidR="001900D4" w:rsidRPr="623CE638">
        <w:rPr>
          <w:rFonts w:ascii="Roboto" w:eastAsia="Roboto" w:hAnsi="Roboto" w:cs="Roboto"/>
          <w:color w:val="002060"/>
          <w:lang w:val="en-AU"/>
        </w:rPr>
        <w:t>1</w:t>
      </w:r>
      <w:r w:rsidR="1DD9ABCB" w:rsidRPr="623CE638">
        <w:rPr>
          <w:rFonts w:ascii="Roboto" w:eastAsia="Roboto" w:hAnsi="Roboto" w:cs="Roboto"/>
          <w:color w:val="002060"/>
          <w:lang w:val="en-AU"/>
        </w:rPr>
        <w:t>6</w:t>
      </w:r>
      <w:r w:rsidRPr="623CE638">
        <w:rPr>
          <w:rFonts w:ascii="Roboto" w:eastAsia="Roboto" w:hAnsi="Roboto" w:cs="Roboto"/>
          <w:color w:val="002060"/>
          <w:lang w:val="en-AU"/>
        </w:rPr>
        <w:t xml:space="preserve"> of the RFP </w:t>
      </w:r>
    </w:p>
    <w:p w14:paraId="30BF1ED5" w14:textId="12E6347C" w:rsidR="0EC33AC7" w:rsidRPr="00F51910" w:rsidRDefault="0EC33AC7" w:rsidP="4705D8C7">
      <w:pPr>
        <w:spacing w:after="200" w:line="240" w:lineRule="auto"/>
        <w:rPr>
          <w:rFonts w:ascii="Roboto" w:eastAsia="Roboto" w:hAnsi="Roboto" w:cs="Roboto"/>
          <w:color w:val="002060"/>
          <w:lang w:val="en-AU"/>
        </w:rPr>
      </w:pPr>
      <w:r w:rsidRPr="623CE638">
        <w:rPr>
          <w:rFonts w:ascii="Roboto" w:eastAsia="Roboto" w:hAnsi="Roboto" w:cs="Roboto"/>
          <w:color w:val="002060"/>
          <w:lang w:val="en-AU"/>
        </w:rPr>
        <w:t>Please send your full proposal with this information via email to</w:t>
      </w:r>
      <w:r w:rsidR="2186FE76" w:rsidRPr="623CE638">
        <w:rPr>
          <w:rFonts w:ascii="Roboto" w:eastAsia="Roboto" w:hAnsi="Roboto" w:cs="Roboto"/>
          <w:color w:val="002060"/>
          <w:lang w:val="en-AU"/>
        </w:rPr>
        <w:t xml:space="preserve"> </w:t>
      </w:r>
      <w:hyperlink r:id="rId13">
        <w:r w:rsidR="2186FE76" w:rsidRPr="623CE638">
          <w:rPr>
            <w:rStyle w:val="Hyperlink"/>
            <w:rFonts w:ascii="Roboto" w:eastAsia="Roboto" w:hAnsi="Roboto" w:cs="Roboto"/>
            <w:color w:val="002060"/>
            <w:lang w:val="en-AU"/>
          </w:rPr>
          <w:t>innovation.projects@ourwatch.org.au</w:t>
        </w:r>
      </w:hyperlink>
      <w:r w:rsidR="2186FE76" w:rsidRPr="623CE638">
        <w:rPr>
          <w:rFonts w:ascii="Roboto" w:eastAsia="Roboto" w:hAnsi="Roboto" w:cs="Roboto"/>
          <w:color w:val="002060"/>
          <w:lang w:val="en-AU"/>
        </w:rPr>
        <w:t xml:space="preserve"> </w:t>
      </w:r>
      <w:r w:rsidRPr="623CE638">
        <w:rPr>
          <w:rFonts w:ascii="Roboto" w:eastAsia="Roboto" w:hAnsi="Roboto" w:cs="Roboto"/>
          <w:color w:val="002060"/>
          <w:lang w:val="en-AU"/>
        </w:rPr>
        <w:t xml:space="preserve">by </w:t>
      </w:r>
      <w:r w:rsidR="001900D4" w:rsidRPr="623CE638">
        <w:rPr>
          <w:rFonts w:ascii="Roboto" w:eastAsia="Roboto" w:hAnsi="Roboto" w:cs="Roboto"/>
          <w:color w:val="002060"/>
          <w:lang w:val="en-AU"/>
        </w:rPr>
        <w:t>COB Friday 25 July 2025</w:t>
      </w:r>
      <w:r w:rsidRPr="623CE638">
        <w:rPr>
          <w:rFonts w:ascii="Roboto" w:eastAsia="Roboto" w:hAnsi="Roboto" w:cs="Roboto"/>
          <w:color w:val="002060"/>
          <w:lang w:val="en-AU"/>
        </w:rPr>
        <w:t>.</w:t>
      </w:r>
    </w:p>
    <w:p w14:paraId="456C8B96" w14:textId="7A8987AD" w:rsidR="000C4283" w:rsidRPr="00F51910" w:rsidRDefault="000C4283" w:rsidP="4705D8C7">
      <w:pPr>
        <w:spacing w:after="200" w:line="240" w:lineRule="auto"/>
        <w:rPr>
          <w:rFonts w:ascii="Roboto" w:eastAsia="Roboto" w:hAnsi="Roboto" w:cs="Roboto"/>
          <w:color w:val="002060"/>
        </w:rPr>
      </w:pPr>
      <w:r w:rsidRPr="623CE638">
        <w:rPr>
          <w:rFonts w:ascii="Roboto" w:eastAsia="Roboto" w:hAnsi="Roboto" w:cs="Roboto"/>
          <w:color w:val="002060"/>
        </w:rPr>
        <w:t xml:space="preserve">After the closing date, Our Watch will assess the proposals against the selection criteria in the RFP. </w:t>
      </w:r>
      <w:r w:rsidR="003A59EB" w:rsidRPr="623CE638">
        <w:rPr>
          <w:rFonts w:ascii="Roboto" w:eastAsia="Roboto" w:hAnsi="Roboto" w:cs="Roboto"/>
          <w:color w:val="002060"/>
        </w:rPr>
        <w:t xml:space="preserve">We will aim to inform </w:t>
      </w:r>
      <w:r w:rsidR="66E31457" w:rsidRPr="623CE638">
        <w:rPr>
          <w:rFonts w:ascii="Roboto" w:eastAsia="Roboto" w:hAnsi="Roboto" w:cs="Roboto"/>
          <w:color w:val="002060"/>
        </w:rPr>
        <w:t xml:space="preserve">the successful applicant by </w:t>
      </w:r>
      <w:r w:rsidR="00447D25" w:rsidRPr="623CE638">
        <w:rPr>
          <w:rFonts w:ascii="Roboto" w:eastAsia="Roboto" w:hAnsi="Roboto" w:cs="Roboto"/>
          <w:color w:val="002060"/>
        </w:rPr>
        <w:t>mid-August 2025</w:t>
      </w:r>
      <w:r w:rsidR="66E31457" w:rsidRPr="623CE638">
        <w:rPr>
          <w:rFonts w:ascii="Roboto" w:eastAsia="Roboto" w:hAnsi="Roboto" w:cs="Roboto"/>
          <w:color w:val="002060"/>
        </w:rPr>
        <w:t xml:space="preserve">. We will inform </w:t>
      </w:r>
      <w:r w:rsidR="003A59EB" w:rsidRPr="623CE638">
        <w:rPr>
          <w:rFonts w:ascii="Roboto" w:eastAsia="Roboto" w:hAnsi="Roboto" w:cs="Roboto"/>
          <w:color w:val="002060"/>
        </w:rPr>
        <w:t>all applicants of the outcome by</w:t>
      </w:r>
      <w:r w:rsidR="001A5C94" w:rsidRPr="623CE638">
        <w:rPr>
          <w:rFonts w:ascii="Roboto" w:eastAsia="Roboto" w:hAnsi="Roboto" w:cs="Roboto"/>
          <w:color w:val="002060"/>
        </w:rPr>
        <w:t xml:space="preserve"> September 2025</w:t>
      </w:r>
      <w:r w:rsidR="2C9E2092" w:rsidRPr="623CE638">
        <w:rPr>
          <w:rFonts w:ascii="Roboto" w:eastAsia="Roboto" w:hAnsi="Roboto" w:cs="Roboto"/>
          <w:color w:val="002060"/>
        </w:rPr>
        <w:t>, once we have contracted the successful applicant</w:t>
      </w:r>
      <w:r w:rsidR="003A59EB" w:rsidRPr="623CE638">
        <w:rPr>
          <w:rFonts w:ascii="Roboto" w:eastAsia="Roboto" w:hAnsi="Roboto" w:cs="Roboto"/>
          <w:color w:val="002060"/>
        </w:rPr>
        <w:t>.</w:t>
      </w:r>
    </w:p>
    <w:p w14:paraId="22C54E8E" w14:textId="12176BB3" w:rsidR="26030E11" w:rsidRPr="00F51910" w:rsidRDefault="26030E11">
      <w:pPr>
        <w:rPr>
          <w:rFonts w:ascii="Roboto" w:hAnsi="Roboto"/>
          <w:color w:val="002060"/>
        </w:rPr>
      </w:pPr>
      <w:r w:rsidRPr="00F51910">
        <w:rPr>
          <w:rFonts w:ascii="Roboto" w:hAnsi="Roboto"/>
          <w:color w:val="002060"/>
        </w:rPr>
        <w:br w:type="page"/>
      </w:r>
    </w:p>
    <w:p w14:paraId="2BD97A2F" w14:textId="7D826BA3" w:rsidR="6F0C89AE" w:rsidRPr="00F51910" w:rsidRDefault="44B5778A" w:rsidP="26030E11">
      <w:pPr>
        <w:pStyle w:val="Heading1"/>
        <w:rPr>
          <w:rFonts w:ascii="Roboto" w:hAnsi="Roboto"/>
          <w:color w:val="002060"/>
        </w:rPr>
      </w:pPr>
      <w:r w:rsidRPr="00F51910">
        <w:rPr>
          <w:rFonts w:ascii="Roboto" w:hAnsi="Roboto"/>
          <w:color w:val="002060"/>
        </w:rPr>
        <w:t>Changing the picture – essential prevention actions (summary)</w:t>
      </w:r>
    </w:p>
    <w:p w14:paraId="1A18FE65" w14:textId="6216A40E" w:rsidR="6F0C89AE" w:rsidRPr="00F51910" w:rsidRDefault="6F0C89AE" w:rsidP="26030E11">
      <w:pPr>
        <w:rPr>
          <w:rFonts w:ascii="Roboto" w:hAnsi="Roboto"/>
          <w:color w:val="002060"/>
        </w:rPr>
      </w:pPr>
      <w:r w:rsidRPr="00F51910">
        <w:rPr>
          <w:rFonts w:ascii="Roboto" w:hAnsi="Roboto"/>
          <w:color w:val="002060"/>
        </w:rPr>
        <w:t>Responding to current extreme levels of violence against Aboriginal and Torres Strait Islander women is critical. But to prevent this violence from happening in the first place, we need actions that directly address its three underlying drivers.</w:t>
      </w:r>
    </w:p>
    <w:p w14:paraId="02F56C9A" w14:textId="5AD3BF41" w:rsidR="6F0C89AE" w:rsidRPr="00F51910" w:rsidRDefault="6F0C89AE" w:rsidP="26030E11">
      <w:pPr>
        <w:rPr>
          <w:rFonts w:ascii="Roboto" w:hAnsi="Roboto"/>
          <w:b/>
          <w:bCs/>
          <w:color w:val="002060"/>
        </w:rPr>
      </w:pPr>
      <w:r w:rsidRPr="00F51910">
        <w:rPr>
          <w:rFonts w:ascii="Roboto" w:hAnsi="Roboto"/>
          <w:b/>
          <w:bCs/>
          <w:color w:val="002060"/>
        </w:rPr>
        <w:t>Action 1 - Address the legacies and ongoing impacts of colonisation for Aboriginal and Torres Strait Islander people, families and communities</w:t>
      </w:r>
    </w:p>
    <w:p w14:paraId="0EEFBBBC" w14:textId="4684D526" w:rsidR="6F0C89AE" w:rsidRPr="00F51910" w:rsidRDefault="6F0C89AE" w:rsidP="26030E11">
      <w:pPr>
        <w:pStyle w:val="ListParagraph"/>
        <w:numPr>
          <w:ilvl w:val="0"/>
          <w:numId w:val="5"/>
        </w:numPr>
        <w:rPr>
          <w:rFonts w:ascii="Roboto" w:hAnsi="Roboto"/>
          <w:color w:val="002060"/>
        </w:rPr>
      </w:pPr>
      <w:r w:rsidRPr="00F51910">
        <w:rPr>
          <w:rFonts w:ascii="Roboto" w:hAnsi="Roboto"/>
          <w:color w:val="002060"/>
        </w:rPr>
        <w:t>Heal the impacts of intergenerational trauma, strengthening culture and identity</w:t>
      </w:r>
    </w:p>
    <w:p w14:paraId="3E5C64C6" w14:textId="7AAF9916" w:rsidR="6F0C89AE" w:rsidRPr="00F51910" w:rsidRDefault="6F0C89AE" w:rsidP="26030E11">
      <w:pPr>
        <w:pStyle w:val="ListParagraph"/>
        <w:numPr>
          <w:ilvl w:val="0"/>
          <w:numId w:val="5"/>
        </w:numPr>
        <w:rPr>
          <w:rFonts w:ascii="Roboto" w:hAnsi="Roboto"/>
          <w:color w:val="002060"/>
        </w:rPr>
      </w:pPr>
      <w:r w:rsidRPr="00F51910">
        <w:rPr>
          <w:rFonts w:ascii="Roboto" w:hAnsi="Roboto"/>
          <w:color w:val="002060"/>
        </w:rPr>
        <w:t>Strengthen and support Aboriginal and Torres Strait Islander families</w:t>
      </w:r>
    </w:p>
    <w:p w14:paraId="71DAC755" w14:textId="7E663450" w:rsidR="6F0C89AE" w:rsidRPr="00F51910" w:rsidRDefault="6F0C89AE" w:rsidP="26030E11">
      <w:pPr>
        <w:pStyle w:val="ListParagraph"/>
        <w:numPr>
          <w:ilvl w:val="0"/>
          <w:numId w:val="5"/>
        </w:numPr>
        <w:rPr>
          <w:rFonts w:ascii="Roboto" w:hAnsi="Roboto"/>
          <w:color w:val="002060"/>
        </w:rPr>
      </w:pPr>
      <w:r w:rsidRPr="00F51910">
        <w:rPr>
          <w:rFonts w:ascii="Roboto" w:hAnsi="Roboto"/>
          <w:color w:val="002060"/>
        </w:rPr>
        <w:t>Implement specific initiatives for Aboriginal and Torres Strait Islander women and girls, boys and men, and children and young people</w:t>
      </w:r>
    </w:p>
    <w:p w14:paraId="1CD86B84" w14:textId="7FCBA98C" w:rsidR="6F0C89AE" w:rsidRPr="00F51910" w:rsidRDefault="6F0C89AE" w:rsidP="26030E11">
      <w:pPr>
        <w:pStyle w:val="ListParagraph"/>
        <w:numPr>
          <w:ilvl w:val="0"/>
          <w:numId w:val="5"/>
        </w:numPr>
        <w:rPr>
          <w:rFonts w:ascii="Roboto" w:hAnsi="Roboto"/>
          <w:color w:val="002060"/>
        </w:rPr>
      </w:pPr>
      <w:r w:rsidRPr="00F51910">
        <w:rPr>
          <w:rFonts w:ascii="Roboto" w:hAnsi="Roboto"/>
          <w:color w:val="002060"/>
        </w:rPr>
        <w:t>Challenge the condoning of violence in Aboriginal and Torres Strait Islander communities</w:t>
      </w:r>
    </w:p>
    <w:p w14:paraId="5D2C5952" w14:textId="4B3B5C78" w:rsidR="6F0C89AE" w:rsidRPr="00F51910" w:rsidRDefault="6F0C89AE" w:rsidP="26030E11">
      <w:pPr>
        <w:pStyle w:val="ListParagraph"/>
        <w:numPr>
          <w:ilvl w:val="0"/>
          <w:numId w:val="5"/>
        </w:numPr>
        <w:rPr>
          <w:rFonts w:ascii="Roboto" w:hAnsi="Roboto"/>
          <w:color w:val="002060"/>
        </w:rPr>
      </w:pPr>
      <w:r w:rsidRPr="00F51910">
        <w:rPr>
          <w:rFonts w:ascii="Roboto" w:hAnsi="Roboto"/>
          <w:color w:val="002060"/>
        </w:rPr>
        <w:t xml:space="preserve">Increase access to justice for Aboriginal and Torres Strait Islander people </w:t>
      </w:r>
    </w:p>
    <w:p w14:paraId="020A271B" w14:textId="6C7D7745" w:rsidR="26030E11" w:rsidRPr="00F51910" w:rsidRDefault="26030E11" w:rsidP="26030E11">
      <w:pPr>
        <w:pStyle w:val="ListParagraph"/>
        <w:rPr>
          <w:rFonts w:ascii="Roboto" w:hAnsi="Roboto"/>
          <w:color w:val="002060"/>
        </w:rPr>
      </w:pPr>
    </w:p>
    <w:p w14:paraId="4A58B2BB" w14:textId="0690F74E" w:rsidR="6F0C89AE" w:rsidRPr="00F51910" w:rsidRDefault="6F0C89AE" w:rsidP="26030E11">
      <w:pPr>
        <w:rPr>
          <w:rFonts w:ascii="Roboto" w:hAnsi="Roboto"/>
          <w:b/>
          <w:bCs/>
          <w:color w:val="002060"/>
        </w:rPr>
      </w:pPr>
      <w:r w:rsidRPr="00F51910">
        <w:rPr>
          <w:rFonts w:ascii="Roboto" w:hAnsi="Roboto"/>
          <w:b/>
          <w:bCs/>
          <w:color w:val="002060"/>
        </w:rPr>
        <w:t xml:space="preserve">Action 2 </w:t>
      </w:r>
      <w:r w:rsidR="1D7EA45D" w:rsidRPr="00F51910">
        <w:rPr>
          <w:rFonts w:ascii="Roboto" w:hAnsi="Roboto"/>
          <w:b/>
          <w:bCs/>
          <w:color w:val="002060"/>
        </w:rPr>
        <w:t xml:space="preserve">- </w:t>
      </w:r>
      <w:r w:rsidRPr="00F51910">
        <w:rPr>
          <w:rFonts w:ascii="Roboto" w:hAnsi="Roboto"/>
          <w:b/>
          <w:bCs/>
          <w:color w:val="002060"/>
        </w:rPr>
        <w:t xml:space="preserve">Address the legacies and ongoing impacts of colonisation for non-Indigenous people, and across Australian society </w:t>
      </w:r>
    </w:p>
    <w:p w14:paraId="16ADCD37" w14:textId="616EA428" w:rsidR="6F0C89AE" w:rsidRPr="00F51910" w:rsidRDefault="6F0C89AE" w:rsidP="26030E11">
      <w:pPr>
        <w:pStyle w:val="ListParagraph"/>
        <w:numPr>
          <w:ilvl w:val="0"/>
          <w:numId w:val="5"/>
        </w:numPr>
        <w:rPr>
          <w:rFonts w:ascii="Roboto" w:hAnsi="Roboto"/>
          <w:color w:val="002060"/>
        </w:rPr>
      </w:pPr>
      <w:r w:rsidRPr="00F51910">
        <w:rPr>
          <w:rFonts w:ascii="Roboto" w:hAnsi="Roboto"/>
          <w:color w:val="002060"/>
        </w:rPr>
        <w:t xml:space="preserve">Challenge and prevent all forms of racism, indifference, ignorance and </w:t>
      </w:r>
      <w:r w:rsidR="00CA6C20" w:rsidRPr="00F51910">
        <w:rPr>
          <w:rFonts w:ascii="Roboto" w:hAnsi="Roboto"/>
          <w:color w:val="002060"/>
        </w:rPr>
        <w:t>disrespect towards</w:t>
      </w:r>
      <w:r w:rsidRPr="00F51910">
        <w:rPr>
          <w:rFonts w:ascii="Roboto" w:hAnsi="Roboto"/>
          <w:color w:val="002060"/>
        </w:rPr>
        <w:t xml:space="preserve"> Aboriginal and Torres Strait Islander people and cultures</w:t>
      </w:r>
    </w:p>
    <w:p w14:paraId="2B82BC2A" w14:textId="1727936B" w:rsidR="6F0C89AE" w:rsidRPr="00F51910" w:rsidRDefault="6F0C89AE" w:rsidP="26030E11">
      <w:pPr>
        <w:pStyle w:val="ListParagraph"/>
        <w:numPr>
          <w:ilvl w:val="0"/>
          <w:numId w:val="5"/>
        </w:numPr>
        <w:rPr>
          <w:rFonts w:ascii="Roboto" w:hAnsi="Roboto"/>
          <w:color w:val="002060"/>
        </w:rPr>
      </w:pPr>
      <w:r w:rsidRPr="00F51910">
        <w:rPr>
          <w:rFonts w:ascii="Roboto" w:hAnsi="Roboto"/>
          <w:color w:val="002060"/>
        </w:rPr>
        <w:t>Address racialised power inequalities and amend discriminatory policies and practices</w:t>
      </w:r>
    </w:p>
    <w:p w14:paraId="6CB51EF4" w14:textId="4805D803" w:rsidR="6F0C89AE" w:rsidRPr="00F51910" w:rsidRDefault="6F0C89AE" w:rsidP="26030E11">
      <w:pPr>
        <w:pStyle w:val="ListParagraph"/>
        <w:numPr>
          <w:ilvl w:val="0"/>
          <w:numId w:val="5"/>
        </w:numPr>
        <w:rPr>
          <w:rFonts w:ascii="Roboto" w:hAnsi="Roboto"/>
          <w:color w:val="002060"/>
        </w:rPr>
      </w:pPr>
      <w:r w:rsidRPr="00F51910">
        <w:rPr>
          <w:rFonts w:ascii="Roboto" w:hAnsi="Roboto"/>
          <w:color w:val="002060"/>
        </w:rPr>
        <w:t xml:space="preserve">Challenge the condoning of violence against Aboriginal and Torres Strait Islander people </w:t>
      </w:r>
    </w:p>
    <w:p w14:paraId="4C28FCCF" w14:textId="26A51394" w:rsidR="29EB3547" w:rsidRPr="00F51910" w:rsidRDefault="29EB3547" w:rsidP="26030E11">
      <w:pPr>
        <w:rPr>
          <w:rFonts w:ascii="Roboto" w:hAnsi="Roboto"/>
          <w:color w:val="002060"/>
        </w:rPr>
      </w:pPr>
      <w:r w:rsidRPr="00F51910">
        <w:rPr>
          <w:rFonts w:ascii="Roboto" w:hAnsi="Roboto"/>
          <w:color w:val="002060"/>
        </w:rPr>
        <w:t>Please see next page for Action 3</w:t>
      </w:r>
    </w:p>
    <w:p w14:paraId="77279946" w14:textId="0E5FF562" w:rsidR="04D2911D" w:rsidRPr="00F51910" w:rsidRDefault="04D2911D">
      <w:pPr>
        <w:rPr>
          <w:rFonts w:ascii="Roboto" w:hAnsi="Roboto"/>
          <w:color w:val="002060"/>
        </w:rPr>
      </w:pPr>
      <w:r w:rsidRPr="00F51910">
        <w:rPr>
          <w:rFonts w:ascii="Roboto" w:hAnsi="Roboto"/>
          <w:color w:val="002060"/>
        </w:rPr>
        <w:br w:type="page"/>
      </w:r>
    </w:p>
    <w:p w14:paraId="52CD00F4" w14:textId="23D5D7CB" w:rsidR="6F0C89AE" w:rsidRPr="00F51910" w:rsidRDefault="6F0C89AE" w:rsidP="26030E11">
      <w:pPr>
        <w:rPr>
          <w:rFonts w:ascii="Roboto" w:hAnsi="Roboto"/>
          <w:color w:val="002060"/>
        </w:rPr>
      </w:pPr>
      <w:r w:rsidRPr="00F51910">
        <w:rPr>
          <w:rFonts w:ascii="Roboto" w:hAnsi="Roboto"/>
          <w:b/>
          <w:bCs/>
          <w:color w:val="002060"/>
        </w:rPr>
        <w:t xml:space="preserve">Action 3 </w:t>
      </w:r>
      <w:r w:rsidR="40E03F38" w:rsidRPr="00F51910">
        <w:rPr>
          <w:rFonts w:ascii="Roboto" w:hAnsi="Roboto"/>
          <w:b/>
          <w:bCs/>
          <w:color w:val="002060"/>
        </w:rPr>
        <w:t xml:space="preserve">- </w:t>
      </w:r>
      <w:r w:rsidRPr="00F51910">
        <w:rPr>
          <w:rFonts w:ascii="Roboto" w:hAnsi="Roboto"/>
          <w:b/>
          <w:bCs/>
          <w:color w:val="002060"/>
        </w:rPr>
        <w:t>Address the gendered drivers of violence against Aboriginal and Torres Strait Islander women</w:t>
      </w:r>
      <w:r w:rsidRPr="00F51910">
        <w:rPr>
          <w:rFonts w:ascii="Roboto" w:hAnsi="Roboto"/>
          <w:color w:val="002060"/>
        </w:rPr>
        <w:t xml:space="preserve"> </w:t>
      </w:r>
    </w:p>
    <w:p w14:paraId="5B7F0F56" w14:textId="2DAB682D" w:rsidR="6F0C89AE" w:rsidRPr="00F51910" w:rsidRDefault="6F0C89AE" w:rsidP="26030E11">
      <w:pPr>
        <w:pStyle w:val="ListParagraph"/>
        <w:numPr>
          <w:ilvl w:val="0"/>
          <w:numId w:val="4"/>
        </w:numPr>
        <w:rPr>
          <w:rFonts w:ascii="Roboto" w:hAnsi="Roboto"/>
          <w:color w:val="002060"/>
        </w:rPr>
      </w:pPr>
      <w:r w:rsidRPr="00F51910">
        <w:rPr>
          <w:rFonts w:ascii="Roboto" w:hAnsi="Roboto"/>
          <w:color w:val="002060"/>
        </w:rPr>
        <w:t xml:space="preserve">Implement intersectional approaches to preventing violence against women across the Australian population </w:t>
      </w:r>
    </w:p>
    <w:p w14:paraId="660C6ACB" w14:textId="26461343" w:rsidR="6F0C89AE" w:rsidRPr="00F51910" w:rsidRDefault="6F0C89AE" w:rsidP="26030E11">
      <w:pPr>
        <w:pStyle w:val="ListParagraph"/>
        <w:numPr>
          <w:ilvl w:val="0"/>
          <w:numId w:val="4"/>
        </w:numPr>
        <w:rPr>
          <w:rFonts w:ascii="Roboto" w:hAnsi="Roboto"/>
          <w:color w:val="002060"/>
        </w:rPr>
      </w:pPr>
      <w:r w:rsidRPr="00F51910">
        <w:rPr>
          <w:rFonts w:ascii="Roboto" w:hAnsi="Roboto"/>
          <w:color w:val="002060"/>
        </w:rPr>
        <w:t xml:space="preserve">Challenge the condoning of violence against Aboriginal and Torres Strait Islander women by challenging both racist and sexist attitudes and social norms </w:t>
      </w:r>
    </w:p>
    <w:p w14:paraId="4912036B" w14:textId="1AC5B41B" w:rsidR="6F0C89AE" w:rsidRPr="00F51910" w:rsidRDefault="6F0C89AE" w:rsidP="26030E11">
      <w:pPr>
        <w:pStyle w:val="ListParagraph"/>
        <w:numPr>
          <w:ilvl w:val="0"/>
          <w:numId w:val="4"/>
        </w:numPr>
        <w:rPr>
          <w:rFonts w:ascii="Roboto" w:hAnsi="Roboto"/>
          <w:color w:val="002060"/>
        </w:rPr>
      </w:pPr>
      <w:r w:rsidRPr="00F51910">
        <w:rPr>
          <w:rFonts w:ascii="Roboto" w:hAnsi="Roboto"/>
          <w:color w:val="002060"/>
        </w:rPr>
        <w:t xml:space="preserve">Support Aboriginal and Torres Strait Islander women’s participation in leadership and decision making </w:t>
      </w:r>
    </w:p>
    <w:p w14:paraId="22AD9EEA" w14:textId="33599EB0" w:rsidR="6F0C89AE" w:rsidRPr="00F51910" w:rsidRDefault="6F0C89AE" w:rsidP="26030E11">
      <w:pPr>
        <w:pStyle w:val="ListParagraph"/>
        <w:numPr>
          <w:ilvl w:val="0"/>
          <w:numId w:val="4"/>
        </w:numPr>
        <w:rPr>
          <w:rFonts w:ascii="Roboto" w:hAnsi="Roboto"/>
          <w:color w:val="002060"/>
        </w:rPr>
      </w:pPr>
      <w:r w:rsidRPr="00F51910">
        <w:rPr>
          <w:rFonts w:ascii="Roboto" w:hAnsi="Roboto"/>
          <w:color w:val="002060"/>
        </w:rPr>
        <w:t xml:space="preserve">Challenge gender stereotypes, and the impacts of colonisation on men’s and women’s roles, relationships and identities </w:t>
      </w:r>
    </w:p>
    <w:p w14:paraId="5BD9A68F" w14:textId="3C9304E7" w:rsidR="6F0C89AE" w:rsidRPr="00F51910" w:rsidRDefault="6F0C89AE" w:rsidP="26030E11">
      <w:pPr>
        <w:pStyle w:val="ListParagraph"/>
        <w:numPr>
          <w:ilvl w:val="0"/>
          <w:numId w:val="4"/>
        </w:numPr>
        <w:rPr>
          <w:rFonts w:ascii="Roboto" w:hAnsi="Roboto"/>
          <w:color w:val="002060"/>
        </w:rPr>
      </w:pPr>
      <w:r w:rsidRPr="00F51910">
        <w:rPr>
          <w:rFonts w:ascii="Roboto" w:hAnsi="Roboto"/>
          <w:color w:val="002060"/>
        </w:rPr>
        <w:t xml:space="preserve">Strengthen positive, equal and respectful relationships between women and men, girls and boys </w:t>
      </w:r>
    </w:p>
    <w:p w14:paraId="47654D42" w14:textId="7D0EBF89" w:rsidR="6F0C89AE" w:rsidRPr="00F51910" w:rsidRDefault="6F0C89AE" w:rsidP="26030E11">
      <w:pPr>
        <w:pStyle w:val="ListParagraph"/>
        <w:numPr>
          <w:ilvl w:val="0"/>
          <w:numId w:val="4"/>
        </w:numPr>
        <w:rPr>
          <w:rFonts w:ascii="Roboto" w:hAnsi="Roboto"/>
          <w:color w:val="002060"/>
        </w:rPr>
      </w:pPr>
      <w:r w:rsidRPr="00F51910">
        <w:rPr>
          <w:rFonts w:ascii="Roboto" w:hAnsi="Roboto"/>
          <w:color w:val="002060"/>
        </w:rPr>
        <w:t xml:space="preserve">Engage both Indigenous and non-Indigenous men to challenge harmful and violence-supportive ideas about masculinity and relationships </w:t>
      </w:r>
    </w:p>
    <w:p w14:paraId="418B325F" w14:textId="53E0C420" w:rsidR="6F0C89AE" w:rsidRPr="00F51910" w:rsidRDefault="6F0C89AE" w:rsidP="26030E11">
      <w:pPr>
        <w:rPr>
          <w:rFonts w:ascii="Roboto" w:hAnsi="Roboto"/>
          <w:color w:val="002060"/>
        </w:rPr>
      </w:pPr>
      <w:r w:rsidRPr="00F51910">
        <w:rPr>
          <w:rFonts w:ascii="Roboto" w:hAnsi="Roboto"/>
          <w:color w:val="002060"/>
        </w:rPr>
        <w:t xml:space="preserve">This </w:t>
      </w:r>
      <w:r w:rsidR="00BD1E5D">
        <w:rPr>
          <w:rFonts w:ascii="Roboto" w:hAnsi="Roboto"/>
          <w:color w:val="002060"/>
        </w:rPr>
        <w:t xml:space="preserve">is </w:t>
      </w:r>
      <w:r w:rsidRPr="00F51910">
        <w:rPr>
          <w:rFonts w:ascii="Roboto" w:hAnsi="Roboto"/>
          <w:color w:val="002060"/>
        </w:rPr>
        <w:t>a summary only.</w:t>
      </w:r>
      <w:r w:rsidRPr="00F51910">
        <w:rPr>
          <w:rFonts w:ascii="Roboto" w:hAnsi="Roboto"/>
          <w:i/>
          <w:iCs/>
          <w:color w:val="002060"/>
        </w:rPr>
        <w:t xml:space="preserve"> </w:t>
      </w:r>
      <w:hyperlink r:id="rId14" w:tgtFrame="_blank" w:history="1">
        <w:r w:rsidR="006B5355" w:rsidRPr="006B5355">
          <w:rPr>
            <w:rStyle w:val="Hyperlink"/>
            <w:rFonts w:ascii="Roboto" w:hAnsi="Roboto"/>
            <w:i/>
            <w:iCs/>
          </w:rPr>
          <w:t>Changing the picture</w:t>
        </w:r>
      </w:hyperlink>
      <w:r w:rsidR="006B5355" w:rsidRPr="006B5355">
        <w:rPr>
          <w:rFonts w:ascii="Roboto" w:hAnsi="Roboto"/>
          <w:i/>
          <w:iCs/>
          <w:color w:val="002060"/>
        </w:rPr>
        <w:t xml:space="preserve"> </w:t>
      </w:r>
      <w:r w:rsidRPr="00F51910">
        <w:rPr>
          <w:rFonts w:ascii="Roboto" w:hAnsi="Roboto"/>
          <w:color w:val="002060"/>
        </w:rPr>
        <w:t xml:space="preserve">discusses the </w:t>
      </w:r>
      <w:proofErr w:type="gramStart"/>
      <w:r w:rsidRPr="00F51910">
        <w:rPr>
          <w:rFonts w:ascii="Roboto" w:hAnsi="Roboto"/>
          <w:color w:val="002060"/>
        </w:rPr>
        <w:t>many different ways</w:t>
      </w:r>
      <w:proofErr w:type="gramEnd"/>
      <w:r w:rsidRPr="00F51910">
        <w:rPr>
          <w:rFonts w:ascii="Roboto" w:hAnsi="Roboto"/>
          <w:color w:val="002060"/>
        </w:rPr>
        <w:t xml:space="preserve"> and contexts in which these actions need to be implemented. It also points to </w:t>
      </w:r>
      <w:proofErr w:type="gramStart"/>
      <w:r w:rsidRPr="00F51910">
        <w:rPr>
          <w:rFonts w:ascii="Roboto" w:hAnsi="Roboto"/>
          <w:color w:val="002060"/>
        </w:rPr>
        <w:t>a number of</w:t>
      </w:r>
      <w:proofErr w:type="gramEnd"/>
      <w:r w:rsidRPr="00F51910">
        <w:rPr>
          <w:rFonts w:ascii="Roboto" w:hAnsi="Roboto"/>
          <w:color w:val="002060"/>
        </w:rPr>
        <w:t xml:space="preserve"> supporting actions to address other factors that exacerbate violence.</w:t>
      </w:r>
    </w:p>
    <w:sectPr w:rsidR="6F0C89AE" w:rsidRPr="00F5191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905D4" w14:textId="77777777" w:rsidR="00DD29F6" w:rsidRDefault="00DD29F6">
      <w:pPr>
        <w:spacing w:after="0" w:line="240" w:lineRule="auto"/>
      </w:pPr>
      <w:r>
        <w:separator/>
      </w:r>
    </w:p>
  </w:endnote>
  <w:endnote w:type="continuationSeparator" w:id="0">
    <w:p w14:paraId="112E41C3" w14:textId="77777777" w:rsidR="00DD29F6" w:rsidRDefault="00DD29F6">
      <w:pPr>
        <w:spacing w:after="0" w:line="240" w:lineRule="auto"/>
      </w:pPr>
      <w:r>
        <w:continuationSeparator/>
      </w:r>
    </w:p>
  </w:endnote>
  <w:endnote w:type="continuationNotice" w:id="1">
    <w:p w14:paraId="53118C76" w14:textId="77777777" w:rsidR="00DD29F6" w:rsidRDefault="00DD29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167C13" w14:paraId="624E6A93" w14:textId="77777777" w:rsidTr="26167C13">
      <w:trPr>
        <w:trHeight w:val="300"/>
      </w:trPr>
      <w:tc>
        <w:tcPr>
          <w:tcW w:w="3120" w:type="dxa"/>
        </w:tcPr>
        <w:p w14:paraId="2A56754D" w14:textId="5B434AD6" w:rsidR="26167C13" w:rsidRDefault="26167C13" w:rsidP="26167C13">
          <w:pPr>
            <w:pStyle w:val="Header"/>
            <w:ind w:left="-115"/>
          </w:pPr>
          <w:r>
            <w:fldChar w:fldCharType="begin"/>
          </w:r>
          <w:r>
            <w:instrText>PAGE</w:instrText>
          </w:r>
          <w:r>
            <w:fldChar w:fldCharType="separate"/>
          </w:r>
          <w:r w:rsidR="00013046">
            <w:rPr>
              <w:noProof/>
            </w:rPr>
            <w:t>1</w:t>
          </w:r>
          <w:r>
            <w:fldChar w:fldCharType="end"/>
          </w:r>
          <w:r>
            <w:t xml:space="preserve"> of </w:t>
          </w:r>
          <w:r>
            <w:fldChar w:fldCharType="begin"/>
          </w:r>
          <w:r>
            <w:instrText>NUMPAGES</w:instrText>
          </w:r>
          <w:r>
            <w:fldChar w:fldCharType="separate"/>
          </w:r>
          <w:r w:rsidR="00013046">
            <w:rPr>
              <w:noProof/>
            </w:rPr>
            <w:t>2</w:t>
          </w:r>
          <w:r>
            <w:fldChar w:fldCharType="end"/>
          </w:r>
        </w:p>
      </w:tc>
      <w:tc>
        <w:tcPr>
          <w:tcW w:w="3120" w:type="dxa"/>
        </w:tcPr>
        <w:p w14:paraId="6F4C562D" w14:textId="7494D114" w:rsidR="26167C13" w:rsidRDefault="26167C13" w:rsidP="26167C13">
          <w:pPr>
            <w:pStyle w:val="Header"/>
            <w:jc w:val="center"/>
          </w:pPr>
        </w:p>
      </w:tc>
      <w:tc>
        <w:tcPr>
          <w:tcW w:w="3120" w:type="dxa"/>
        </w:tcPr>
        <w:p w14:paraId="42EBA14E" w14:textId="0D7D505D" w:rsidR="26167C13" w:rsidRDefault="26167C13" w:rsidP="26167C13">
          <w:pPr>
            <w:ind w:right="-115"/>
            <w:jc w:val="right"/>
          </w:pPr>
          <w:r>
            <w:rPr>
              <w:noProof/>
            </w:rPr>
            <w:drawing>
              <wp:inline distT="0" distB="0" distL="0" distR="0" wp14:anchorId="3006BFB7" wp14:editId="3D63AE5B">
                <wp:extent cx="1590675" cy="704850"/>
                <wp:effectExtent l="0" t="0" r="0" b="0"/>
                <wp:docPr id="5208884" name="Picture 520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90675" cy="704850"/>
                        </a:xfrm>
                        <a:prstGeom prst="rect">
                          <a:avLst/>
                        </a:prstGeom>
                      </pic:spPr>
                    </pic:pic>
                  </a:graphicData>
                </a:graphic>
              </wp:inline>
            </w:drawing>
          </w:r>
        </w:p>
      </w:tc>
    </w:tr>
  </w:tbl>
  <w:p w14:paraId="36E2D833" w14:textId="7EB912DD" w:rsidR="26167C13" w:rsidRDefault="26167C13" w:rsidP="26167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32827" w14:textId="77777777" w:rsidR="00DD29F6" w:rsidRDefault="00DD29F6">
      <w:pPr>
        <w:spacing w:after="0" w:line="240" w:lineRule="auto"/>
      </w:pPr>
      <w:r>
        <w:separator/>
      </w:r>
    </w:p>
  </w:footnote>
  <w:footnote w:type="continuationSeparator" w:id="0">
    <w:p w14:paraId="4D40E6E2" w14:textId="77777777" w:rsidR="00DD29F6" w:rsidRDefault="00DD29F6">
      <w:pPr>
        <w:spacing w:after="0" w:line="240" w:lineRule="auto"/>
      </w:pPr>
      <w:r>
        <w:continuationSeparator/>
      </w:r>
    </w:p>
  </w:footnote>
  <w:footnote w:type="continuationNotice" w:id="1">
    <w:p w14:paraId="18FE7EBB" w14:textId="77777777" w:rsidR="00DD29F6" w:rsidRDefault="00DD29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6690"/>
      <w:gridCol w:w="2670"/>
    </w:tblGrid>
    <w:tr w:rsidR="26167C13" w14:paraId="337B79A3" w14:textId="77777777" w:rsidTr="26167C13">
      <w:trPr>
        <w:trHeight w:val="300"/>
      </w:trPr>
      <w:tc>
        <w:tcPr>
          <w:tcW w:w="6690" w:type="dxa"/>
        </w:tcPr>
        <w:p w14:paraId="0092781B" w14:textId="32661C31" w:rsidR="26167C13" w:rsidRDefault="00814782" w:rsidP="26167C13">
          <w:pPr>
            <w:rPr>
              <w:rFonts w:ascii="Roboto" w:eastAsia="Roboto" w:hAnsi="Roboto" w:cs="Roboto"/>
              <w:b/>
              <w:bCs/>
              <w:color w:val="002554"/>
            </w:rPr>
          </w:pPr>
          <w:proofErr w:type="spellStart"/>
          <w:r>
            <w:rPr>
              <w:lang w:val="en-AU"/>
            </w:rPr>
            <w:t>RFP_Information_Sheet</w:t>
          </w:r>
          <w:proofErr w:type="spellEnd"/>
        </w:p>
      </w:tc>
      <w:tc>
        <w:tcPr>
          <w:tcW w:w="2670" w:type="dxa"/>
        </w:tcPr>
        <w:p w14:paraId="2D526245" w14:textId="3562392B" w:rsidR="26167C13" w:rsidRDefault="26167C13" w:rsidP="26167C13">
          <w:pPr>
            <w:ind w:right="-115"/>
            <w:jc w:val="right"/>
          </w:pPr>
          <w:r>
            <w:rPr>
              <w:noProof/>
            </w:rPr>
            <w:drawing>
              <wp:inline distT="0" distB="0" distL="0" distR="0" wp14:anchorId="09E33220" wp14:editId="70513696">
                <wp:extent cx="1011079" cy="942975"/>
                <wp:effectExtent l="0" t="0" r="0" b="0"/>
                <wp:docPr id="677284702" name="Picture 67728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11079" cy="942975"/>
                        </a:xfrm>
                        <a:prstGeom prst="rect">
                          <a:avLst/>
                        </a:prstGeom>
                      </pic:spPr>
                    </pic:pic>
                  </a:graphicData>
                </a:graphic>
              </wp:inline>
            </w:drawing>
          </w:r>
        </w:p>
      </w:tc>
    </w:tr>
  </w:tbl>
  <w:p w14:paraId="0B7EBC65" w14:textId="45D961D1" w:rsidR="26167C13" w:rsidRDefault="26167C13" w:rsidP="26167C1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DyQfHHp" int2:invalidationBookmarkName="" int2:hashCode="9q2AL/0nbSK0wu" int2:id="qCLWfJs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744E"/>
    <w:multiLevelType w:val="hybridMultilevel"/>
    <w:tmpl w:val="BE0EC442"/>
    <w:lvl w:ilvl="0" w:tplc="DC64A738">
      <w:numFmt w:val="bullet"/>
      <w:lvlText w:val=""/>
      <w:lvlJc w:val="left"/>
      <w:pPr>
        <w:ind w:left="720" w:hanging="360"/>
      </w:pPr>
      <w:rPr>
        <w:rFonts w:ascii="Symbol" w:eastAsia="Roboto" w:hAnsi="Symbol" w:cs="Robo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DEB8B"/>
    <w:multiLevelType w:val="hybridMultilevel"/>
    <w:tmpl w:val="46209DBA"/>
    <w:lvl w:ilvl="0" w:tplc="8EF2571C">
      <w:start w:val="1"/>
      <w:numFmt w:val="bullet"/>
      <w:lvlText w:val=""/>
      <w:lvlJc w:val="left"/>
      <w:pPr>
        <w:ind w:left="1080" w:hanging="360"/>
      </w:pPr>
      <w:rPr>
        <w:rFonts w:ascii="Symbol" w:hAnsi="Symbol" w:hint="default"/>
      </w:rPr>
    </w:lvl>
    <w:lvl w:ilvl="1" w:tplc="453C83EC">
      <w:start w:val="1"/>
      <w:numFmt w:val="bullet"/>
      <w:lvlText w:val="o"/>
      <w:lvlJc w:val="left"/>
      <w:pPr>
        <w:ind w:left="1800" w:hanging="360"/>
      </w:pPr>
      <w:rPr>
        <w:rFonts w:ascii="Courier New" w:hAnsi="Courier New" w:hint="default"/>
      </w:rPr>
    </w:lvl>
    <w:lvl w:ilvl="2" w:tplc="9D429122">
      <w:start w:val="1"/>
      <w:numFmt w:val="bullet"/>
      <w:lvlText w:val=""/>
      <w:lvlJc w:val="left"/>
      <w:pPr>
        <w:ind w:left="2520" w:hanging="360"/>
      </w:pPr>
      <w:rPr>
        <w:rFonts w:ascii="Wingdings" w:hAnsi="Wingdings" w:hint="default"/>
      </w:rPr>
    </w:lvl>
    <w:lvl w:ilvl="3" w:tplc="3B7C798A">
      <w:start w:val="1"/>
      <w:numFmt w:val="bullet"/>
      <w:lvlText w:val=""/>
      <w:lvlJc w:val="left"/>
      <w:pPr>
        <w:ind w:left="3240" w:hanging="360"/>
      </w:pPr>
      <w:rPr>
        <w:rFonts w:ascii="Symbol" w:hAnsi="Symbol" w:hint="default"/>
      </w:rPr>
    </w:lvl>
    <w:lvl w:ilvl="4" w:tplc="3D48806C">
      <w:start w:val="1"/>
      <w:numFmt w:val="bullet"/>
      <w:lvlText w:val="o"/>
      <w:lvlJc w:val="left"/>
      <w:pPr>
        <w:ind w:left="3960" w:hanging="360"/>
      </w:pPr>
      <w:rPr>
        <w:rFonts w:ascii="Courier New" w:hAnsi="Courier New" w:hint="default"/>
      </w:rPr>
    </w:lvl>
    <w:lvl w:ilvl="5" w:tplc="1994B300">
      <w:start w:val="1"/>
      <w:numFmt w:val="bullet"/>
      <w:lvlText w:val=""/>
      <w:lvlJc w:val="left"/>
      <w:pPr>
        <w:ind w:left="4680" w:hanging="360"/>
      </w:pPr>
      <w:rPr>
        <w:rFonts w:ascii="Wingdings" w:hAnsi="Wingdings" w:hint="default"/>
      </w:rPr>
    </w:lvl>
    <w:lvl w:ilvl="6" w:tplc="AC4A1434">
      <w:start w:val="1"/>
      <w:numFmt w:val="bullet"/>
      <w:lvlText w:val=""/>
      <w:lvlJc w:val="left"/>
      <w:pPr>
        <w:ind w:left="5400" w:hanging="360"/>
      </w:pPr>
      <w:rPr>
        <w:rFonts w:ascii="Symbol" w:hAnsi="Symbol" w:hint="default"/>
      </w:rPr>
    </w:lvl>
    <w:lvl w:ilvl="7" w:tplc="52D41EC6">
      <w:start w:val="1"/>
      <w:numFmt w:val="bullet"/>
      <w:lvlText w:val="o"/>
      <w:lvlJc w:val="left"/>
      <w:pPr>
        <w:ind w:left="6120" w:hanging="360"/>
      </w:pPr>
      <w:rPr>
        <w:rFonts w:ascii="Courier New" w:hAnsi="Courier New" w:hint="default"/>
      </w:rPr>
    </w:lvl>
    <w:lvl w:ilvl="8" w:tplc="D9ECC3FA">
      <w:start w:val="1"/>
      <w:numFmt w:val="bullet"/>
      <w:lvlText w:val=""/>
      <w:lvlJc w:val="left"/>
      <w:pPr>
        <w:ind w:left="6840" w:hanging="360"/>
      </w:pPr>
      <w:rPr>
        <w:rFonts w:ascii="Wingdings" w:hAnsi="Wingdings" w:hint="default"/>
      </w:rPr>
    </w:lvl>
  </w:abstractNum>
  <w:abstractNum w:abstractNumId="2" w15:restartNumberingAfterBreak="0">
    <w:nsid w:val="0F2953A5"/>
    <w:multiLevelType w:val="hybridMultilevel"/>
    <w:tmpl w:val="6FBE5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63537A"/>
    <w:multiLevelType w:val="hybridMultilevel"/>
    <w:tmpl w:val="E87A41D2"/>
    <w:lvl w:ilvl="0" w:tplc="78BA03CA">
      <w:start w:val="1"/>
      <w:numFmt w:val="bullet"/>
      <w:lvlText w:val=""/>
      <w:lvlJc w:val="left"/>
      <w:pPr>
        <w:ind w:left="720" w:hanging="360"/>
      </w:pPr>
      <w:rPr>
        <w:rFonts w:ascii="Symbol" w:hAnsi="Symbol" w:hint="default"/>
      </w:rPr>
    </w:lvl>
    <w:lvl w:ilvl="1" w:tplc="A3BA82A4">
      <w:start w:val="1"/>
      <w:numFmt w:val="bullet"/>
      <w:lvlText w:val="o"/>
      <w:lvlJc w:val="left"/>
      <w:pPr>
        <w:ind w:left="1440" w:hanging="360"/>
      </w:pPr>
      <w:rPr>
        <w:rFonts w:ascii="Courier New" w:hAnsi="Courier New" w:hint="default"/>
      </w:rPr>
    </w:lvl>
    <w:lvl w:ilvl="2" w:tplc="6D526792">
      <w:start w:val="1"/>
      <w:numFmt w:val="bullet"/>
      <w:lvlText w:val=""/>
      <w:lvlJc w:val="left"/>
      <w:pPr>
        <w:ind w:left="2160" w:hanging="360"/>
      </w:pPr>
      <w:rPr>
        <w:rFonts w:ascii="Wingdings" w:hAnsi="Wingdings" w:hint="default"/>
      </w:rPr>
    </w:lvl>
    <w:lvl w:ilvl="3" w:tplc="AD0AD3B2">
      <w:start w:val="1"/>
      <w:numFmt w:val="bullet"/>
      <w:lvlText w:val=""/>
      <w:lvlJc w:val="left"/>
      <w:pPr>
        <w:ind w:left="2880" w:hanging="360"/>
      </w:pPr>
      <w:rPr>
        <w:rFonts w:ascii="Symbol" w:hAnsi="Symbol" w:hint="default"/>
      </w:rPr>
    </w:lvl>
    <w:lvl w:ilvl="4" w:tplc="D63074C8">
      <w:start w:val="1"/>
      <w:numFmt w:val="bullet"/>
      <w:lvlText w:val="o"/>
      <w:lvlJc w:val="left"/>
      <w:pPr>
        <w:ind w:left="3600" w:hanging="360"/>
      </w:pPr>
      <w:rPr>
        <w:rFonts w:ascii="Courier New" w:hAnsi="Courier New" w:hint="default"/>
      </w:rPr>
    </w:lvl>
    <w:lvl w:ilvl="5" w:tplc="B41C1186">
      <w:start w:val="1"/>
      <w:numFmt w:val="bullet"/>
      <w:lvlText w:val=""/>
      <w:lvlJc w:val="left"/>
      <w:pPr>
        <w:ind w:left="4320" w:hanging="360"/>
      </w:pPr>
      <w:rPr>
        <w:rFonts w:ascii="Wingdings" w:hAnsi="Wingdings" w:hint="default"/>
      </w:rPr>
    </w:lvl>
    <w:lvl w:ilvl="6" w:tplc="8562A6A6">
      <w:start w:val="1"/>
      <w:numFmt w:val="bullet"/>
      <w:lvlText w:val=""/>
      <w:lvlJc w:val="left"/>
      <w:pPr>
        <w:ind w:left="5040" w:hanging="360"/>
      </w:pPr>
      <w:rPr>
        <w:rFonts w:ascii="Symbol" w:hAnsi="Symbol" w:hint="default"/>
      </w:rPr>
    </w:lvl>
    <w:lvl w:ilvl="7" w:tplc="E1F626E4">
      <w:start w:val="1"/>
      <w:numFmt w:val="bullet"/>
      <w:lvlText w:val="o"/>
      <w:lvlJc w:val="left"/>
      <w:pPr>
        <w:ind w:left="5760" w:hanging="360"/>
      </w:pPr>
      <w:rPr>
        <w:rFonts w:ascii="Courier New" w:hAnsi="Courier New" w:hint="default"/>
      </w:rPr>
    </w:lvl>
    <w:lvl w:ilvl="8" w:tplc="514C4098">
      <w:start w:val="1"/>
      <w:numFmt w:val="bullet"/>
      <w:lvlText w:val=""/>
      <w:lvlJc w:val="left"/>
      <w:pPr>
        <w:ind w:left="6480" w:hanging="360"/>
      </w:pPr>
      <w:rPr>
        <w:rFonts w:ascii="Wingdings" w:hAnsi="Wingdings" w:hint="default"/>
      </w:rPr>
    </w:lvl>
  </w:abstractNum>
  <w:abstractNum w:abstractNumId="4" w15:restartNumberingAfterBreak="0">
    <w:nsid w:val="29D6E005"/>
    <w:multiLevelType w:val="hybridMultilevel"/>
    <w:tmpl w:val="BF20E55E"/>
    <w:lvl w:ilvl="0" w:tplc="DACE9EBA">
      <w:start w:val="1"/>
      <w:numFmt w:val="bullet"/>
      <w:lvlText w:val=""/>
      <w:lvlJc w:val="left"/>
      <w:pPr>
        <w:ind w:left="720" w:hanging="360"/>
      </w:pPr>
      <w:rPr>
        <w:rFonts w:ascii="Symbol" w:hAnsi="Symbol" w:hint="default"/>
      </w:rPr>
    </w:lvl>
    <w:lvl w:ilvl="1" w:tplc="BC70C91E">
      <w:start w:val="1"/>
      <w:numFmt w:val="bullet"/>
      <w:lvlText w:val="o"/>
      <w:lvlJc w:val="left"/>
      <w:pPr>
        <w:ind w:left="1440" w:hanging="360"/>
      </w:pPr>
      <w:rPr>
        <w:rFonts w:ascii="Courier New" w:hAnsi="Courier New" w:hint="default"/>
      </w:rPr>
    </w:lvl>
    <w:lvl w:ilvl="2" w:tplc="1B6A1D7A">
      <w:start w:val="1"/>
      <w:numFmt w:val="bullet"/>
      <w:lvlText w:val=""/>
      <w:lvlJc w:val="left"/>
      <w:pPr>
        <w:ind w:left="2160" w:hanging="360"/>
      </w:pPr>
      <w:rPr>
        <w:rFonts w:ascii="Wingdings" w:hAnsi="Wingdings" w:hint="default"/>
      </w:rPr>
    </w:lvl>
    <w:lvl w:ilvl="3" w:tplc="3E4EBA56">
      <w:start w:val="1"/>
      <w:numFmt w:val="bullet"/>
      <w:lvlText w:val=""/>
      <w:lvlJc w:val="left"/>
      <w:pPr>
        <w:ind w:left="2880" w:hanging="360"/>
      </w:pPr>
      <w:rPr>
        <w:rFonts w:ascii="Symbol" w:hAnsi="Symbol" w:hint="default"/>
      </w:rPr>
    </w:lvl>
    <w:lvl w:ilvl="4" w:tplc="0ABAECD2">
      <w:start w:val="1"/>
      <w:numFmt w:val="bullet"/>
      <w:lvlText w:val="o"/>
      <w:lvlJc w:val="left"/>
      <w:pPr>
        <w:ind w:left="3600" w:hanging="360"/>
      </w:pPr>
      <w:rPr>
        <w:rFonts w:ascii="Courier New" w:hAnsi="Courier New" w:hint="default"/>
      </w:rPr>
    </w:lvl>
    <w:lvl w:ilvl="5" w:tplc="B65EAA1E">
      <w:start w:val="1"/>
      <w:numFmt w:val="bullet"/>
      <w:lvlText w:val=""/>
      <w:lvlJc w:val="left"/>
      <w:pPr>
        <w:ind w:left="4320" w:hanging="360"/>
      </w:pPr>
      <w:rPr>
        <w:rFonts w:ascii="Wingdings" w:hAnsi="Wingdings" w:hint="default"/>
      </w:rPr>
    </w:lvl>
    <w:lvl w:ilvl="6" w:tplc="B9E2C3AC">
      <w:start w:val="1"/>
      <w:numFmt w:val="bullet"/>
      <w:lvlText w:val=""/>
      <w:lvlJc w:val="left"/>
      <w:pPr>
        <w:ind w:left="5040" w:hanging="360"/>
      </w:pPr>
      <w:rPr>
        <w:rFonts w:ascii="Symbol" w:hAnsi="Symbol" w:hint="default"/>
      </w:rPr>
    </w:lvl>
    <w:lvl w:ilvl="7" w:tplc="58D44C54">
      <w:start w:val="1"/>
      <w:numFmt w:val="bullet"/>
      <w:lvlText w:val="o"/>
      <w:lvlJc w:val="left"/>
      <w:pPr>
        <w:ind w:left="5760" w:hanging="360"/>
      </w:pPr>
      <w:rPr>
        <w:rFonts w:ascii="Courier New" w:hAnsi="Courier New" w:hint="default"/>
      </w:rPr>
    </w:lvl>
    <w:lvl w:ilvl="8" w:tplc="990281FA">
      <w:start w:val="1"/>
      <w:numFmt w:val="bullet"/>
      <w:lvlText w:val=""/>
      <w:lvlJc w:val="left"/>
      <w:pPr>
        <w:ind w:left="6480" w:hanging="360"/>
      </w:pPr>
      <w:rPr>
        <w:rFonts w:ascii="Wingdings" w:hAnsi="Wingdings" w:hint="default"/>
      </w:rPr>
    </w:lvl>
  </w:abstractNum>
  <w:abstractNum w:abstractNumId="5" w15:restartNumberingAfterBreak="0">
    <w:nsid w:val="352373EF"/>
    <w:multiLevelType w:val="hybridMultilevel"/>
    <w:tmpl w:val="BB449AEE"/>
    <w:lvl w:ilvl="0" w:tplc="1AA462CA">
      <w:start w:val="1"/>
      <w:numFmt w:val="bullet"/>
      <w:lvlText w:val=""/>
      <w:lvlJc w:val="left"/>
      <w:pPr>
        <w:ind w:left="720" w:hanging="360"/>
      </w:pPr>
      <w:rPr>
        <w:rFonts w:ascii="Symbol" w:hAnsi="Symbol" w:hint="default"/>
      </w:rPr>
    </w:lvl>
    <w:lvl w:ilvl="1" w:tplc="5E62333E">
      <w:start w:val="1"/>
      <w:numFmt w:val="bullet"/>
      <w:lvlText w:val="o"/>
      <w:lvlJc w:val="left"/>
      <w:pPr>
        <w:ind w:left="1440" w:hanging="360"/>
      </w:pPr>
      <w:rPr>
        <w:rFonts w:ascii="Courier New" w:hAnsi="Courier New" w:hint="default"/>
      </w:rPr>
    </w:lvl>
    <w:lvl w:ilvl="2" w:tplc="2B00E2E2">
      <w:start w:val="1"/>
      <w:numFmt w:val="bullet"/>
      <w:lvlText w:val=""/>
      <w:lvlJc w:val="left"/>
      <w:pPr>
        <w:ind w:left="2160" w:hanging="360"/>
      </w:pPr>
      <w:rPr>
        <w:rFonts w:ascii="Wingdings" w:hAnsi="Wingdings" w:hint="default"/>
      </w:rPr>
    </w:lvl>
    <w:lvl w:ilvl="3" w:tplc="B424645E">
      <w:start w:val="1"/>
      <w:numFmt w:val="bullet"/>
      <w:lvlText w:val=""/>
      <w:lvlJc w:val="left"/>
      <w:pPr>
        <w:ind w:left="2880" w:hanging="360"/>
      </w:pPr>
      <w:rPr>
        <w:rFonts w:ascii="Symbol" w:hAnsi="Symbol" w:hint="default"/>
      </w:rPr>
    </w:lvl>
    <w:lvl w:ilvl="4" w:tplc="09984DF6">
      <w:start w:val="1"/>
      <w:numFmt w:val="bullet"/>
      <w:lvlText w:val="o"/>
      <w:lvlJc w:val="left"/>
      <w:pPr>
        <w:ind w:left="3600" w:hanging="360"/>
      </w:pPr>
      <w:rPr>
        <w:rFonts w:ascii="Courier New" w:hAnsi="Courier New" w:hint="default"/>
      </w:rPr>
    </w:lvl>
    <w:lvl w:ilvl="5" w:tplc="3EBAC1F8">
      <w:start w:val="1"/>
      <w:numFmt w:val="bullet"/>
      <w:lvlText w:val=""/>
      <w:lvlJc w:val="left"/>
      <w:pPr>
        <w:ind w:left="4320" w:hanging="360"/>
      </w:pPr>
      <w:rPr>
        <w:rFonts w:ascii="Wingdings" w:hAnsi="Wingdings" w:hint="default"/>
      </w:rPr>
    </w:lvl>
    <w:lvl w:ilvl="6" w:tplc="BA722304">
      <w:start w:val="1"/>
      <w:numFmt w:val="bullet"/>
      <w:lvlText w:val=""/>
      <w:lvlJc w:val="left"/>
      <w:pPr>
        <w:ind w:left="5040" w:hanging="360"/>
      </w:pPr>
      <w:rPr>
        <w:rFonts w:ascii="Symbol" w:hAnsi="Symbol" w:hint="default"/>
      </w:rPr>
    </w:lvl>
    <w:lvl w:ilvl="7" w:tplc="A3068E34">
      <w:start w:val="1"/>
      <w:numFmt w:val="bullet"/>
      <w:lvlText w:val="o"/>
      <w:lvlJc w:val="left"/>
      <w:pPr>
        <w:ind w:left="5760" w:hanging="360"/>
      </w:pPr>
      <w:rPr>
        <w:rFonts w:ascii="Courier New" w:hAnsi="Courier New" w:hint="default"/>
      </w:rPr>
    </w:lvl>
    <w:lvl w:ilvl="8" w:tplc="C7BCFEAE">
      <w:start w:val="1"/>
      <w:numFmt w:val="bullet"/>
      <w:lvlText w:val=""/>
      <w:lvlJc w:val="left"/>
      <w:pPr>
        <w:ind w:left="6480" w:hanging="360"/>
      </w:pPr>
      <w:rPr>
        <w:rFonts w:ascii="Wingdings" w:hAnsi="Wingdings" w:hint="default"/>
      </w:rPr>
    </w:lvl>
  </w:abstractNum>
  <w:abstractNum w:abstractNumId="6" w15:restartNumberingAfterBreak="0">
    <w:nsid w:val="3C6D288C"/>
    <w:multiLevelType w:val="hybridMultilevel"/>
    <w:tmpl w:val="BD52A4F8"/>
    <w:lvl w:ilvl="0" w:tplc="2974D602">
      <w:start w:val="1"/>
      <w:numFmt w:val="bullet"/>
      <w:lvlText w:val=""/>
      <w:lvlJc w:val="left"/>
      <w:pPr>
        <w:ind w:left="720" w:hanging="360"/>
      </w:pPr>
      <w:rPr>
        <w:rFonts w:ascii="Symbol" w:hAnsi="Symbol" w:hint="default"/>
      </w:rPr>
    </w:lvl>
    <w:lvl w:ilvl="1" w:tplc="9796BDA2">
      <w:start w:val="1"/>
      <w:numFmt w:val="bullet"/>
      <w:lvlText w:val="o"/>
      <w:lvlJc w:val="left"/>
      <w:pPr>
        <w:ind w:left="1440" w:hanging="360"/>
      </w:pPr>
      <w:rPr>
        <w:rFonts w:ascii="Courier New" w:hAnsi="Courier New" w:hint="default"/>
      </w:rPr>
    </w:lvl>
    <w:lvl w:ilvl="2" w:tplc="A726EF74">
      <w:start w:val="1"/>
      <w:numFmt w:val="bullet"/>
      <w:lvlText w:val=""/>
      <w:lvlJc w:val="left"/>
      <w:pPr>
        <w:ind w:left="2160" w:hanging="360"/>
      </w:pPr>
      <w:rPr>
        <w:rFonts w:ascii="Wingdings" w:hAnsi="Wingdings" w:hint="default"/>
      </w:rPr>
    </w:lvl>
    <w:lvl w:ilvl="3" w:tplc="FACC0CBE">
      <w:start w:val="1"/>
      <w:numFmt w:val="bullet"/>
      <w:lvlText w:val=""/>
      <w:lvlJc w:val="left"/>
      <w:pPr>
        <w:ind w:left="2880" w:hanging="360"/>
      </w:pPr>
      <w:rPr>
        <w:rFonts w:ascii="Symbol" w:hAnsi="Symbol" w:hint="default"/>
      </w:rPr>
    </w:lvl>
    <w:lvl w:ilvl="4" w:tplc="4476F778">
      <w:start w:val="1"/>
      <w:numFmt w:val="bullet"/>
      <w:lvlText w:val="o"/>
      <w:lvlJc w:val="left"/>
      <w:pPr>
        <w:ind w:left="3600" w:hanging="360"/>
      </w:pPr>
      <w:rPr>
        <w:rFonts w:ascii="Courier New" w:hAnsi="Courier New" w:hint="default"/>
      </w:rPr>
    </w:lvl>
    <w:lvl w:ilvl="5" w:tplc="7F043076">
      <w:start w:val="1"/>
      <w:numFmt w:val="bullet"/>
      <w:lvlText w:val=""/>
      <w:lvlJc w:val="left"/>
      <w:pPr>
        <w:ind w:left="4320" w:hanging="360"/>
      </w:pPr>
      <w:rPr>
        <w:rFonts w:ascii="Wingdings" w:hAnsi="Wingdings" w:hint="default"/>
      </w:rPr>
    </w:lvl>
    <w:lvl w:ilvl="6" w:tplc="6C4E7310">
      <w:start w:val="1"/>
      <w:numFmt w:val="bullet"/>
      <w:lvlText w:val=""/>
      <w:lvlJc w:val="left"/>
      <w:pPr>
        <w:ind w:left="5040" w:hanging="360"/>
      </w:pPr>
      <w:rPr>
        <w:rFonts w:ascii="Symbol" w:hAnsi="Symbol" w:hint="default"/>
      </w:rPr>
    </w:lvl>
    <w:lvl w:ilvl="7" w:tplc="92F2BE5E">
      <w:start w:val="1"/>
      <w:numFmt w:val="bullet"/>
      <w:lvlText w:val="o"/>
      <w:lvlJc w:val="left"/>
      <w:pPr>
        <w:ind w:left="5760" w:hanging="360"/>
      </w:pPr>
      <w:rPr>
        <w:rFonts w:ascii="Courier New" w:hAnsi="Courier New" w:hint="default"/>
      </w:rPr>
    </w:lvl>
    <w:lvl w:ilvl="8" w:tplc="9F6C5B90">
      <w:start w:val="1"/>
      <w:numFmt w:val="bullet"/>
      <w:lvlText w:val=""/>
      <w:lvlJc w:val="left"/>
      <w:pPr>
        <w:ind w:left="6480" w:hanging="360"/>
      </w:pPr>
      <w:rPr>
        <w:rFonts w:ascii="Wingdings" w:hAnsi="Wingdings" w:hint="default"/>
      </w:rPr>
    </w:lvl>
  </w:abstractNum>
  <w:abstractNum w:abstractNumId="7" w15:restartNumberingAfterBreak="0">
    <w:nsid w:val="45C08FB0"/>
    <w:multiLevelType w:val="hybridMultilevel"/>
    <w:tmpl w:val="ED289936"/>
    <w:lvl w:ilvl="0" w:tplc="298A0BB6">
      <w:start w:val="1"/>
      <w:numFmt w:val="bullet"/>
      <w:lvlText w:val=""/>
      <w:lvlJc w:val="left"/>
      <w:pPr>
        <w:ind w:left="720" w:hanging="360"/>
      </w:pPr>
      <w:rPr>
        <w:rFonts w:ascii="Symbol" w:hAnsi="Symbol" w:hint="default"/>
      </w:rPr>
    </w:lvl>
    <w:lvl w:ilvl="1" w:tplc="C59EC696">
      <w:start w:val="1"/>
      <w:numFmt w:val="bullet"/>
      <w:lvlText w:val="o"/>
      <w:lvlJc w:val="left"/>
      <w:pPr>
        <w:ind w:left="1440" w:hanging="360"/>
      </w:pPr>
      <w:rPr>
        <w:rFonts w:ascii="Courier New" w:hAnsi="Courier New" w:hint="default"/>
      </w:rPr>
    </w:lvl>
    <w:lvl w:ilvl="2" w:tplc="E0C8FF38">
      <w:start w:val="1"/>
      <w:numFmt w:val="bullet"/>
      <w:lvlText w:val=""/>
      <w:lvlJc w:val="left"/>
      <w:pPr>
        <w:ind w:left="2160" w:hanging="360"/>
      </w:pPr>
      <w:rPr>
        <w:rFonts w:ascii="Wingdings" w:hAnsi="Wingdings" w:hint="default"/>
      </w:rPr>
    </w:lvl>
    <w:lvl w:ilvl="3" w:tplc="D3145C76">
      <w:start w:val="1"/>
      <w:numFmt w:val="bullet"/>
      <w:lvlText w:val=""/>
      <w:lvlJc w:val="left"/>
      <w:pPr>
        <w:ind w:left="2880" w:hanging="360"/>
      </w:pPr>
      <w:rPr>
        <w:rFonts w:ascii="Symbol" w:hAnsi="Symbol" w:hint="default"/>
      </w:rPr>
    </w:lvl>
    <w:lvl w:ilvl="4" w:tplc="89FC2AE4">
      <w:start w:val="1"/>
      <w:numFmt w:val="bullet"/>
      <w:lvlText w:val="o"/>
      <w:lvlJc w:val="left"/>
      <w:pPr>
        <w:ind w:left="3600" w:hanging="360"/>
      </w:pPr>
      <w:rPr>
        <w:rFonts w:ascii="Courier New" w:hAnsi="Courier New" w:hint="default"/>
      </w:rPr>
    </w:lvl>
    <w:lvl w:ilvl="5" w:tplc="EECCB098">
      <w:start w:val="1"/>
      <w:numFmt w:val="bullet"/>
      <w:lvlText w:val=""/>
      <w:lvlJc w:val="left"/>
      <w:pPr>
        <w:ind w:left="4320" w:hanging="360"/>
      </w:pPr>
      <w:rPr>
        <w:rFonts w:ascii="Wingdings" w:hAnsi="Wingdings" w:hint="default"/>
      </w:rPr>
    </w:lvl>
    <w:lvl w:ilvl="6" w:tplc="28B64F60">
      <w:start w:val="1"/>
      <w:numFmt w:val="bullet"/>
      <w:lvlText w:val=""/>
      <w:lvlJc w:val="left"/>
      <w:pPr>
        <w:ind w:left="5040" w:hanging="360"/>
      </w:pPr>
      <w:rPr>
        <w:rFonts w:ascii="Symbol" w:hAnsi="Symbol" w:hint="default"/>
      </w:rPr>
    </w:lvl>
    <w:lvl w:ilvl="7" w:tplc="6B1A4466">
      <w:start w:val="1"/>
      <w:numFmt w:val="bullet"/>
      <w:lvlText w:val="o"/>
      <w:lvlJc w:val="left"/>
      <w:pPr>
        <w:ind w:left="5760" w:hanging="360"/>
      </w:pPr>
      <w:rPr>
        <w:rFonts w:ascii="Courier New" w:hAnsi="Courier New" w:hint="default"/>
      </w:rPr>
    </w:lvl>
    <w:lvl w:ilvl="8" w:tplc="734CBDA0">
      <w:start w:val="1"/>
      <w:numFmt w:val="bullet"/>
      <w:lvlText w:val=""/>
      <w:lvlJc w:val="left"/>
      <w:pPr>
        <w:ind w:left="6480" w:hanging="360"/>
      </w:pPr>
      <w:rPr>
        <w:rFonts w:ascii="Wingdings" w:hAnsi="Wingdings" w:hint="default"/>
      </w:rPr>
    </w:lvl>
  </w:abstractNum>
  <w:abstractNum w:abstractNumId="8" w15:restartNumberingAfterBreak="0">
    <w:nsid w:val="5B1E0521"/>
    <w:multiLevelType w:val="hybridMultilevel"/>
    <w:tmpl w:val="7B4C8790"/>
    <w:lvl w:ilvl="0" w:tplc="26DC1A96">
      <w:start w:val="1"/>
      <w:numFmt w:val="bullet"/>
      <w:lvlText w:val=""/>
      <w:lvlJc w:val="left"/>
      <w:pPr>
        <w:ind w:left="720" w:hanging="360"/>
      </w:pPr>
      <w:rPr>
        <w:rFonts w:ascii="Symbol" w:hAnsi="Symbol" w:hint="default"/>
      </w:rPr>
    </w:lvl>
    <w:lvl w:ilvl="1" w:tplc="398AE62C">
      <w:start w:val="1"/>
      <w:numFmt w:val="bullet"/>
      <w:lvlText w:val="o"/>
      <w:lvlJc w:val="left"/>
      <w:pPr>
        <w:ind w:left="1440" w:hanging="360"/>
      </w:pPr>
      <w:rPr>
        <w:rFonts w:ascii="Courier New" w:hAnsi="Courier New" w:hint="default"/>
      </w:rPr>
    </w:lvl>
    <w:lvl w:ilvl="2" w:tplc="BCA6DC48">
      <w:start w:val="1"/>
      <w:numFmt w:val="bullet"/>
      <w:lvlText w:val=""/>
      <w:lvlJc w:val="left"/>
      <w:pPr>
        <w:ind w:left="2160" w:hanging="360"/>
      </w:pPr>
      <w:rPr>
        <w:rFonts w:ascii="Wingdings" w:hAnsi="Wingdings" w:hint="default"/>
      </w:rPr>
    </w:lvl>
    <w:lvl w:ilvl="3" w:tplc="34AE76B4">
      <w:start w:val="1"/>
      <w:numFmt w:val="bullet"/>
      <w:lvlText w:val=""/>
      <w:lvlJc w:val="left"/>
      <w:pPr>
        <w:ind w:left="2880" w:hanging="360"/>
      </w:pPr>
      <w:rPr>
        <w:rFonts w:ascii="Symbol" w:hAnsi="Symbol" w:hint="default"/>
      </w:rPr>
    </w:lvl>
    <w:lvl w:ilvl="4" w:tplc="62B64B98">
      <w:start w:val="1"/>
      <w:numFmt w:val="bullet"/>
      <w:lvlText w:val="o"/>
      <w:lvlJc w:val="left"/>
      <w:pPr>
        <w:ind w:left="3600" w:hanging="360"/>
      </w:pPr>
      <w:rPr>
        <w:rFonts w:ascii="Courier New" w:hAnsi="Courier New" w:hint="default"/>
      </w:rPr>
    </w:lvl>
    <w:lvl w:ilvl="5" w:tplc="7FD8F84C">
      <w:start w:val="1"/>
      <w:numFmt w:val="bullet"/>
      <w:lvlText w:val=""/>
      <w:lvlJc w:val="left"/>
      <w:pPr>
        <w:ind w:left="4320" w:hanging="360"/>
      </w:pPr>
      <w:rPr>
        <w:rFonts w:ascii="Wingdings" w:hAnsi="Wingdings" w:hint="default"/>
      </w:rPr>
    </w:lvl>
    <w:lvl w:ilvl="6" w:tplc="3848B56A">
      <w:start w:val="1"/>
      <w:numFmt w:val="bullet"/>
      <w:lvlText w:val=""/>
      <w:lvlJc w:val="left"/>
      <w:pPr>
        <w:ind w:left="5040" w:hanging="360"/>
      </w:pPr>
      <w:rPr>
        <w:rFonts w:ascii="Symbol" w:hAnsi="Symbol" w:hint="default"/>
      </w:rPr>
    </w:lvl>
    <w:lvl w:ilvl="7" w:tplc="42FACB50">
      <w:start w:val="1"/>
      <w:numFmt w:val="bullet"/>
      <w:lvlText w:val="o"/>
      <w:lvlJc w:val="left"/>
      <w:pPr>
        <w:ind w:left="5760" w:hanging="360"/>
      </w:pPr>
      <w:rPr>
        <w:rFonts w:ascii="Courier New" w:hAnsi="Courier New" w:hint="default"/>
      </w:rPr>
    </w:lvl>
    <w:lvl w:ilvl="8" w:tplc="38C440CE">
      <w:start w:val="1"/>
      <w:numFmt w:val="bullet"/>
      <w:lvlText w:val=""/>
      <w:lvlJc w:val="left"/>
      <w:pPr>
        <w:ind w:left="6480" w:hanging="360"/>
      </w:pPr>
      <w:rPr>
        <w:rFonts w:ascii="Wingdings" w:hAnsi="Wingdings" w:hint="default"/>
      </w:rPr>
    </w:lvl>
  </w:abstractNum>
  <w:abstractNum w:abstractNumId="9" w15:restartNumberingAfterBreak="0">
    <w:nsid w:val="5F575685"/>
    <w:multiLevelType w:val="hybridMultilevel"/>
    <w:tmpl w:val="004E0504"/>
    <w:lvl w:ilvl="0" w:tplc="AE4AC6BC">
      <w:start w:val="1"/>
      <w:numFmt w:val="bullet"/>
      <w:lvlText w:val=""/>
      <w:lvlJc w:val="left"/>
      <w:pPr>
        <w:ind w:left="720" w:hanging="360"/>
      </w:pPr>
      <w:rPr>
        <w:rFonts w:ascii="Symbol" w:hAnsi="Symbol" w:hint="default"/>
      </w:rPr>
    </w:lvl>
    <w:lvl w:ilvl="1" w:tplc="A468C4EE">
      <w:start w:val="1"/>
      <w:numFmt w:val="bullet"/>
      <w:lvlText w:val="o"/>
      <w:lvlJc w:val="left"/>
      <w:pPr>
        <w:ind w:left="1440" w:hanging="360"/>
      </w:pPr>
      <w:rPr>
        <w:rFonts w:ascii="Courier New" w:hAnsi="Courier New" w:hint="default"/>
      </w:rPr>
    </w:lvl>
    <w:lvl w:ilvl="2" w:tplc="8E500A6A">
      <w:start w:val="1"/>
      <w:numFmt w:val="bullet"/>
      <w:lvlText w:val=""/>
      <w:lvlJc w:val="left"/>
      <w:pPr>
        <w:ind w:left="2160" w:hanging="360"/>
      </w:pPr>
      <w:rPr>
        <w:rFonts w:ascii="Wingdings" w:hAnsi="Wingdings" w:hint="default"/>
      </w:rPr>
    </w:lvl>
    <w:lvl w:ilvl="3" w:tplc="FC805986">
      <w:start w:val="1"/>
      <w:numFmt w:val="bullet"/>
      <w:lvlText w:val=""/>
      <w:lvlJc w:val="left"/>
      <w:pPr>
        <w:ind w:left="2880" w:hanging="360"/>
      </w:pPr>
      <w:rPr>
        <w:rFonts w:ascii="Symbol" w:hAnsi="Symbol" w:hint="default"/>
      </w:rPr>
    </w:lvl>
    <w:lvl w:ilvl="4" w:tplc="CC821944">
      <w:start w:val="1"/>
      <w:numFmt w:val="bullet"/>
      <w:lvlText w:val="o"/>
      <w:lvlJc w:val="left"/>
      <w:pPr>
        <w:ind w:left="3600" w:hanging="360"/>
      </w:pPr>
      <w:rPr>
        <w:rFonts w:ascii="Courier New" w:hAnsi="Courier New" w:hint="default"/>
      </w:rPr>
    </w:lvl>
    <w:lvl w:ilvl="5" w:tplc="A866FED6">
      <w:start w:val="1"/>
      <w:numFmt w:val="bullet"/>
      <w:lvlText w:val=""/>
      <w:lvlJc w:val="left"/>
      <w:pPr>
        <w:ind w:left="4320" w:hanging="360"/>
      </w:pPr>
      <w:rPr>
        <w:rFonts w:ascii="Wingdings" w:hAnsi="Wingdings" w:hint="default"/>
      </w:rPr>
    </w:lvl>
    <w:lvl w:ilvl="6" w:tplc="0F709C00">
      <w:start w:val="1"/>
      <w:numFmt w:val="bullet"/>
      <w:lvlText w:val=""/>
      <w:lvlJc w:val="left"/>
      <w:pPr>
        <w:ind w:left="5040" w:hanging="360"/>
      </w:pPr>
      <w:rPr>
        <w:rFonts w:ascii="Symbol" w:hAnsi="Symbol" w:hint="default"/>
      </w:rPr>
    </w:lvl>
    <w:lvl w:ilvl="7" w:tplc="49EA03B6">
      <w:start w:val="1"/>
      <w:numFmt w:val="bullet"/>
      <w:lvlText w:val="o"/>
      <w:lvlJc w:val="left"/>
      <w:pPr>
        <w:ind w:left="5760" w:hanging="360"/>
      </w:pPr>
      <w:rPr>
        <w:rFonts w:ascii="Courier New" w:hAnsi="Courier New" w:hint="default"/>
      </w:rPr>
    </w:lvl>
    <w:lvl w:ilvl="8" w:tplc="DCF43C7A">
      <w:start w:val="1"/>
      <w:numFmt w:val="bullet"/>
      <w:lvlText w:val=""/>
      <w:lvlJc w:val="left"/>
      <w:pPr>
        <w:ind w:left="6480" w:hanging="360"/>
      </w:pPr>
      <w:rPr>
        <w:rFonts w:ascii="Wingdings" w:hAnsi="Wingdings" w:hint="default"/>
      </w:rPr>
    </w:lvl>
  </w:abstractNum>
  <w:abstractNum w:abstractNumId="10" w15:restartNumberingAfterBreak="0">
    <w:nsid w:val="7A94510D"/>
    <w:multiLevelType w:val="hybridMultilevel"/>
    <w:tmpl w:val="633088F6"/>
    <w:lvl w:ilvl="0" w:tplc="47DC41BA">
      <w:numFmt w:val="bullet"/>
      <w:lvlText w:val=""/>
      <w:lvlJc w:val="left"/>
      <w:pPr>
        <w:ind w:left="1080" w:hanging="360"/>
      </w:pPr>
      <w:rPr>
        <w:rFonts w:ascii="Symbol" w:hAnsi="Symbol" w:hint="default"/>
      </w:rPr>
    </w:lvl>
    <w:lvl w:ilvl="1" w:tplc="CE425058" w:tentative="1">
      <w:start w:val="1"/>
      <w:numFmt w:val="bullet"/>
      <w:lvlText w:val="o"/>
      <w:lvlJc w:val="left"/>
      <w:pPr>
        <w:ind w:left="1800" w:hanging="360"/>
      </w:pPr>
      <w:rPr>
        <w:rFonts w:ascii="Courier New" w:hAnsi="Courier New" w:hint="default"/>
      </w:rPr>
    </w:lvl>
    <w:lvl w:ilvl="2" w:tplc="99305B2C" w:tentative="1">
      <w:start w:val="1"/>
      <w:numFmt w:val="bullet"/>
      <w:lvlText w:val=""/>
      <w:lvlJc w:val="left"/>
      <w:pPr>
        <w:ind w:left="2520" w:hanging="360"/>
      </w:pPr>
      <w:rPr>
        <w:rFonts w:ascii="Wingdings" w:hAnsi="Wingdings" w:hint="default"/>
      </w:rPr>
    </w:lvl>
    <w:lvl w:ilvl="3" w:tplc="FA9E42D2" w:tentative="1">
      <w:start w:val="1"/>
      <w:numFmt w:val="bullet"/>
      <w:lvlText w:val=""/>
      <w:lvlJc w:val="left"/>
      <w:pPr>
        <w:ind w:left="3240" w:hanging="360"/>
      </w:pPr>
      <w:rPr>
        <w:rFonts w:ascii="Symbol" w:hAnsi="Symbol" w:hint="default"/>
      </w:rPr>
    </w:lvl>
    <w:lvl w:ilvl="4" w:tplc="024208D2" w:tentative="1">
      <w:start w:val="1"/>
      <w:numFmt w:val="bullet"/>
      <w:lvlText w:val="o"/>
      <w:lvlJc w:val="left"/>
      <w:pPr>
        <w:ind w:left="3960" w:hanging="360"/>
      </w:pPr>
      <w:rPr>
        <w:rFonts w:ascii="Courier New" w:hAnsi="Courier New" w:hint="default"/>
      </w:rPr>
    </w:lvl>
    <w:lvl w:ilvl="5" w:tplc="D3EEE07A" w:tentative="1">
      <w:start w:val="1"/>
      <w:numFmt w:val="bullet"/>
      <w:lvlText w:val=""/>
      <w:lvlJc w:val="left"/>
      <w:pPr>
        <w:ind w:left="4680" w:hanging="360"/>
      </w:pPr>
      <w:rPr>
        <w:rFonts w:ascii="Wingdings" w:hAnsi="Wingdings" w:hint="default"/>
      </w:rPr>
    </w:lvl>
    <w:lvl w:ilvl="6" w:tplc="3DBCD246" w:tentative="1">
      <w:start w:val="1"/>
      <w:numFmt w:val="bullet"/>
      <w:lvlText w:val=""/>
      <w:lvlJc w:val="left"/>
      <w:pPr>
        <w:ind w:left="5400" w:hanging="360"/>
      </w:pPr>
      <w:rPr>
        <w:rFonts w:ascii="Symbol" w:hAnsi="Symbol" w:hint="default"/>
      </w:rPr>
    </w:lvl>
    <w:lvl w:ilvl="7" w:tplc="53E62FFA" w:tentative="1">
      <w:start w:val="1"/>
      <w:numFmt w:val="bullet"/>
      <w:lvlText w:val="o"/>
      <w:lvlJc w:val="left"/>
      <w:pPr>
        <w:ind w:left="6120" w:hanging="360"/>
      </w:pPr>
      <w:rPr>
        <w:rFonts w:ascii="Courier New" w:hAnsi="Courier New" w:hint="default"/>
      </w:rPr>
    </w:lvl>
    <w:lvl w:ilvl="8" w:tplc="10E2EE5A" w:tentative="1">
      <w:start w:val="1"/>
      <w:numFmt w:val="bullet"/>
      <w:lvlText w:val=""/>
      <w:lvlJc w:val="left"/>
      <w:pPr>
        <w:ind w:left="6840" w:hanging="360"/>
      </w:pPr>
      <w:rPr>
        <w:rFonts w:ascii="Wingdings" w:hAnsi="Wingdings" w:hint="default"/>
      </w:rPr>
    </w:lvl>
  </w:abstractNum>
  <w:num w:numId="1" w16cid:durableId="386413397">
    <w:abstractNumId w:val="8"/>
  </w:num>
  <w:num w:numId="2" w16cid:durableId="143351173">
    <w:abstractNumId w:val="6"/>
  </w:num>
  <w:num w:numId="3" w16cid:durableId="1148473399">
    <w:abstractNumId w:val="1"/>
  </w:num>
  <w:num w:numId="4" w16cid:durableId="766343528">
    <w:abstractNumId w:val="4"/>
  </w:num>
  <w:num w:numId="5" w16cid:durableId="1155339621">
    <w:abstractNumId w:val="3"/>
  </w:num>
  <w:num w:numId="6" w16cid:durableId="1342899627">
    <w:abstractNumId w:val="7"/>
  </w:num>
  <w:num w:numId="7" w16cid:durableId="1645769666">
    <w:abstractNumId w:val="9"/>
  </w:num>
  <w:num w:numId="8" w16cid:durableId="356935048">
    <w:abstractNumId w:val="5"/>
  </w:num>
  <w:num w:numId="9" w16cid:durableId="932205223">
    <w:abstractNumId w:val="2"/>
  </w:num>
  <w:num w:numId="10" w16cid:durableId="103044567">
    <w:abstractNumId w:val="0"/>
  </w:num>
  <w:num w:numId="11" w16cid:durableId="682241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B70C2F"/>
    <w:rsid w:val="0000200A"/>
    <w:rsid w:val="00013046"/>
    <w:rsid w:val="0003721D"/>
    <w:rsid w:val="00061D80"/>
    <w:rsid w:val="000624DE"/>
    <w:rsid w:val="00080667"/>
    <w:rsid w:val="00097774"/>
    <w:rsid w:val="000A15FD"/>
    <w:rsid w:val="000B00BE"/>
    <w:rsid w:val="000B414A"/>
    <w:rsid w:val="000C4283"/>
    <w:rsid w:val="000D6FE6"/>
    <w:rsid w:val="000E5995"/>
    <w:rsid w:val="000F4056"/>
    <w:rsid w:val="00172978"/>
    <w:rsid w:val="0017673D"/>
    <w:rsid w:val="00182E19"/>
    <w:rsid w:val="001900D4"/>
    <w:rsid w:val="001A008A"/>
    <w:rsid w:val="001A5C94"/>
    <w:rsid w:val="001C3D96"/>
    <w:rsid w:val="001C7D90"/>
    <w:rsid w:val="001E0A4E"/>
    <w:rsid w:val="002344DA"/>
    <w:rsid w:val="00242B4C"/>
    <w:rsid w:val="002462E1"/>
    <w:rsid w:val="002533EA"/>
    <w:rsid w:val="002E12E9"/>
    <w:rsid w:val="003135F9"/>
    <w:rsid w:val="003314FA"/>
    <w:rsid w:val="00331593"/>
    <w:rsid w:val="0036486F"/>
    <w:rsid w:val="00382647"/>
    <w:rsid w:val="00395465"/>
    <w:rsid w:val="003A59EB"/>
    <w:rsid w:val="003A6401"/>
    <w:rsid w:val="003D73EB"/>
    <w:rsid w:val="003E6754"/>
    <w:rsid w:val="004226D5"/>
    <w:rsid w:val="00422C36"/>
    <w:rsid w:val="00426851"/>
    <w:rsid w:val="004378E0"/>
    <w:rsid w:val="00447D25"/>
    <w:rsid w:val="0046271C"/>
    <w:rsid w:val="004770FD"/>
    <w:rsid w:val="00486553"/>
    <w:rsid w:val="004A47F2"/>
    <w:rsid w:val="004A790F"/>
    <w:rsid w:val="004C6B3D"/>
    <w:rsid w:val="004D3864"/>
    <w:rsid w:val="004E11C1"/>
    <w:rsid w:val="004E1B8D"/>
    <w:rsid w:val="004F4D6F"/>
    <w:rsid w:val="004F7DFA"/>
    <w:rsid w:val="00513DA7"/>
    <w:rsid w:val="00521927"/>
    <w:rsid w:val="00524374"/>
    <w:rsid w:val="0055158E"/>
    <w:rsid w:val="00553ED3"/>
    <w:rsid w:val="00562CCC"/>
    <w:rsid w:val="005A4661"/>
    <w:rsid w:val="005C3B62"/>
    <w:rsid w:val="005C55BD"/>
    <w:rsid w:val="005C6DC3"/>
    <w:rsid w:val="00617E35"/>
    <w:rsid w:val="00642F1D"/>
    <w:rsid w:val="00684967"/>
    <w:rsid w:val="006942EC"/>
    <w:rsid w:val="006B5355"/>
    <w:rsid w:val="006E1C1F"/>
    <w:rsid w:val="00701764"/>
    <w:rsid w:val="00731F00"/>
    <w:rsid w:val="00763FA1"/>
    <w:rsid w:val="00776AE7"/>
    <w:rsid w:val="00807B4E"/>
    <w:rsid w:val="00814782"/>
    <w:rsid w:val="0086354A"/>
    <w:rsid w:val="008758BA"/>
    <w:rsid w:val="0089764F"/>
    <w:rsid w:val="008976BF"/>
    <w:rsid w:val="008A4F91"/>
    <w:rsid w:val="008B08D7"/>
    <w:rsid w:val="0090365B"/>
    <w:rsid w:val="00913163"/>
    <w:rsid w:val="00936AFE"/>
    <w:rsid w:val="0093EB48"/>
    <w:rsid w:val="009477A8"/>
    <w:rsid w:val="00963729"/>
    <w:rsid w:val="00964904"/>
    <w:rsid w:val="0098282E"/>
    <w:rsid w:val="00985724"/>
    <w:rsid w:val="00990EB1"/>
    <w:rsid w:val="00990EFC"/>
    <w:rsid w:val="0099244B"/>
    <w:rsid w:val="009A77CE"/>
    <w:rsid w:val="009F61B7"/>
    <w:rsid w:val="009F6ED7"/>
    <w:rsid w:val="00A219DA"/>
    <w:rsid w:val="00A32FFB"/>
    <w:rsid w:val="00A45355"/>
    <w:rsid w:val="00A458D2"/>
    <w:rsid w:val="00A72730"/>
    <w:rsid w:val="00AB68F0"/>
    <w:rsid w:val="00AC0F42"/>
    <w:rsid w:val="00AC6A5D"/>
    <w:rsid w:val="00AC7763"/>
    <w:rsid w:val="00AE4F3B"/>
    <w:rsid w:val="00AF262D"/>
    <w:rsid w:val="00B11983"/>
    <w:rsid w:val="00B15EF6"/>
    <w:rsid w:val="00B348AF"/>
    <w:rsid w:val="00BA1199"/>
    <w:rsid w:val="00BA133B"/>
    <w:rsid w:val="00BD1E5D"/>
    <w:rsid w:val="00BD4E49"/>
    <w:rsid w:val="00BF2C2D"/>
    <w:rsid w:val="00C078FF"/>
    <w:rsid w:val="00C133F1"/>
    <w:rsid w:val="00C1516A"/>
    <w:rsid w:val="00C15BF3"/>
    <w:rsid w:val="00C258ED"/>
    <w:rsid w:val="00C743D8"/>
    <w:rsid w:val="00CA6C20"/>
    <w:rsid w:val="00CB20B5"/>
    <w:rsid w:val="00CB302D"/>
    <w:rsid w:val="00CB53C0"/>
    <w:rsid w:val="00CC0A76"/>
    <w:rsid w:val="00CE6266"/>
    <w:rsid w:val="00D13E47"/>
    <w:rsid w:val="00D23B33"/>
    <w:rsid w:val="00D34EDA"/>
    <w:rsid w:val="00D5063A"/>
    <w:rsid w:val="00D75637"/>
    <w:rsid w:val="00D916C6"/>
    <w:rsid w:val="00D950BB"/>
    <w:rsid w:val="00D96C9C"/>
    <w:rsid w:val="00DA241B"/>
    <w:rsid w:val="00DB5C6E"/>
    <w:rsid w:val="00DD29F6"/>
    <w:rsid w:val="00E31088"/>
    <w:rsid w:val="00E3693E"/>
    <w:rsid w:val="00E42DE1"/>
    <w:rsid w:val="00E71EC3"/>
    <w:rsid w:val="00EB427D"/>
    <w:rsid w:val="00ED24DC"/>
    <w:rsid w:val="00EF3D25"/>
    <w:rsid w:val="00F2359E"/>
    <w:rsid w:val="00F27B37"/>
    <w:rsid w:val="00F4011F"/>
    <w:rsid w:val="00F43BD8"/>
    <w:rsid w:val="00F51910"/>
    <w:rsid w:val="00F75E18"/>
    <w:rsid w:val="00F90734"/>
    <w:rsid w:val="00F9576F"/>
    <w:rsid w:val="00FC51BA"/>
    <w:rsid w:val="00FD3353"/>
    <w:rsid w:val="00FD6E37"/>
    <w:rsid w:val="00FE25AB"/>
    <w:rsid w:val="00FE7A8E"/>
    <w:rsid w:val="00FF5122"/>
    <w:rsid w:val="015147B7"/>
    <w:rsid w:val="01F7AE6B"/>
    <w:rsid w:val="031E7D62"/>
    <w:rsid w:val="0396F99F"/>
    <w:rsid w:val="049ED77B"/>
    <w:rsid w:val="04D2911D"/>
    <w:rsid w:val="04D9AE73"/>
    <w:rsid w:val="052CAD77"/>
    <w:rsid w:val="05897B40"/>
    <w:rsid w:val="06042059"/>
    <w:rsid w:val="0653B075"/>
    <w:rsid w:val="06B73860"/>
    <w:rsid w:val="06BCFDB9"/>
    <w:rsid w:val="06D9FB22"/>
    <w:rsid w:val="0740F120"/>
    <w:rsid w:val="07C4713F"/>
    <w:rsid w:val="08209E10"/>
    <w:rsid w:val="089AF4E6"/>
    <w:rsid w:val="08D555DD"/>
    <w:rsid w:val="09A56DEB"/>
    <w:rsid w:val="09C1A4E1"/>
    <w:rsid w:val="0A1C4F6E"/>
    <w:rsid w:val="0C2FB8C7"/>
    <w:rsid w:val="0C52A885"/>
    <w:rsid w:val="0CB550EB"/>
    <w:rsid w:val="0D18D249"/>
    <w:rsid w:val="0D67DE11"/>
    <w:rsid w:val="0D7B134A"/>
    <w:rsid w:val="0EB9F9AC"/>
    <w:rsid w:val="0EC33AC7"/>
    <w:rsid w:val="0EC3480E"/>
    <w:rsid w:val="0ED39197"/>
    <w:rsid w:val="0F255758"/>
    <w:rsid w:val="0FDBB2A6"/>
    <w:rsid w:val="0FEA4693"/>
    <w:rsid w:val="0FEF9C50"/>
    <w:rsid w:val="10012D00"/>
    <w:rsid w:val="1157BB77"/>
    <w:rsid w:val="117E4981"/>
    <w:rsid w:val="12BB01E5"/>
    <w:rsid w:val="12DFCFAE"/>
    <w:rsid w:val="13C4710E"/>
    <w:rsid w:val="1451349D"/>
    <w:rsid w:val="14792233"/>
    <w:rsid w:val="14D8725E"/>
    <w:rsid w:val="155C913F"/>
    <w:rsid w:val="1575C4A3"/>
    <w:rsid w:val="16D9F34B"/>
    <w:rsid w:val="16E9C824"/>
    <w:rsid w:val="1734F4C3"/>
    <w:rsid w:val="17713705"/>
    <w:rsid w:val="17E51848"/>
    <w:rsid w:val="181F4B9C"/>
    <w:rsid w:val="18F09932"/>
    <w:rsid w:val="1912B763"/>
    <w:rsid w:val="1AE61BE3"/>
    <w:rsid w:val="1B649C35"/>
    <w:rsid w:val="1BE24A3C"/>
    <w:rsid w:val="1C1E2029"/>
    <w:rsid w:val="1C6FA4FD"/>
    <w:rsid w:val="1C8F3042"/>
    <w:rsid w:val="1D12C164"/>
    <w:rsid w:val="1D7EA45D"/>
    <w:rsid w:val="1D986220"/>
    <w:rsid w:val="1DACCB55"/>
    <w:rsid w:val="1DD9ABCB"/>
    <w:rsid w:val="1E06A197"/>
    <w:rsid w:val="1E32CC79"/>
    <w:rsid w:val="1E3C8231"/>
    <w:rsid w:val="1E594ECF"/>
    <w:rsid w:val="1EB8560A"/>
    <w:rsid w:val="1F064536"/>
    <w:rsid w:val="2141EEF0"/>
    <w:rsid w:val="2186FE76"/>
    <w:rsid w:val="2259083B"/>
    <w:rsid w:val="22B635D1"/>
    <w:rsid w:val="22C374FE"/>
    <w:rsid w:val="22D8FAEF"/>
    <w:rsid w:val="23456E8E"/>
    <w:rsid w:val="23B855A8"/>
    <w:rsid w:val="23FC1D10"/>
    <w:rsid w:val="24F00208"/>
    <w:rsid w:val="2530206D"/>
    <w:rsid w:val="255CA3AA"/>
    <w:rsid w:val="258C6D8E"/>
    <w:rsid w:val="25AEFB5B"/>
    <w:rsid w:val="26030E11"/>
    <w:rsid w:val="260A0516"/>
    <w:rsid w:val="26167C13"/>
    <w:rsid w:val="274169ED"/>
    <w:rsid w:val="2832B97A"/>
    <w:rsid w:val="29654978"/>
    <w:rsid w:val="29749C78"/>
    <w:rsid w:val="29A952CC"/>
    <w:rsid w:val="29B62091"/>
    <w:rsid w:val="29EB3547"/>
    <w:rsid w:val="29FDD2E0"/>
    <w:rsid w:val="2B184F93"/>
    <w:rsid w:val="2C660FEB"/>
    <w:rsid w:val="2C9E2092"/>
    <w:rsid w:val="2E2CC91C"/>
    <w:rsid w:val="2EEADA18"/>
    <w:rsid w:val="2F18586D"/>
    <w:rsid w:val="2FDD32E4"/>
    <w:rsid w:val="2FE4D8B0"/>
    <w:rsid w:val="2FF90599"/>
    <w:rsid w:val="304D1FF0"/>
    <w:rsid w:val="305454C1"/>
    <w:rsid w:val="30745FAA"/>
    <w:rsid w:val="30F2A86A"/>
    <w:rsid w:val="3148CBDE"/>
    <w:rsid w:val="31A5D932"/>
    <w:rsid w:val="31BD6F41"/>
    <w:rsid w:val="321713D8"/>
    <w:rsid w:val="3217B930"/>
    <w:rsid w:val="3244D6EE"/>
    <w:rsid w:val="32A7550E"/>
    <w:rsid w:val="3344C923"/>
    <w:rsid w:val="33D38351"/>
    <w:rsid w:val="341D087E"/>
    <w:rsid w:val="34263EC5"/>
    <w:rsid w:val="344CE07A"/>
    <w:rsid w:val="3500BF4C"/>
    <w:rsid w:val="356922D9"/>
    <w:rsid w:val="35CBB560"/>
    <w:rsid w:val="362FF36F"/>
    <w:rsid w:val="36CAF8BE"/>
    <w:rsid w:val="36FB9B86"/>
    <w:rsid w:val="37379A89"/>
    <w:rsid w:val="3743A410"/>
    <w:rsid w:val="377CDC24"/>
    <w:rsid w:val="37BE9C51"/>
    <w:rsid w:val="3830E1B5"/>
    <w:rsid w:val="3A757F63"/>
    <w:rsid w:val="3AAE862E"/>
    <w:rsid w:val="3B1E7433"/>
    <w:rsid w:val="3B571D3C"/>
    <w:rsid w:val="3C981802"/>
    <w:rsid w:val="3CFA659B"/>
    <w:rsid w:val="3D3DE06C"/>
    <w:rsid w:val="3D5C75EE"/>
    <w:rsid w:val="3D5FEDEF"/>
    <w:rsid w:val="3E5FCC8E"/>
    <w:rsid w:val="3E7A79F8"/>
    <w:rsid w:val="3ED905D1"/>
    <w:rsid w:val="3F109638"/>
    <w:rsid w:val="40E03F38"/>
    <w:rsid w:val="41119676"/>
    <w:rsid w:val="429590F2"/>
    <w:rsid w:val="42CF27CB"/>
    <w:rsid w:val="43D0CCD8"/>
    <w:rsid w:val="441485F7"/>
    <w:rsid w:val="445A9208"/>
    <w:rsid w:val="44B5778A"/>
    <w:rsid w:val="44EA9F71"/>
    <w:rsid w:val="455D22DE"/>
    <w:rsid w:val="45716B51"/>
    <w:rsid w:val="45DC8941"/>
    <w:rsid w:val="46EE2268"/>
    <w:rsid w:val="4705D8C7"/>
    <w:rsid w:val="4916727D"/>
    <w:rsid w:val="49206D9E"/>
    <w:rsid w:val="49C6B6CF"/>
    <w:rsid w:val="49F2264C"/>
    <w:rsid w:val="4A514C24"/>
    <w:rsid w:val="4A7C3D89"/>
    <w:rsid w:val="4ACDC163"/>
    <w:rsid w:val="4CB24B3C"/>
    <w:rsid w:val="4E79DD8B"/>
    <w:rsid w:val="4EA24502"/>
    <w:rsid w:val="4F078B81"/>
    <w:rsid w:val="4F12C882"/>
    <w:rsid w:val="4F2FF3DC"/>
    <w:rsid w:val="4FA8AA36"/>
    <w:rsid w:val="50BB787E"/>
    <w:rsid w:val="50DE075F"/>
    <w:rsid w:val="5142CE38"/>
    <w:rsid w:val="523482FC"/>
    <w:rsid w:val="52553315"/>
    <w:rsid w:val="53100C4F"/>
    <w:rsid w:val="53880862"/>
    <w:rsid w:val="53D4252D"/>
    <w:rsid w:val="53FCD6AE"/>
    <w:rsid w:val="553FFD33"/>
    <w:rsid w:val="5547803E"/>
    <w:rsid w:val="55B1AA9C"/>
    <w:rsid w:val="5638D905"/>
    <w:rsid w:val="569F9FE7"/>
    <w:rsid w:val="56EBEF78"/>
    <w:rsid w:val="58002857"/>
    <w:rsid w:val="585B35C7"/>
    <w:rsid w:val="5885AE78"/>
    <w:rsid w:val="5888C61F"/>
    <w:rsid w:val="58891F6D"/>
    <w:rsid w:val="5943AB34"/>
    <w:rsid w:val="5B7E64C9"/>
    <w:rsid w:val="5BB1E87E"/>
    <w:rsid w:val="5BB38175"/>
    <w:rsid w:val="5C439479"/>
    <w:rsid w:val="5DCCF38A"/>
    <w:rsid w:val="5E29ECC6"/>
    <w:rsid w:val="5F3A8679"/>
    <w:rsid w:val="5F93E66E"/>
    <w:rsid w:val="5FCC5494"/>
    <w:rsid w:val="61981D07"/>
    <w:rsid w:val="61D77729"/>
    <w:rsid w:val="623CE638"/>
    <w:rsid w:val="638EE8CC"/>
    <w:rsid w:val="63A1EF1E"/>
    <w:rsid w:val="645B6815"/>
    <w:rsid w:val="64690F6C"/>
    <w:rsid w:val="648B18C4"/>
    <w:rsid w:val="652F42CF"/>
    <w:rsid w:val="6585FBE9"/>
    <w:rsid w:val="6636CED7"/>
    <w:rsid w:val="6638E347"/>
    <w:rsid w:val="66600991"/>
    <w:rsid w:val="66E31457"/>
    <w:rsid w:val="6745FDA6"/>
    <w:rsid w:val="685E1A86"/>
    <w:rsid w:val="68608892"/>
    <w:rsid w:val="6885D0EE"/>
    <w:rsid w:val="6893298C"/>
    <w:rsid w:val="68E9065C"/>
    <w:rsid w:val="691CCF56"/>
    <w:rsid w:val="698FB95F"/>
    <w:rsid w:val="6AF19C05"/>
    <w:rsid w:val="6C6F6BBF"/>
    <w:rsid w:val="6CCFE94C"/>
    <w:rsid w:val="6CF214DF"/>
    <w:rsid w:val="6D074A2F"/>
    <w:rsid w:val="6D10DFAF"/>
    <w:rsid w:val="6E010A2B"/>
    <w:rsid w:val="6F0C89AE"/>
    <w:rsid w:val="6F3D2472"/>
    <w:rsid w:val="6FB898B0"/>
    <w:rsid w:val="6FC3144A"/>
    <w:rsid w:val="6FF96C3D"/>
    <w:rsid w:val="700BFE45"/>
    <w:rsid w:val="70C38349"/>
    <w:rsid w:val="710FFBA9"/>
    <w:rsid w:val="71155BB6"/>
    <w:rsid w:val="7122642C"/>
    <w:rsid w:val="71C8E1BF"/>
    <w:rsid w:val="72208492"/>
    <w:rsid w:val="72B70C2F"/>
    <w:rsid w:val="72EA7E78"/>
    <w:rsid w:val="72F43797"/>
    <w:rsid w:val="733A3AF6"/>
    <w:rsid w:val="73CC17DA"/>
    <w:rsid w:val="74BB1E2C"/>
    <w:rsid w:val="74E952AB"/>
    <w:rsid w:val="7534907B"/>
    <w:rsid w:val="75780FDD"/>
    <w:rsid w:val="75CB9AA8"/>
    <w:rsid w:val="7604D870"/>
    <w:rsid w:val="76BA9BBA"/>
    <w:rsid w:val="76E70D41"/>
    <w:rsid w:val="771DC481"/>
    <w:rsid w:val="78038869"/>
    <w:rsid w:val="7843AED6"/>
    <w:rsid w:val="79D07BBF"/>
    <w:rsid w:val="79E9DB98"/>
    <w:rsid w:val="79EBE1FC"/>
    <w:rsid w:val="7A2D4439"/>
    <w:rsid w:val="7AB89212"/>
    <w:rsid w:val="7C59A5A3"/>
    <w:rsid w:val="7DE872F2"/>
    <w:rsid w:val="7E01E95E"/>
    <w:rsid w:val="7E6AB940"/>
    <w:rsid w:val="7E7FAA73"/>
    <w:rsid w:val="7F097969"/>
    <w:rsid w:val="7FE38D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0C2F"/>
  <w15:chartTrackingRefBased/>
  <w15:docId w15:val="{05CF5E95-B138-4A15-9733-09E39019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6167C13"/>
    <w:pPr>
      <w:ind w:left="720"/>
      <w:contextualSpacing/>
    </w:pPr>
  </w:style>
  <w:style w:type="paragraph" w:styleId="Header">
    <w:name w:val="header"/>
    <w:basedOn w:val="Normal"/>
    <w:uiPriority w:val="99"/>
    <w:unhideWhenUsed/>
    <w:rsid w:val="26167C13"/>
    <w:pPr>
      <w:tabs>
        <w:tab w:val="center" w:pos="4680"/>
        <w:tab w:val="right" w:pos="9360"/>
      </w:tabs>
      <w:spacing w:after="0" w:line="240" w:lineRule="auto"/>
    </w:pPr>
  </w:style>
  <w:style w:type="paragraph" w:styleId="Footer">
    <w:name w:val="footer"/>
    <w:basedOn w:val="Normal"/>
    <w:uiPriority w:val="99"/>
    <w:unhideWhenUsed/>
    <w:rsid w:val="26167C13"/>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743D8"/>
    <w:rPr>
      <w:sz w:val="16"/>
      <w:szCs w:val="16"/>
    </w:rPr>
  </w:style>
  <w:style w:type="paragraph" w:styleId="CommentText">
    <w:name w:val="annotation text"/>
    <w:basedOn w:val="Normal"/>
    <w:link w:val="CommentTextChar"/>
    <w:uiPriority w:val="99"/>
    <w:unhideWhenUsed/>
    <w:rsid w:val="00C743D8"/>
    <w:pPr>
      <w:spacing w:line="240" w:lineRule="auto"/>
    </w:pPr>
    <w:rPr>
      <w:sz w:val="20"/>
      <w:szCs w:val="20"/>
    </w:rPr>
  </w:style>
  <w:style w:type="character" w:customStyle="1" w:styleId="CommentTextChar">
    <w:name w:val="Comment Text Char"/>
    <w:basedOn w:val="DefaultParagraphFont"/>
    <w:link w:val="CommentText"/>
    <w:uiPriority w:val="99"/>
    <w:rsid w:val="00C743D8"/>
    <w:rPr>
      <w:sz w:val="20"/>
      <w:szCs w:val="20"/>
    </w:rPr>
  </w:style>
  <w:style w:type="paragraph" w:styleId="CommentSubject">
    <w:name w:val="annotation subject"/>
    <w:basedOn w:val="CommentText"/>
    <w:next w:val="CommentText"/>
    <w:link w:val="CommentSubjectChar"/>
    <w:uiPriority w:val="99"/>
    <w:semiHidden/>
    <w:unhideWhenUsed/>
    <w:rsid w:val="00C743D8"/>
    <w:rPr>
      <w:b/>
      <w:bCs/>
    </w:rPr>
  </w:style>
  <w:style w:type="character" w:customStyle="1" w:styleId="CommentSubjectChar">
    <w:name w:val="Comment Subject Char"/>
    <w:basedOn w:val="CommentTextChar"/>
    <w:link w:val="CommentSubject"/>
    <w:uiPriority w:val="99"/>
    <w:semiHidden/>
    <w:rsid w:val="00C743D8"/>
    <w:rPr>
      <w:b/>
      <w:bCs/>
      <w:sz w:val="20"/>
      <w:szCs w:val="20"/>
    </w:rPr>
  </w:style>
  <w:style w:type="character" w:styleId="Hyperlink">
    <w:name w:val="Hyperlink"/>
    <w:basedOn w:val="DefaultParagraphFont"/>
    <w:uiPriority w:val="99"/>
    <w:unhideWhenUsed/>
    <w:rsid w:val="26030E11"/>
    <w:rPr>
      <w:color w:val="467886"/>
      <w:u w:val="single"/>
    </w:rPr>
  </w:style>
  <w:style w:type="character" w:styleId="UnresolvedMention">
    <w:name w:val="Unresolved Mention"/>
    <w:basedOn w:val="DefaultParagraphFont"/>
    <w:uiPriority w:val="99"/>
    <w:semiHidden/>
    <w:unhideWhenUsed/>
    <w:rsid w:val="00521927"/>
    <w:rPr>
      <w:color w:val="605E5C"/>
      <w:shd w:val="clear" w:color="auto" w:fill="E1DFDD"/>
    </w:rPr>
  </w:style>
  <w:style w:type="paragraph" w:styleId="Revision">
    <w:name w:val="Revision"/>
    <w:hidden/>
    <w:uiPriority w:val="99"/>
    <w:semiHidden/>
    <w:rsid w:val="00BF2C2D"/>
    <w:pPr>
      <w:spacing w:after="0" w:line="240" w:lineRule="auto"/>
    </w:pPr>
  </w:style>
  <w:style w:type="character" w:styleId="FollowedHyperlink">
    <w:name w:val="FollowedHyperlink"/>
    <w:basedOn w:val="DefaultParagraphFont"/>
    <w:uiPriority w:val="99"/>
    <w:semiHidden/>
    <w:unhideWhenUsed/>
    <w:rsid w:val="00061D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425006">
      <w:bodyDiv w:val="1"/>
      <w:marLeft w:val="0"/>
      <w:marRight w:val="0"/>
      <w:marTop w:val="0"/>
      <w:marBottom w:val="0"/>
      <w:divBdr>
        <w:top w:val="none" w:sz="0" w:space="0" w:color="auto"/>
        <w:left w:val="none" w:sz="0" w:space="0" w:color="auto"/>
        <w:bottom w:val="none" w:sz="0" w:space="0" w:color="auto"/>
        <w:right w:val="none" w:sz="0" w:space="0" w:color="auto"/>
      </w:divBdr>
    </w:div>
    <w:div w:id="190533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novation.projects@ourwatch.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ourwatch.org.au/assets/Key-frameworks/Changing-the-picture-AA.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ourwatch.org.au/assets/Key-frameworks/Changing-the-picture-AA.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ssets.ourwatch.org.au/assets/Key-frameworks/Change-the-story-Our-Watch-AA.pdf"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ourwatch.org.au/assets/Key-frameworks/Changing-the-picture-AA.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f89dfe1-2fd6-4ffd-966a-b6a657178080">
      <UserInfo>
        <DisplayName/>
        <AccountId xsi:nil="true"/>
        <AccountType/>
      </UserInfo>
    </SharedWithUsers>
    <lcf76f155ced4ddcb4097134ff3c332f xmlns="2970e923-7cf8-4123-809f-d8c0b318696b">
      <Terms xmlns="http://schemas.microsoft.com/office/infopath/2007/PartnerControls"/>
    </lcf76f155ced4ddcb4097134ff3c332f>
    <TaxCatchAll xmlns="ef89dfe1-2fd6-4ffd-966a-b6a6571780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66A507F5982B4CA544A49A5AE2187C" ma:contentTypeVersion="17" ma:contentTypeDescription="Create a new document." ma:contentTypeScope="" ma:versionID="a6c2caa6d18595f6832fa183e4939114">
  <xsd:schema xmlns:xsd="http://www.w3.org/2001/XMLSchema" xmlns:xs="http://www.w3.org/2001/XMLSchema" xmlns:p="http://schemas.microsoft.com/office/2006/metadata/properties" xmlns:ns2="2970e923-7cf8-4123-809f-d8c0b318696b" xmlns:ns3="ef89dfe1-2fd6-4ffd-966a-b6a657178080" targetNamespace="http://schemas.microsoft.com/office/2006/metadata/properties" ma:root="true" ma:fieldsID="69721a552acdfe8055b96266c545d34e" ns2:_="" ns3:_="">
    <xsd:import namespace="2970e923-7cf8-4123-809f-d8c0b318696b"/>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0e923-7cf8-4123-809f-d8c0b3186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5311D-00FA-463B-AC12-C57B8A27FA72}">
  <ds:schemaRefs>
    <ds:schemaRef ds:uri="http://schemas.microsoft.com/sharepoint/v3/contenttype/forms"/>
  </ds:schemaRefs>
</ds:datastoreItem>
</file>

<file path=customXml/itemProps2.xml><?xml version="1.0" encoding="utf-8"?>
<ds:datastoreItem xmlns:ds="http://schemas.openxmlformats.org/officeDocument/2006/customXml" ds:itemID="{C5393C28-DCD3-4E39-B927-F3C38937EC5C}">
  <ds:schemaRefs>
    <ds:schemaRef ds:uri="http://schemas.microsoft.com/office/2006/metadata/properties"/>
    <ds:schemaRef ds:uri="http://schemas.microsoft.com/office/infopath/2007/PartnerControls"/>
    <ds:schemaRef ds:uri="ef89dfe1-2fd6-4ffd-966a-b6a657178080"/>
    <ds:schemaRef ds:uri="2970e923-7cf8-4123-809f-d8c0b318696b"/>
  </ds:schemaRefs>
</ds:datastoreItem>
</file>

<file path=customXml/itemProps3.xml><?xml version="1.0" encoding="utf-8"?>
<ds:datastoreItem xmlns:ds="http://schemas.openxmlformats.org/officeDocument/2006/customXml" ds:itemID="{13FA6D93-36FE-4431-8BD6-088002601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0e923-7cf8-4123-809f-d8c0b318696b"/>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1055</Words>
  <Characters>6015</Characters>
  <Application>Microsoft Office Word</Application>
  <DocSecurity>4</DocSecurity>
  <Lines>50</Lines>
  <Paragraphs>14</Paragraphs>
  <ScaleCrop>false</ScaleCrop>
  <Company/>
  <LinksUpToDate>false</LinksUpToDate>
  <CharactersWithSpaces>7056</CharactersWithSpaces>
  <SharedDoc>false</SharedDoc>
  <HLinks>
    <vt:vector size="30" baseType="variant">
      <vt:variant>
        <vt:i4>5374047</vt:i4>
      </vt:variant>
      <vt:variant>
        <vt:i4>12</vt:i4>
      </vt:variant>
      <vt:variant>
        <vt:i4>0</vt:i4>
      </vt:variant>
      <vt:variant>
        <vt:i4>5</vt:i4>
      </vt:variant>
      <vt:variant>
        <vt:lpwstr>https://assets.ourwatch.org.au/assets/Key-frameworks/Changing-the-picture-AA.pdf</vt:lpwstr>
      </vt:variant>
      <vt:variant>
        <vt:lpwstr/>
      </vt:variant>
      <vt:variant>
        <vt:i4>3538964</vt:i4>
      </vt:variant>
      <vt:variant>
        <vt:i4>9</vt:i4>
      </vt:variant>
      <vt:variant>
        <vt:i4>0</vt:i4>
      </vt:variant>
      <vt:variant>
        <vt:i4>5</vt:i4>
      </vt:variant>
      <vt:variant>
        <vt:lpwstr>mailto:innovation.projects@ourwatch.org.au</vt:lpwstr>
      </vt:variant>
      <vt:variant>
        <vt:lpwstr/>
      </vt:variant>
      <vt:variant>
        <vt:i4>5374047</vt:i4>
      </vt:variant>
      <vt:variant>
        <vt:i4>6</vt:i4>
      </vt:variant>
      <vt:variant>
        <vt:i4>0</vt:i4>
      </vt:variant>
      <vt:variant>
        <vt:i4>5</vt:i4>
      </vt:variant>
      <vt:variant>
        <vt:lpwstr>https://assets.ourwatch.org.au/assets/Key-frameworks/Changing-the-picture-AA.pdf</vt:lpwstr>
      </vt:variant>
      <vt:variant>
        <vt:lpwstr/>
      </vt:variant>
      <vt:variant>
        <vt:i4>5374047</vt:i4>
      </vt:variant>
      <vt:variant>
        <vt:i4>3</vt:i4>
      </vt:variant>
      <vt:variant>
        <vt:i4>0</vt:i4>
      </vt:variant>
      <vt:variant>
        <vt:i4>5</vt:i4>
      </vt:variant>
      <vt:variant>
        <vt:lpwstr>https://assets.ourwatch.org.au/assets/Key-frameworks/Changing-the-picture-AA.pdf</vt:lpwstr>
      </vt:variant>
      <vt:variant>
        <vt:lpwstr/>
      </vt:variant>
      <vt:variant>
        <vt:i4>2228260</vt:i4>
      </vt:variant>
      <vt:variant>
        <vt:i4>0</vt:i4>
      </vt:variant>
      <vt:variant>
        <vt:i4>0</vt:i4>
      </vt:variant>
      <vt:variant>
        <vt:i4>5</vt:i4>
      </vt:variant>
      <vt:variant>
        <vt:lpwstr>https://assets.ourwatch.org.au/assets/Key-frameworks/Change-the-story-Our-Watch-AA.pdf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Bicknell</dc:creator>
  <cp:keywords/>
  <dc:description/>
  <cp:lastModifiedBy>Samantha McGuffie</cp:lastModifiedBy>
  <cp:revision>105</cp:revision>
  <dcterms:created xsi:type="dcterms:W3CDTF">2025-03-14T18:41:00Z</dcterms:created>
  <dcterms:modified xsi:type="dcterms:W3CDTF">2025-05-30T03:08:00Z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0x0101001B66A507F5982B4CA544A49A5AE2187C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{"FileActivityType":"9","FileActivityTimeStamp":"2025-03-12T06:06:02.563Z","FileActivityUsersOnPage":[{"DisplayName":"Elli Bicknell","Id":"elli.bicknell@ourwatch.org.au"},{"DisplayName":"Samantha McGuffie","Id":"samantha.mcguffie@ourwatch.org.au"}],"FileActivityNavigationId":null}</vt:lpwstr>
  </property>
</Properties>
</file>