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0777" w14:textId="2A837A9D" w:rsidR="00507FBD" w:rsidRPr="000C521F" w:rsidRDefault="00BC4C77" w:rsidP="009A06F2">
      <w:pPr>
        <w:pStyle w:val="BodyText"/>
        <w:spacing w:after="0"/>
        <w:rPr>
          <w:sz w:val="12"/>
          <w:szCs w:val="12"/>
        </w:rPr>
      </w:pPr>
      <w:r w:rsidRPr="000C521F">
        <w:rPr>
          <w:noProof/>
          <w:color w:val="2B579A"/>
          <w:sz w:val="12"/>
          <w:szCs w:val="12"/>
          <w:shd w:val="clear" w:color="auto" w:fill="E6E6E6"/>
        </w:rPr>
        <w:drawing>
          <wp:anchor distT="0" distB="0" distL="114300" distR="114300" simplePos="0" relativeHeight="251658240" behindDoc="1" locked="1" layoutInCell="1" allowOverlap="1" wp14:anchorId="7B697F00" wp14:editId="455B2C53">
            <wp:simplePos x="0" y="0"/>
            <wp:positionH relativeFrom="page">
              <wp:posOffset>0</wp:posOffset>
            </wp:positionH>
            <wp:positionV relativeFrom="page">
              <wp:posOffset>0</wp:posOffset>
            </wp:positionV>
            <wp:extent cx="7558560" cy="1861920"/>
            <wp:effectExtent l="0" t="0" r="4445" b="5080"/>
            <wp:wrapNone/>
            <wp:docPr id="709722265" name="Picture 1" descr="Our Watch - Preventing violence again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22265" name="Picture 1" descr="Our Watch - Preventing violence against women"/>
                    <pic:cNvPicPr/>
                  </pic:nvPicPr>
                  <pic:blipFill>
                    <a:blip r:embed="rId11" cstate="print">
                      <a:extLst>
                        <a:ext uri="{28A0092B-C50C-407E-A947-70E740481C1C}">
                          <a14:useLocalDpi xmlns:a14="http://schemas.microsoft.com/office/drawing/2010/main" val="0"/>
                        </a:ext>
                      </a:extLst>
                    </a:blip>
                    <a:srcRect t="3007" b="3007"/>
                    <a:stretch>
                      <a:fillRect/>
                    </a:stretch>
                  </pic:blipFill>
                  <pic:spPr bwMode="auto">
                    <a:xfrm>
                      <a:off x="0" y="0"/>
                      <a:ext cx="7558560" cy="186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1054D" w14:textId="713704B2" w:rsidR="00737077" w:rsidRPr="000C521F" w:rsidRDefault="00737077" w:rsidP="00ED43DE">
      <w:pPr>
        <w:pStyle w:val="BodyText"/>
        <w:sectPr w:rsidR="00737077" w:rsidRPr="000C521F" w:rsidSect="00B56918">
          <w:pgSz w:w="11906" w:h="16838" w:code="9"/>
          <w:pgMar w:top="2948" w:right="1134" w:bottom="992" w:left="1134" w:header="284" w:footer="533" w:gutter="0"/>
          <w:cols w:space="708"/>
          <w:docGrid w:linePitch="360"/>
        </w:sectPr>
      </w:pPr>
    </w:p>
    <w:p w14:paraId="1B9837AF" w14:textId="3C4A641C" w:rsidR="009A06F2" w:rsidRPr="000C521F" w:rsidRDefault="008722C7" w:rsidP="00FA0A96">
      <w:pPr>
        <w:pStyle w:val="Title"/>
      </w:pPr>
      <w:bookmarkStart w:id="0" w:name="_Toc134537490"/>
      <w:r w:rsidRPr="000C521F">
        <w:t>Request for proposal (RFP)</w:t>
      </w:r>
    </w:p>
    <w:bookmarkEnd w:id="0"/>
    <w:p w14:paraId="24328B71" w14:textId="3B3BF09B" w:rsidR="00DC5A28" w:rsidRPr="008C652F" w:rsidRDefault="00DC5A28" w:rsidP="00DC5A28">
      <w:pPr>
        <w:pStyle w:val="Subtitle"/>
        <w:rPr>
          <w:b/>
          <w:bCs/>
        </w:rPr>
      </w:pPr>
      <w:r w:rsidRPr="00B56918">
        <w:t>Name</w:t>
      </w:r>
      <w:r>
        <w:t xml:space="preserve"> </w:t>
      </w:r>
      <w:r w:rsidRPr="00B56918">
        <w:t>of</w:t>
      </w:r>
      <w:r>
        <w:t xml:space="preserve"> </w:t>
      </w:r>
      <w:r w:rsidRPr="00B56918">
        <w:t>project</w:t>
      </w:r>
      <w:r w:rsidRPr="008C652F">
        <w:rPr>
          <w:b/>
          <w:bCs/>
        </w:rPr>
        <w:t xml:space="preserve">: </w:t>
      </w:r>
      <w:r w:rsidR="00AA43FF" w:rsidRPr="008C652F">
        <w:rPr>
          <w:b/>
          <w:bCs/>
          <w:i/>
          <w:iCs/>
        </w:rPr>
        <w:t>Faith as a strength and part of the solution to preventing gender-based violence</w:t>
      </w:r>
    </w:p>
    <w:p w14:paraId="7E0F1821" w14:textId="381CAB19" w:rsidR="00FA0A96" w:rsidRPr="000C521F" w:rsidRDefault="00FA0A96" w:rsidP="00FA0A96">
      <w:pPr>
        <w:pStyle w:val="Subtitle"/>
      </w:pPr>
      <w:r w:rsidRPr="000C521F">
        <w:t>Our</w:t>
      </w:r>
      <w:r w:rsidR="009B2BC5" w:rsidRPr="000C521F">
        <w:t xml:space="preserve"> </w:t>
      </w:r>
      <w:r w:rsidRPr="000C521F">
        <w:t>Watch</w:t>
      </w:r>
      <w:r w:rsidR="009B2BC5" w:rsidRPr="000C521F">
        <w:t xml:space="preserve"> </w:t>
      </w:r>
      <w:r w:rsidRPr="000C521F">
        <w:t>ABN</w:t>
      </w:r>
      <w:r w:rsidR="009B2BC5" w:rsidRPr="000C521F">
        <w:t xml:space="preserve"> </w:t>
      </w:r>
      <w:r w:rsidRPr="000C521F">
        <w:t>60</w:t>
      </w:r>
      <w:r w:rsidR="009B2BC5" w:rsidRPr="000C521F">
        <w:t xml:space="preserve"> </w:t>
      </w:r>
      <w:r w:rsidRPr="000C521F">
        <w:t>164</w:t>
      </w:r>
      <w:r w:rsidR="009B2BC5" w:rsidRPr="000C521F">
        <w:t xml:space="preserve"> </w:t>
      </w:r>
      <w:r w:rsidRPr="000C521F">
        <w:t>123</w:t>
      </w:r>
      <w:r w:rsidR="009B2BC5" w:rsidRPr="000C521F">
        <w:t xml:space="preserve"> </w:t>
      </w:r>
      <w:r w:rsidRPr="000C521F">
        <w:t>844</w:t>
      </w:r>
    </w:p>
    <w:p w14:paraId="46C7831B" w14:textId="4C1217C4" w:rsidR="00B56918" w:rsidRPr="000C521F" w:rsidRDefault="00FA0A96" w:rsidP="00FA0A96">
      <w:pPr>
        <w:pStyle w:val="Subtitle"/>
      </w:pPr>
      <w:r w:rsidRPr="000C521F">
        <w:t>Date:</w:t>
      </w:r>
      <w:r w:rsidR="005F0787">
        <w:t xml:space="preserve"> </w:t>
      </w:r>
      <w:r w:rsidR="00DC6BFF">
        <w:t>Novem</w:t>
      </w:r>
      <w:r w:rsidR="003771EF">
        <w:t>ber 2024</w:t>
      </w:r>
    </w:p>
    <w:p w14:paraId="418E77BA" w14:textId="77777777" w:rsidR="008D41DE" w:rsidRPr="00521DB0" w:rsidRDefault="0056600E" w:rsidP="0056600E">
      <w:pPr>
        <w:pStyle w:val="Heading1Small"/>
        <w:rPr>
          <w:b w:val="0"/>
          <w:bCs w:val="0"/>
          <w:sz w:val="24"/>
          <w:szCs w:val="24"/>
        </w:rPr>
      </w:pPr>
      <w:r w:rsidRPr="00521DB0">
        <w:rPr>
          <w:sz w:val="24"/>
          <w:szCs w:val="24"/>
        </w:rPr>
        <w:t xml:space="preserve">Type of </w:t>
      </w:r>
      <w:r w:rsidR="001C6931" w:rsidRPr="00521DB0">
        <w:rPr>
          <w:sz w:val="24"/>
          <w:szCs w:val="24"/>
        </w:rPr>
        <w:t xml:space="preserve">proposal requested: </w:t>
      </w:r>
      <w:r w:rsidR="001C6931" w:rsidRPr="00521DB0">
        <w:rPr>
          <w:b w:val="0"/>
          <w:bCs w:val="0"/>
          <w:sz w:val="24"/>
          <w:szCs w:val="24"/>
        </w:rPr>
        <w:t>Australian organisation</w:t>
      </w:r>
      <w:r w:rsidR="00831A1B" w:rsidRPr="00521DB0">
        <w:rPr>
          <w:b w:val="0"/>
          <w:bCs w:val="0"/>
          <w:sz w:val="24"/>
          <w:szCs w:val="24"/>
        </w:rPr>
        <w:t xml:space="preserve"> </w:t>
      </w:r>
      <w:r w:rsidR="00090BA8" w:rsidRPr="00521DB0">
        <w:rPr>
          <w:b w:val="0"/>
          <w:bCs w:val="0"/>
          <w:sz w:val="24"/>
          <w:szCs w:val="24"/>
        </w:rPr>
        <w:t>to collaborate with Our Watch on a primary prevention project</w:t>
      </w:r>
      <w:r w:rsidR="00A41C77" w:rsidRPr="00521DB0">
        <w:rPr>
          <w:b w:val="0"/>
          <w:bCs w:val="0"/>
          <w:sz w:val="24"/>
          <w:szCs w:val="24"/>
        </w:rPr>
        <w:t>, focused on faith-based settings</w:t>
      </w:r>
      <w:r w:rsidR="00090BA8" w:rsidRPr="00521DB0">
        <w:rPr>
          <w:b w:val="0"/>
          <w:bCs w:val="0"/>
          <w:sz w:val="24"/>
          <w:szCs w:val="24"/>
        </w:rPr>
        <w:t xml:space="preserve">. </w:t>
      </w:r>
    </w:p>
    <w:p w14:paraId="7234D25C" w14:textId="7147C1B1" w:rsidR="007A2A0E" w:rsidRPr="00567319" w:rsidRDefault="00DC1BAE" w:rsidP="00567319">
      <w:pPr>
        <w:pStyle w:val="Heading1Small"/>
        <w:rPr>
          <w:b w:val="0"/>
          <w:bCs w:val="0"/>
          <w:sz w:val="24"/>
          <w:szCs w:val="24"/>
        </w:rPr>
      </w:pPr>
      <w:r w:rsidRPr="00521DB0">
        <w:rPr>
          <w:b w:val="0"/>
          <w:bCs w:val="0"/>
          <w:sz w:val="24"/>
          <w:szCs w:val="24"/>
        </w:rPr>
        <w:t xml:space="preserve">Proposals </w:t>
      </w:r>
      <w:r w:rsidR="008D41DE" w:rsidRPr="00521DB0">
        <w:rPr>
          <w:b w:val="0"/>
          <w:bCs w:val="0"/>
          <w:sz w:val="24"/>
          <w:szCs w:val="24"/>
        </w:rPr>
        <w:t xml:space="preserve">are </w:t>
      </w:r>
      <w:r w:rsidRPr="00521DB0">
        <w:rPr>
          <w:b w:val="0"/>
          <w:bCs w:val="0"/>
          <w:sz w:val="24"/>
          <w:szCs w:val="24"/>
        </w:rPr>
        <w:t>sought</w:t>
      </w:r>
      <w:r w:rsidR="0077462F" w:rsidRPr="00521DB0">
        <w:rPr>
          <w:b w:val="0"/>
          <w:bCs w:val="0"/>
          <w:sz w:val="24"/>
          <w:szCs w:val="24"/>
        </w:rPr>
        <w:t xml:space="preserve"> from organisations </w:t>
      </w:r>
      <w:r w:rsidR="00831A1B" w:rsidRPr="00521DB0">
        <w:rPr>
          <w:b w:val="0"/>
          <w:bCs w:val="0"/>
          <w:sz w:val="24"/>
          <w:szCs w:val="24"/>
        </w:rPr>
        <w:t>with experience working with diverse and multiple faith contexts, for the prevention of gender-based violence</w:t>
      </w:r>
      <w:r w:rsidR="0077462F" w:rsidRPr="00521DB0">
        <w:rPr>
          <w:b w:val="0"/>
          <w:bCs w:val="0"/>
          <w:sz w:val="24"/>
          <w:szCs w:val="24"/>
        </w:rPr>
        <w:t>.</w:t>
      </w:r>
    </w:p>
    <w:p w14:paraId="6CEA0ACE" w14:textId="473985E9" w:rsidR="008722C7" w:rsidRPr="000C521F" w:rsidRDefault="008722C7" w:rsidP="0056600E">
      <w:pPr>
        <w:pStyle w:val="Heading1Small"/>
      </w:pPr>
      <w:r w:rsidRPr="007B2294">
        <w:t>Key dates for this RFP</w:t>
      </w:r>
      <w:r w:rsidR="007D7CBA">
        <w:t xml:space="preserve"> </w:t>
      </w:r>
    </w:p>
    <w:p w14:paraId="0B7FF0B6" w14:textId="6344A2A0" w:rsidR="00746D61" w:rsidRPr="00E44745" w:rsidRDefault="00746D61" w:rsidP="00746D61">
      <w:pPr>
        <w:pStyle w:val="ListBullet"/>
      </w:pPr>
      <w:r w:rsidRPr="00E44745">
        <w:t xml:space="preserve">Applicant information session: </w:t>
      </w:r>
      <w:r w:rsidR="00EE7ED0">
        <w:t>T</w:t>
      </w:r>
      <w:r w:rsidR="007D06BA">
        <w:t>ues</w:t>
      </w:r>
      <w:r w:rsidR="006A5052">
        <w:t>day,</w:t>
      </w:r>
      <w:r w:rsidR="007D06BA">
        <w:t xml:space="preserve"> </w:t>
      </w:r>
      <w:r w:rsidR="000838B4">
        <w:t>19</w:t>
      </w:r>
      <w:r w:rsidR="00EE7ED0">
        <w:t xml:space="preserve"> Novembe</w:t>
      </w:r>
      <w:r w:rsidR="003715F0">
        <w:t>r</w:t>
      </w:r>
      <w:r w:rsidR="00EB0AD2">
        <w:t xml:space="preserve"> 2024</w:t>
      </w:r>
      <w:r w:rsidR="00B4027D">
        <w:t xml:space="preserve">. </w:t>
      </w:r>
      <w:r w:rsidR="00B4027D" w:rsidRPr="00B4027D">
        <w:rPr>
          <w:lang w:val="en-GB"/>
        </w:rPr>
        <w:t xml:space="preserve">Attending the information session is optional. If you would like to </w:t>
      </w:r>
      <w:r w:rsidR="00B92DC4" w:rsidRPr="00B4027D">
        <w:rPr>
          <w:lang w:val="en-GB"/>
        </w:rPr>
        <w:t>attend,</w:t>
      </w:r>
      <w:r w:rsidR="00B4027D" w:rsidRPr="00B4027D">
        <w:rPr>
          <w:lang w:val="en-GB"/>
        </w:rPr>
        <w:t xml:space="preserve"> please </w:t>
      </w:r>
      <w:hyperlink r:id="rId12" w:history="1">
        <w:r w:rsidR="00B4027D" w:rsidRPr="003547FF">
          <w:rPr>
            <w:rStyle w:val="Hyperlink"/>
            <w:rFonts w:asciiTheme="minorHAnsi" w:hAnsiTheme="minorHAnsi"/>
            <w:lang w:val="en-GB"/>
          </w:rPr>
          <w:t>register via this form</w:t>
        </w:r>
      </w:hyperlink>
      <w:r w:rsidR="00B4027D">
        <w:rPr>
          <w:lang w:val="en-GB"/>
        </w:rPr>
        <w:t>.</w:t>
      </w:r>
    </w:p>
    <w:p w14:paraId="617451A9" w14:textId="4BBC42CF" w:rsidR="00D043B8" w:rsidRPr="00E44745" w:rsidRDefault="00D043B8" w:rsidP="00D043B8">
      <w:pPr>
        <w:pStyle w:val="ListBullet"/>
      </w:pPr>
      <w:r w:rsidRPr="00E44745">
        <w:t xml:space="preserve">Question closing date: </w:t>
      </w:r>
      <w:r w:rsidR="007D6853">
        <w:t>Thurs</w:t>
      </w:r>
      <w:r w:rsidR="006A5052">
        <w:t>day,</w:t>
      </w:r>
      <w:r w:rsidR="007D6853">
        <w:t xml:space="preserve"> </w:t>
      </w:r>
      <w:r w:rsidR="00704881">
        <w:t xml:space="preserve">21 </w:t>
      </w:r>
      <w:r w:rsidR="005C7720">
        <w:t>November</w:t>
      </w:r>
      <w:r w:rsidR="00EB0AD2">
        <w:t xml:space="preserve"> 2024</w:t>
      </w:r>
    </w:p>
    <w:p w14:paraId="75297064" w14:textId="4F845185" w:rsidR="00E44745" w:rsidRPr="00E44745" w:rsidRDefault="00E44745" w:rsidP="00E44745">
      <w:pPr>
        <w:pStyle w:val="ListBullet"/>
      </w:pPr>
      <w:r w:rsidRPr="00E44745">
        <w:t>Closing Date for applicant responses: </w:t>
      </w:r>
      <w:r w:rsidR="00527B94">
        <w:t xml:space="preserve">Monday, </w:t>
      </w:r>
      <w:r w:rsidR="00401447">
        <w:t>9</w:t>
      </w:r>
      <w:r w:rsidR="0058274B">
        <w:t xml:space="preserve"> December </w:t>
      </w:r>
      <w:r w:rsidR="00EB0AD2">
        <w:t>2024</w:t>
      </w:r>
    </w:p>
    <w:p w14:paraId="10AA69DC" w14:textId="01AD0EFE" w:rsidR="00E44745" w:rsidRDefault="001108FA" w:rsidP="00E44745">
      <w:pPr>
        <w:pStyle w:val="ListBullet"/>
      </w:pPr>
      <w:r>
        <w:t xml:space="preserve">Notification of </w:t>
      </w:r>
      <w:r w:rsidR="0082515A">
        <w:t>preferred supplier</w:t>
      </w:r>
      <w:r w:rsidR="00E44745" w:rsidRPr="00E44745">
        <w:t xml:space="preserve">: </w:t>
      </w:r>
      <w:r w:rsidR="000515A9">
        <w:t>estimate T</w:t>
      </w:r>
      <w:r w:rsidR="009062D2">
        <w:t>hur</w:t>
      </w:r>
      <w:r w:rsidR="000515A9">
        <w:t xml:space="preserve">sday, </w:t>
      </w:r>
      <w:r w:rsidR="001525D1">
        <w:t>1</w:t>
      </w:r>
      <w:r w:rsidR="00BE6051">
        <w:t>9</w:t>
      </w:r>
      <w:r w:rsidR="001525D1">
        <w:t xml:space="preserve"> </w:t>
      </w:r>
      <w:r w:rsidR="002B2EF6">
        <w:t>Dec</w:t>
      </w:r>
      <w:r w:rsidR="000515A9">
        <w:t>ember 2024</w:t>
      </w:r>
    </w:p>
    <w:p w14:paraId="1384F279" w14:textId="552DDA65" w:rsidR="00BD16E8" w:rsidRPr="00E44745" w:rsidRDefault="00D44650" w:rsidP="00D44650">
      <w:pPr>
        <w:pStyle w:val="ListBullet"/>
        <w:numPr>
          <w:ilvl w:val="0"/>
          <w:numId w:val="0"/>
        </w:numPr>
      </w:pPr>
      <w:r>
        <w:t>(</w:t>
      </w:r>
      <w:r w:rsidR="00BD16E8">
        <w:t xml:space="preserve">Pause </w:t>
      </w:r>
      <w:r w:rsidR="00BD6D0D">
        <w:t xml:space="preserve">contract preparation and review </w:t>
      </w:r>
      <w:r>
        <w:t xml:space="preserve">process </w:t>
      </w:r>
      <w:r w:rsidR="00BD16E8">
        <w:t>for holiday period</w:t>
      </w:r>
      <w:r>
        <w:t>)</w:t>
      </w:r>
    </w:p>
    <w:p w14:paraId="74ABE47A" w14:textId="6CD88D27" w:rsidR="00E44745" w:rsidRPr="00E44745" w:rsidRDefault="00E44745" w:rsidP="00E44745">
      <w:pPr>
        <w:pStyle w:val="ListBullet"/>
      </w:pPr>
      <w:r w:rsidRPr="00E44745">
        <w:t>Execution of contract:</w:t>
      </w:r>
      <w:r w:rsidR="006817FF">
        <w:t xml:space="preserve"> </w:t>
      </w:r>
      <w:r w:rsidR="00B40A9D">
        <w:t>Fri</w:t>
      </w:r>
      <w:r w:rsidR="009062D2">
        <w:t>day,</w:t>
      </w:r>
      <w:r w:rsidR="00B40A9D">
        <w:t xml:space="preserve"> 7 February</w:t>
      </w:r>
      <w:r w:rsidR="009062D2">
        <w:t xml:space="preserve"> 2025</w:t>
      </w:r>
    </w:p>
    <w:p w14:paraId="5F142C87" w14:textId="77777777" w:rsidR="008722C7" w:rsidRPr="000C521F" w:rsidRDefault="008722C7" w:rsidP="0056600E">
      <w:pPr>
        <w:pStyle w:val="Heading1Small"/>
      </w:pPr>
      <w:r w:rsidRPr="000C521F">
        <w:t>Our Watch contact person</w:t>
      </w:r>
    </w:p>
    <w:p w14:paraId="64E5CA05" w14:textId="035046A4" w:rsidR="00A909B7" w:rsidRDefault="008722C7" w:rsidP="0056600E">
      <w:pPr>
        <w:pStyle w:val="BodyText"/>
      </w:pPr>
      <w:r w:rsidRPr="000C521F">
        <w:t xml:space="preserve">All communication </w:t>
      </w:r>
      <w:r w:rsidR="008B792A">
        <w:t xml:space="preserve">and proposals </w:t>
      </w:r>
      <w:r w:rsidRPr="000C521F">
        <w:t xml:space="preserve">should be directed to: </w:t>
      </w:r>
    </w:p>
    <w:p w14:paraId="23FD0D4A" w14:textId="7C34DBD8" w:rsidR="008722C7" w:rsidRDefault="00B6783D" w:rsidP="0056600E">
      <w:pPr>
        <w:pStyle w:val="BodyText"/>
      </w:pPr>
      <w:r>
        <w:t xml:space="preserve">Samantha McGuffie </w:t>
      </w:r>
      <w:hyperlink r:id="rId13" w:history="1">
        <w:r w:rsidRPr="003D4610">
          <w:rPr>
            <w:rStyle w:val="Hyperlink"/>
            <w:rFonts w:asciiTheme="minorHAnsi" w:hAnsiTheme="minorHAnsi"/>
          </w:rPr>
          <w:t>innovation.projects@ourwatch.org.au</w:t>
        </w:r>
      </w:hyperlink>
    </w:p>
    <w:p w14:paraId="4267CD91" w14:textId="77777777" w:rsidR="008722C7" w:rsidRPr="000C521F" w:rsidRDefault="008722C7" w:rsidP="0056600E">
      <w:pPr>
        <w:pStyle w:val="Heading1Small"/>
      </w:pPr>
      <w:r w:rsidRPr="000C521F">
        <w:t>Delivery date(s)</w:t>
      </w:r>
    </w:p>
    <w:p w14:paraId="23461649" w14:textId="2C333A52" w:rsidR="008722C7" w:rsidRDefault="000C6EDA" w:rsidP="0056600E">
      <w:pPr>
        <w:pStyle w:val="BodyText"/>
      </w:pPr>
      <w:r>
        <w:t>Indic</w:t>
      </w:r>
      <w:r w:rsidR="00FB75CA">
        <w:t xml:space="preserve">ative </w:t>
      </w:r>
      <w:r w:rsidR="008722C7" w:rsidRPr="000C521F">
        <w:t>date</w:t>
      </w:r>
      <w:r w:rsidR="00FB75CA">
        <w:t>s</w:t>
      </w:r>
      <w:r w:rsidR="008722C7" w:rsidRPr="000C521F">
        <w:t xml:space="preserve"> for delivery of </w:t>
      </w:r>
      <w:r>
        <w:t>the project</w:t>
      </w:r>
      <w:r w:rsidR="008722C7" w:rsidRPr="000C521F">
        <w:t xml:space="preserve"> </w:t>
      </w:r>
      <w:r w:rsidR="00520A91">
        <w:t>are</w:t>
      </w:r>
      <w:r w:rsidR="008722C7" w:rsidRPr="000C521F">
        <w:t xml:space="preserve"> </w:t>
      </w:r>
      <w:r w:rsidR="00D44650">
        <w:t>February</w:t>
      </w:r>
      <w:r w:rsidR="00792BB1">
        <w:t xml:space="preserve"> 202</w:t>
      </w:r>
      <w:r w:rsidR="00BC5796">
        <w:t>5</w:t>
      </w:r>
      <w:r w:rsidR="00792BB1">
        <w:t xml:space="preserve"> – </w:t>
      </w:r>
      <w:r w:rsidR="00FB41D1">
        <w:t>Oct</w:t>
      </w:r>
      <w:r w:rsidR="007F10E5">
        <w:t>ober</w:t>
      </w:r>
      <w:r w:rsidR="00792BB1">
        <w:t xml:space="preserve"> </w:t>
      </w:r>
      <w:r w:rsidR="00792BB1" w:rsidRPr="00110C35">
        <w:t>202</w:t>
      </w:r>
      <w:r w:rsidR="00BC5796" w:rsidRPr="00110C35">
        <w:t>6</w:t>
      </w:r>
      <w:r w:rsidR="00893DBB" w:rsidRPr="00110C35">
        <w:t xml:space="preserve">. </w:t>
      </w:r>
      <w:r w:rsidR="00A10A7D" w:rsidRPr="00110C35">
        <w:t>Initial</w:t>
      </w:r>
      <w:r w:rsidR="00A10A7D">
        <w:t xml:space="preserve"> scoping and foundational work for the project has been undertaken by Our Watch. </w:t>
      </w:r>
    </w:p>
    <w:p w14:paraId="4F7A02B9" w14:textId="77777777" w:rsidR="008722C7" w:rsidRPr="000C521F" w:rsidRDefault="008722C7" w:rsidP="0056600E">
      <w:pPr>
        <w:pStyle w:val="Heading1Small"/>
      </w:pPr>
      <w:r w:rsidRPr="000C521F">
        <w:t>Contents</w:t>
      </w:r>
    </w:p>
    <w:p w14:paraId="16C746E8" w14:textId="77777777" w:rsidR="008722C7" w:rsidRPr="000C521F" w:rsidRDefault="008722C7" w:rsidP="0056600E">
      <w:pPr>
        <w:pStyle w:val="BodyText"/>
      </w:pPr>
      <w:r w:rsidRPr="000C521F">
        <w:t>This document consists of:</w:t>
      </w:r>
    </w:p>
    <w:p w14:paraId="75F7E1A2" w14:textId="6F5FDCB7" w:rsidR="008722C7" w:rsidRPr="000C521F" w:rsidRDefault="002D0A91" w:rsidP="0056600E">
      <w:pPr>
        <w:pStyle w:val="ListBullet"/>
      </w:pPr>
      <w:r>
        <w:t xml:space="preserve">Part A: </w:t>
      </w:r>
      <w:r w:rsidR="008722C7" w:rsidRPr="000C521F">
        <w:t>About us</w:t>
      </w:r>
    </w:p>
    <w:p w14:paraId="4197FC43" w14:textId="7E56E0B7" w:rsidR="008722C7" w:rsidRPr="000C521F" w:rsidRDefault="008722C7" w:rsidP="0056600E">
      <w:pPr>
        <w:pStyle w:val="ListBullet"/>
      </w:pPr>
      <w:r w:rsidRPr="000C521F">
        <w:t xml:space="preserve">Part </w:t>
      </w:r>
      <w:r w:rsidR="002D0A91">
        <w:t>B</w:t>
      </w:r>
      <w:r w:rsidRPr="000C521F">
        <w:t>: Project requirements</w:t>
      </w:r>
    </w:p>
    <w:p w14:paraId="7EB56C47" w14:textId="530FDF96" w:rsidR="008722C7" w:rsidRPr="000C521F" w:rsidRDefault="008722C7" w:rsidP="0056600E">
      <w:pPr>
        <w:pStyle w:val="ListBullet"/>
      </w:pPr>
      <w:r w:rsidRPr="000C521F">
        <w:t xml:space="preserve">Part </w:t>
      </w:r>
      <w:r w:rsidR="002D0A91">
        <w:t>C</w:t>
      </w:r>
      <w:r w:rsidRPr="000C521F">
        <w:t>:</w:t>
      </w:r>
      <w:r w:rsidR="00007B19">
        <w:t xml:space="preserve"> Applicant</w:t>
      </w:r>
      <w:r w:rsidRPr="000C521F">
        <w:t xml:space="preserve"> response form</w:t>
      </w:r>
    </w:p>
    <w:p w14:paraId="03387B00" w14:textId="3D2D82D1" w:rsidR="008722C7" w:rsidRPr="000C521F" w:rsidRDefault="008722C7" w:rsidP="0056600E">
      <w:pPr>
        <w:pStyle w:val="ListBullet"/>
      </w:pPr>
      <w:r w:rsidRPr="000C521F">
        <w:t xml:space="preserve">Part </w:t>
      </w:r>
      <w:r w:rsidR="002D0A91">
        <w:t>D</w:t>
      </w:r>
      <w:r w:rsidRPr="000C521F">
        <w:t>: Terms and conditions of RF</w:t>
      </w:r>
      <w:r w:rsidR="00DE54D2">
        <w:t>P</w:t>
      </w:r>
    </w:p>
    <w:p w14:paraId="28D3609B" w14:textId="77777777" w:rsidR="008722C7" w:rsidRPr="000C521F" w:rsidRDefault="008722C7" w:rsidP="002936B8">
      <w:pPr>
        <w:pStyle w:val="Heading1"/>
      </w:pPr>
      <w:r w:rsidRPr="000C521F">
        <w:t>About us</w:t>
      </w:r>
    </w:p>
    <w:p w14:paraId="502DEE39" w14:textId="77777777" w:rsidR="008722C7" w:rsidRPr="000C521F" w:rsidRDefault="008722C7" w:rsidP="002936B8">
      <w:pPr>
        <w:pStyle w:val="Heading2"/>
      </w:pPr>
      <w:r w:rsidRPr="000C521F">
        <w:t>Our Watch background</w:t>
      </w:r>
    </w:p>
    <w:p w14:paraId="0D18E3B1" w14:textId="77777777" w:rsidR="008722C7" w:rsidRPr="000C521F" w:rsidRDefault="008722C7" w:rsidP="000C521F">
      <w:pPr>
        <w:pStyle w:val="BodyText"/>
      </w:pPr>
      <w:hyperlink r:id="rId14" w:history="1">
        <w:r w:rsidRPr="00F44E28">
          <w:rPr>
            <w:rStyle w:val="Hyperlink"/>
          </w:rPr>
          <w:t>Our Watch</w:t>
        </w:r>
      </w:hyperlink>
      <w:r w:rsidRPr="000C521F">
        <w:rPr>
          <w:spacing w:val="-4"/>
          <w:shd w:val="clear" w:color="auto" w:fill="FFFFFF"/>
        </w:rPr>
        <w:t xml:space="preserve"> is a national leader in the primary prevention of violence against women and their children in Australia</w:t>
      </w:r>
      <w:r w:rsidRPr="000C521F">
        <w:t>. We work to embed gender equality and prevent violence where Australians live, learn, work, and socialise.</w:t>
      </w:r>
    </w:p>
    <w:p w14:paraId="4F6B1096" w14:textId="77777777" w:rsidR="00E279F5" w:rsidRPr="000C521F" w:rsidRDefault="008722C7" w:rsidP="000C521F">
      <w:pPr>
        <w:pStyle w:val="BodyText"/>
        <w:rPr>
          <w:spacing w:val="-4"/>
          <w:shd w:val="clear" w:color="auto" w:fill="FFFFFF"/>
        </w:rPr>
      </w:pPr>
      <w:r w:rsidRPr="000C521F">
        <w:rPr>
          <w:spacing w:val="-4"/>
          <w:shd w:val="clear" w:color="auto" w:fill="FFFFFF"/>
        </w:rPr>
        <w:t>Our Watch is a company with an independent Board. The company members include the Commonwealth, State and Territory governments.</w:t>
      </w:r>
    </w:p>
    <w:p w14:paraId="0F03D77D" w14:textId="77777777" w:rsidR="00E279F5" w:rsidRPr="000C521F" w:rsidRDefault="008722C7" w:rsidP="002936B8">
      <w:pPr>
        <w:pStyle w:val="Heading2"/>
      </w:pPr>
      <w:r w:rsidRPr="000C521F">
        <w:t>Change the story: a shared framework</w:t>
      </w:r>
    </w:p>
    <w:p w14:paraId="29EBACC8" w14:textId="77777777" w:rsidR="00E279F5" w:rsidRPr="000C521F" w:rsidRDefault="008722C7" w:rsidP="000C521F">
      <w:pPr>
        <w:pStyle w:val="ListBullet"/>
        <w:rPr>
          <w:color w:val="111111"/>
          <w:szCs w:val="24"/>
          <w:shd w:val="clear" w:color="auto" w:fill="FFFFFF"/>
        </w:rPr>
      </w:pPr>
      <w:r w:rsidRPr="000C521F">
        <w:rPr>
          <w:i/>
          <w:iCs/>
          <w:szCs w:val="24"/>
          <w:shd w:val="clear" w:color="auto" w:fill="FFFFFF"/>
        </w:rPr>
        <w:t>Change the story</w:t>
      </w:r>
      <w:r w:rsidRPr="000C521F">
        <w:rPr>
          <w:szCs w:val="24"/>
          <w:shd w:val="clear" w:color="auto" w:fill="FFFFFF"/>
        </w:rPr>
        <w:t xml:space="preserve"> is our evidence-based framework for a national approach to preventing violence against women.</w:t>
      </w:r>
    </w:p>
    <w:p w14:paraId="113F0B8B" w14:textId="77777777" w:rsidR="00E279F5" w:rsidRPr="000C521F" w:rsidRDefault="008722C7" w:rsidP="000C521F">
      <w:pPr>
        <w:pStyle w:val="ListBullet"/>
        <w:rPr>
          <w:szCs w:val="24"/>
        </w:rPr>
      </w:pPr>
      <w:r w:rsidRPr="000C521F">
        <w:rPr>
          <w:i/>
          <w:iCs/>
          <w:szCs w:val="24"/>
        </w:rPr>
        <w:t>Changing the picture</w:t>
      </w:r>
      <w:r w:rsidRPr="000C521F">
        <w:rPr>
          <w:szCs w:val="24"/>
        </w:rPr>
        <w:t xml:space="preserve"> is a resource to support the prevention of violence against Aboriginal and Torres Strait Islander women.</w:t>
      </w:r>
    </w:p>
    <w:p w14:paraId="3D9552C6" w14:textId="77777777" w:rsidR="00E279F5" w:rsidRPr="000C521F" w:rsidRDefault="008722C7" w:rsidP="000C521F">
      <w:pPr>
        <w:pStyle w:val="ListBullet"/>
        <w:rPr>
          <w:szCs w:val="24"/>
        </w:rPr>
      </w:pPr>
      <w:r w:rsidRPr="000C521F">
        <w:rPr>
          <w:i/>
          <w:iCs/>
          <w:szCs w:val="24"/>
        </w:rPr>
        <w:t>Changing the landscape</w:t>
      </w:r>
      <w:r w:rsidRPr="000C521F">
        <w:rPr>
          <w:szCs w:val="24"/>
        </w:rPr>
        <w:t xml:space="preserve"> is a resource to support the prevention of violence against women and girls with disabilities.</w:t>
      </w:r>
    </w:p>
    <w:p w14:paraId="053FDF93" w14:textId="77777777" w:rsidR="004D2709" w:rsidRPr="00B56918" w:rsidRDefault="004D2709" w:rsidP="004D2709">
      <w:pPr>
        <w:pStyle w:val="BodyText"/>
      </w:pPr>
      <w:r w:rsidRPr="004D2709">
        <w:t xml:space="preserve">See publications </w:t>
      </w:r>
      <w:hyperlink r:id="rId15" w:history="1">
        <w:r w:rsidRPr="00995E57">
          <w:rPr>
            <w:rStyle w:val="Hyperlink"/>
            <w:rFonts w:cs="Arial"/>
            <w:szCs w:val="24"/>
          </w:rPr>
          <w:t>Change the story</w:t>
        </w:r>
      </w:hyperlink>
      <w:r w:rsidRPr="00995E57">
        <w:rPr>
          <w:rFonts w:ascii="Roboto" w:hAnsi="Roboto" w:cs="Arial"/>
          <w:szCs w:val="24"/>
        </w:rPr>
        <w:t xml:space="preserve">, </w:t>
      </w:r>
      <w:hyperlink r:id="rId16" w:history="1">
        <w:r w:rsidRPr="00995E57">
          <w:rPr>
            <w:rStyle w:val="Hyperlink"/>
            <w:rFonts w:cs="Arial"/>
            <w:szCs w:val="24"/>
          </w:rPr>
          <w:t>Changing the picture</w:t>
        </w:r>
      </w:hyperlink>
      <w:r w:rsidRPr="00995E57">
        <w:rPr>
          <w:rFonts w:ascii="Roboto" w:hAnsi="Roboto" w:cs="Arial"/>
          <w:szCs w:val="24"/>
        </w:rPr>
        <w:t xml:space="preserve">, and </w:t>
      </w:r>
      <w:hyperlink r:id="rId17" w:history="1">
        <w:r w:rsidRPr="00995E57">
          <w:rPr>
            <w:rStyle w:val="Hyperlink"/>
            <w:rFonts w:cs="Arial"/>
            <w:szCs w:val="24"/>
          </w:rPr>
          <w:t>Changing the landscape</w:t>
        </w:r>
      </w:hyperlink>
      <w:r w:rsidRPr="00995E57">
        <w:rPr>
          <w:rFonts w:ascii="Roboto" w:hAnsi="Roboto"/>
          <w:szCs w:val="24"/>
        </w:rPr>
        <w:t>.</w:t>
      </w:r>
    </w:p>
    <w:p w14:paraId="64C79D09" w14:textId="7D4F13D4" w:rsidR="008722C7" w:rsidRPr="000C521F" w:rsidRDefault="008722C7" w:rsidP="00F46EA1">
      <w:pPr>
        <w:pStyle w:val="Heading2"/>
      </w:pPr>
      <w:r w:rsidRPr="000C521F">
        <w:t>Our values</w:t>
      </w:r>
    </w:p>
    <w:p w14:paraId="1D9078B2" w14:textId="5E7BC423" w:rsidR="00F46EA1" w:rsidRDefault="008722C7" w:rsidP="00F46EA1">
      <w:pPr>
        <w:pStyle w:val="BodyText"/>
      </w:pPr>
      <w:r w:rsidRPr="000C521F">
        <w:t xml:space="preserve">Our Watch’s </w:t>
      </w:r>
      <w:hyperlink r:id="rId18" w:history="1">
        <w:r w:rsidR="00982BEA" w:rsidRPr="0071572C">
          <w:rPr>
            <w:rStyle w:val="Hyperlink"/>
            <w:rFonts w:asciiTheme="minorHAnsi" w:hAnsiTheme="minorHAnsi"/>
          </w:rPr>
          <w:t>Strategic Plan 2024 – 2029</w:t>
        </w:r>
      </w:hyperlink>
      <w:r w:rsidR="00982BEA">
        <w:t xml:space="preserve"> </w:t>
      </w:r>
      <w:r w:rsidRPr="000C521F">
        <w:t>describes our values as an organisation.</w:t>
      </w:r>
    </w:p>
    <w:p w14:paraId="3C40D9BA" w14:textId="7FE04FCD" w:rsidR="00F46EA1" w:rsidRDefault="003E1786" w:rsidP="00F46EA1">
      <w:pPr>
        <w:pStyle w:val="BodyText"/>
      </w:pPr>
      <w:r>
        <w:t>Following on from</w:t>
      </w:r>
      <w:r w:rsidR="008722C7" w:rsidRPr="000C521F">
        <w:t xml:space="preserve"> our </w:t>
      </w:r>
      <w:hyperlink r:id="rId19" w:history="1">
        <w:r w:rsidR="008722C7" w:rsidRPr="00143853">
          <w:rPr>
            <w:rStyle w:val="Hyperlink"/>
          </w:rPr>
          <w:t>Innovate Reconciliation Action Plan</w:t>
        </w:r>
        <w:r w:rsidR="00995E57">
          <w:rPr>
            <w:rStyle w:val="Hyperlink"/>
          </w:rPr>
          <w:t xml:space="preserve"> (RAP)</w:t>
        </w:r>
        <w:r w:rsidR="008722C7" w:rsidRPr="00143853">
          <w:rPr>
            <w:rStyle w:val="Hyperlink"/>
          </w:rPr>
          <w:t xml:space="preserve"> 2020</w:t>
        </w:r>
        <w:r w:rsidR="00F46EA1" w:rsidRPr="00143853">
          <w:rPr>
            <w:rStyle w:val="Hyperlink"/>
          </w:rPr>
          <w:t>–</w:t>
        </w:r>
        <w:r w:rsidR="008722C7" w:rsidRPr="00143853">
          <w:rPr>
            <w:rStyle w:val="Hyperlink"/>
          </w:rPr>
          <w:t>2022</w:t>
        </w:r>
        <w:r w:rsidRPr="00143853">
          <w:rPr>
            <w:rStyle w:val="Hyperlink"/>
          </w:rPr>
          <w:t xml:space="preserve">, Our Watch is developing </w:t>
        </w:r>
        <w:r w:rsidR="00B51573" w:rsidRPr="00143853">
          <w:rPr>
            <w:rStyle w:val="Hyperlink"/>
          </w:rPr>
          <w:t>a new RAP</w:t>
        </w:r>
      </w:hyperlink>
      <w:r w:rsidR="008722C7" w:rsidRPr="000C521F">
        <w:t>.</w:t>
      </w:r>
      <w:r w:rsidR="008722C7" w:rsidRPr="000C521F">
        <w:rPr>
          <w:i/>
        </w:rPr>
        <w:t xml:space="preserve"> </w:t>
      </w:r>
      <w:r w:rsidR="008722C7" w:rsidRPr="000C521F">
        <w:t>Our Watch shares Reconciliation Australia’s vision of a reconciled, just and equitable Australia, where the voices, experiences and ideas of Aboriginal and Torres Strait Islander peoples are central.</w:t>
      </w:r>
    </w:p>
    <w:p w14:paraId="55925BF8" w14:textId="35466A53" w:rsidR="00995E57" w:rsidRDefault="008722C7" w:rsidP="00995E57">
      <w:pPr>
        <w:pStyle w:val="BodyText"/>
      </w:pPr>
      <w:r w:rsidRPr="000C521F">
        <w:t xml:space="preserve">We have a dedicated </w:t>
      </w:r>
      <w:hyperlink r:id="rId20" w:history="1">
        <w:r w:rsidRPr="00F46EA1">
          <w:rPr>
            <w:rStyle w:val="Hyperlink"/>
          </w:rPr>
          <w:t>strategy to strengthen our intersectional approach</w:t>
        </w:r>
      </w:hyperlink>
      <w:r w:rsidRPr="000C521F">
        <w:t>.</w:t>
      </w:r>
      <w:r w:rsidRPr="00F44E28">
        <w:t xml:space="preserve"> </w:t>
      </w:r>
      <w:r w:rsidRPr="000C521F">
        <w:t>An intersectional approach recognises</w:t>
      </w:r>
      <w:r w:rsidRPr="000C521F">
        <w:rPr>
          <w:color w:val="111111"/>
        </w:rPr>
        <w:t xml:space="preserve"> </w:t>
      </w:r>
      <w:r w:rsidRPr="00995E57">
        <w:t>the impacts of multiple intersecting forms of social inequality, discrimination and disadvantage.</w:t>
      </w:r>
    </w:p>
    <w:p w14:paraId="736643DD" w14:textId="430DDF3A" w:rsidR="008722C7" w:rsidRPr="00F44E28" w:rsidRDefault="00995E57" w:rsidP="00995E57">
      <w:pPr>
        <w:spacing w:after="160" w:line="259" w:lineRule="auto"/>
      </w:pPr>
      <w:r>
        <w:br w:type="page"/>
      </w:r>
    </w:p>
    <w:p w14:paraId="4CDC6991" w14:textId="2739008A" w:rsidR="003B38D6" w:rsidRPr="00995E57" w:rsidRDefault="009C2E0F" w:rsidP="00995E57">
      <w:pPr>
        <w:pStyle w:val="Heading2"/>
      </w:pPr>
      <w:r>
        <w:t>Project b</w:t>
      </w:r>
      <w:r w:rsidR="00811227">
        <w:t>ackground</w:t>
      </w:r>
    </w:p>
    <w:p w14:paraId="7F808B19" w14:textId="2B4F05FF" w:rsidR="003B38D6" w:rsidRPr="00334F04" w:rsidRDefault="005D05A6" w:rsidP="00520A91">
      <w:pPr>
        <w:pStyle w:val="BodyText"/>
      </w:pPr>
      <w:r w:rsidRPr="005D05A6">
        <w:t xml:space="preserve">This project, </w:t>
      </w:r>
      <w:r w:rsidRPr="005D05A6">
        <w:rPr>
          <w:b/>
          <w:bCs/>
          <w:i/>
          <w:iCs/>
        </w:rPr>
        <w:t>Faith as a strength and part of the solution to preventing gender-based violence,</w:t>
      </w:r>
      <w:r w:rsidRPr="005D05A6">
        <w:t xml:space="preserve"> seeks to build on primary prevention activity and evidence building in faith-based settings.  </w:t>
      </w:r>
    </w:p>
    <w:p w14:paraId="371C18D1" w14:textId="0E95F4BE" w:rsidR="007D1022" w:rsidRDefault="00C40A13" w:rsidP="00C40A13">
      <w:pPr>
        <w:rPr>
          <w:rFonts w:eastAsiaTheme="majorEastAsia"/>
          <w:szCs w:val="24"/>
        </w:rPr>
      </w:pPr>
      <w:r w:rsidRPr="00334F04">
        <w:rPr>
          <w:rFonts w:eastAsiaTheme="majorEastAsia"/>
          <w:szCs w:val="24"/>
        </w:rPr>
        <w:t xml:space="preserve">Our Watch commissioned the University of Melbourne to undertake a literature review and program mapping of evidence and primary prevention practice in </w:t>
      </w:r>
      <w:r w:rsidR="00F108D6">
        <w:rPr>
          <w:rFonts w:eastAsiaTheme="majorEastAsia"/>
          <w:szCs w:val="24"/>
        </w:rPr>
        <w:t xml:space="preserve">three </w:t>
      </w:r>
      <w:r w:rsidRPr="00334F04">
        <w:rPr>
          <w:rFonts w:eastAsiaTheme="majorEastAsia"/>
          <w:szCs w:val="24"/>
        </w:rPr>
        <w:t>setting</w:t>
      </w:r>
      <w:r w:rsidR="00F108D6">
        <w:rPr>
          <w:rFonts w:eastAsiaTheme="majorEastAsia"/>
          <w:szCs w:val="24"/>
        </w:rPr>
        <w:t>s</w:t>
      </w:r>
      <w:r w:rsidR="00D61075">
        <w:rPr>
          <w:rFonts w:eastAsiaTheme="majorEastAsia"/>
          <w:szCs w:val="24"/>
        </w:rPr>
        <w:t xml:space="preserve">, with faith-based settings being one area of focus. </w:t>
      </w:r>
    </w:p>
    <w:p w14:paraId="0D416BCC" w14:textId="61030DA1" w:rsidR="006522C5" w:rsidRPr="00520A91" w:rsidRDefault="00C40A13" w:rsidP="00520A91">
      <w:pPr>
        <w:rPr>
          <w:rFonts w:eastAsiaTheme="majorEastAsia"/>
          <w:szCs w:val="24"/>
        </w:rPr>
      </w:pPr>
      <w:r w:rsidRPr="00334F04">
        <w:rPr>
          <w:rFonts w:eastAsiaTheme="majorEastAsia"/>
          <w:szCs w:val="24"/>
        </w:rPr>
        <w:t xml:space="preserve">The </w:t>
      </w:r>
      <w:r w:rsidR="00A04F4E">
        <w:rPr>
          <w:rFonts w:eastAsiaTheme="majorEastAsia"/>
          <w:szCs w:val="24"/>
        </w:rPr>
        <w:t xml:space="preserve">literature review </w:t>
      </w:r>
      <w:r w:rsidR="00AF3D21">
        <w:rPr>
          <w:rFonts w:eastAsiaTheme="majorEastAsia"/>
          <w:szCs w:val="24"/>
        </w:rPr>
        <w:t>found that faith-based communities are increasingly involved in efforts to challenge the condoning of violence against women and promote gender equality</w:t>
      </w:r>
      <w:r w:rsidR="008A13ED">
        <w:rPr>
          <w:rFonts w:eastAsiaTheme="majorEastAsia"/>
          <w:szCs w:val="24"/>
        </w:rPr>
        <w:t xml:space="preserve">. The review also </w:t>
      </w:r>
      <w:r w:rsidR="003D2DB6">
        <w:rPr>
          <w:rFonts w:eastAsiaTheme="majorEastAsia"/>
          <w:szCs w:val="24"/>
        </w:rPr>
        <w:t xml:space="preserve">identified gaps and opportunities to further explore prevention activity and evidence building in faith-based settings. </w:t>
      </w:r>
      <w:r w:rsidR="0060578B">
        <w:rPr>
          <w:rFonts w:eastAsiaTheme="majorEastAsia"/>
          <w:szCs w:val="24"/>
        </w:rPr>
        <w:t xml:space="preserve">Our Watch </w:t>
      </w:r>
      <w:r w:rsidR="003C1AED">
        <w:rPr>
          <w:rFonts w:eastAsiaTheme="majorEastAsia"/>
          <w:szCs w:val="24"/>
        </w:rPr>
        <w:t>consulted with</w:t>
      </w:r>
      <w:r w:rsidR="0060578B">
        <w:rPr>
          <w:rFonts w:eastAsiaTheme="majorEastAsia"/>
          <w:szCs w:val="24"/>
        </w:rPr>
        <w:t xml:space="preserve"> </w:t>
      </w:r>
      <w:r w:rsidR="005B18B3">
        <w:rPr>
          <w:rFonts w:eastAsiaTheme="majorEastAsia"/>
          <w:szCs w:val="24"/>
        </w:rPr>
        <w:t xml:space="preserve">stakeholders from faith-based settings, to get feedback </w:t>
      </w:r>
      <w:r w:rsidR="00C81006">
        <w:rPr>
          <w:rFonts w:eastAsiaTheme="majorEastAsia"/>
          <w:szCs w:val="24"/>
        </w:rPr>
        <w:t xml:space="preserve">on the findings and to further explore ideas for </w:t>
      </w:r>
      <w:r w:rsidRPr="00334F04">
        <w:rPr>
          <w:rFonts w:eastAsiaTheme="majorEastAsia"/>
          <w:szCs w:val="24"/>
        </w:rPr>
        <w:t xml:space="preserve">expanding primary prevention activity and evidence building for the settings. </w:t>
      </w:r>
    </w:p>
    <w:p w14:paraId="13F6B58E" w14:textId="77777777" w:rsidR="006B787F" w:rsidRDefault="006B787F" w:rsidP="00FD38FB">
      <w:pPr>
        <w:pStyle w:val="Heading2"/>
      </w:pPr>
      <w:r>
        <w:t>Project overview</w:t>
      </w:r>
    </w:p>
    <w:p w14:paraId="5B2341DD" w14:textId="73DCD7E6" w:rsidR="00B9707E" w:rsidRDefault="00114511" w:rsidP="00B9707E">
      <w:pPr>
        <w:pStyle w:val="BodyText"/>
      </w:pPr>
      <w:r>
        <w:t xml:space="preserve">This Request </w:t>
      </w:r>
      <w:proofErr w:type="gramStart"/>
      <w:r>
        <w:t>For</w:t>
      </w:r>
      <w:proofErr w:type="gramEnd"/>
      <w:r>
        <w:t xml:space="preserve"> Proposal </w:t>
      </w:r>
      <w:r w:rsidR="00D605C6">
        <w:t xml:space="preserve">(RFP) </w:t>
      </w:r>
      <w:r>
        <w:t>seeks applications from</w:t>
      </w:r>
      <w:r w:rsidR="00B9707E">
        <w:t xml:space="preserve"> organisation</w:t>
      </w:r>
      <w:r>
        <w:t>s or consultants</w:t>
      </w:r>
      <w:r w:rsidR="00B9707E">
        <w:t xml:space="preserve"> with expertise in working with diverse faith communities</w:t>
      </w:r>
      <w:r w:rsidR="00D605C6">
        <w:t>, across multiple faith-based settings and context</w:t>
      </w:r>
      <w:r w:rsidR="00863BC6">
        <w:t>s,</w:t>
      </w:r>
      <w:r w:rsidR="00B9707E">
        <w:t xml:space="preserve"> for the </w:t>
      </w:r>
      <w:r w:rsidR="00761A7D">
        <w:t>prevention of violence against women</w:t>
      </w:r>
      <w:r w:rsidR="00D605C6">
        <w:t xml:space="preserve">. Applications are sought for an organisation </w:t>
      </w:r>
      <w:r w:rsidR="00B9707E">
        <w:t>to undertake a</w:t>
      </w:r>
      <w:r w:rsidR="00B9707E" w:rsidRPr="00054EF0">
        <w:t xml:space="preserve"> coordinating role </w:t>
      </w:r>
      <w:r w:rsidR="00B9707E">
        <w:t xml:space="preserve">for the </w:t>
      </w:r>
      <w:r w:rsidR="00B9707E" w:rsidRPr="00161DCE">
        <w:rPr>
          <w:b/>
          <w:bCs/>
          <w:i/>
          <w:iCs/>
        </w:rPr>
        <w:t>faith as a strength and part of the solution to preventing gender-based violence</w:t>
      </w:r>
      <w:r w:rsidR="00B9707E" w:rsidRPr="00161DCE">
        <w:rPr>
          <w:b/>
          <w:bCs/>
        </w:rPr>
        <w:t xml:space="preserve"> </w:t>
      </w:r>
      <w:r w:rsidR="00B9707E" w:rsidRPr="00761A7D">
        <w:t>project</w:t>
      </w:r>
      <w:r w:rsidR="00B9707E">
        <w:t xml:space="preserve">. </w:t>
      </w:r>
    </w:p>
    <w:p w14:paraId="72A28F21" w14:textId="77777777" w:rsidR="00B9707E" w:rsidRPr="00B93EE4" w:rsidRDefault="00B9707E" w:rsidP="00B9707E">
      <w:pPr>
        <w:pStyle w:val="BodyText"/>
        <w:rPr>
          <w:b/>
          <w:bCs/>
        </w:rPr>
      </w:pPr>
      <w:r w:rsidRPr="00B93EE4">
        <w:rPr>
          <w:b/>
          <w:bCs/>
        </w:rPr>
        <w:t>Objectives</w:t>
      </w:r>
    </w:p>
    <w:p w14:paraId="6159C8A4" w14:textId="5D975009" w:rsidR="00B9707E" w:rsidRDefault="00B9707E" w:rsidP="00FE00C1">
      <w:pPr>
        <w:pStyle w:val="BodyText"/>
        <w:numPr>
          <w:ilvl w:val="0"/>
          <w:numId w:val="12"/>
        </w:numPr>
        <w:spacing w:before="0" w:after="120" w:line="259" w:lineRule="auto"/>
      </w:pPr>
      <w:r>
        <w:t>Coordinate effective engagement with diverse faith communities, across multiple faith</w:t>
      </w:r>
      <w:r w:rsidR="00D605C6">
        <w:t>-based settings and</w:t>
      </w:r>
      <w:r>
        <w:t xml:space="preserve"> contexts</w:t>
      </w:r>
      <w:r w:rsidR="004A3D38">
        <w:t>.</w:t>
      </w:r>
      <w:r>
        <w:t xml:space="preserve"> </w:t>
      </w:r>
    </w:p>
    <w:p w14:paraId="4C732BE5" w14:textId="10E65817" w:rsidR="00B9707E" w:rsidRDefault="00B9707E" w:rsidP="00FE00C1">
      <w:pPr>
        <w:pStyle w:val="BodyText"/>
        <w:numPr>
          <w:ilvl w:val="0"/>
          <w:numId w:val="12"/>
        </w:numPr>
        <w:spacing w:before="0" w:after="120" w:line="259" w:lineRule="auto"/>
      </w:pPr>
      <w:r>
        <w:t xml:space="preserve">Embed community knowledge and perspectives informing </w:t>
      </w:r>
      <w:r w:rsidRPr="002032A9">
        <w:rPr>
          <w:i/>
          <w:iCs/>
        </w:rPr>
        <w:t>faith as a strength and part of the solution to preventing gender-based violence</w:t>
      </w:r>
      <w:r w:rsidR="004A3D38">
        <w:rPr>
          <w:i/>
          <w:iCs/>
        </w:rPr>
        <w:t>.</w:t>
      </w:r>
    </w:p>
    <w:p w14:paraId="7967D4BE" w14:textId="6FCE36A1" w:rsidR="00B9707E" w:rsidRDefault="00B9707E" w:rsidP="00FE00C1">
      <w:pPr>
        <w:pStyle w:val="BodyText"/>
        <w:numPr>
          <w:ilvl w:val="0"/>
          <w:numId w:val="12"/>
        </w:numPr>
        <w:spacing w:before="0" w:after="120" w:line="259" w:lineRule="auto"/>
      </w:pPr>
      <w:r>
        <w:t>Create primary prevention resources that build on existing evidence and meet the needs of those working in faith-based settings, for the prevention of gender-based violence</w:t>
      </w:r>
      <w:r w:rsidR="004A3D38">
        <w:t>.</w:t>
      </w:r>
    </w:p>
    <w:p w14:paraId="33B6C0A6" w14:textId="0222DC26" w:rsidR="001D6D41" w:rsidRPr="00F46EA1" w:rsidRDefault="008A0C10" w:rsidP="00F46EA1">
      <w:pPr>
        <w:pStyle w:val="BodyText"/>
        <w:numPr>
          <w:ilvl w:val="0"/>
          <w:numId w:val="12"/>
        </w:numPr>
        <w:spacing w:before="0" w:after="120" w:line="259" w:lineRule="auto"/>
      </w:pPr>
      <w:r>
        <w:t xml:space="preserve">Participate in evaluation activity to </w:t>
      </w:r>
      <w:r w:rsidR="00B9707E">
        <w:t>document the project learnings and to inform future primary prevention evidence and practice</w:t>
      </w:r>
      <w:r w:rsidR="00976A89">
        <w:t>.</w:t>
      </w:r>
    </w:p>
    <w:p w14:paraId="659DDAC7" w14:textId="4D161E9E" w:rsidR="008722C7" w:rsidRPr="000C521F" w:rsidRDefault="004A3D38" w:rsidP="00D95281">
      <w:pPr>
        <w:pStyle w:val="Heading1"/>
      </w:pPr>
      <w:r>
        <w:t>Project</w:t>
      </w:r>
      <w:r w:rsidR="008722C7" w:rsidRPr="000C521F">
        <w:t xml:space="preserve"> requirements</w:t>
      </w:r>
    </w:p>
    <w:p w14:paraId="4BCDE40D" w14:textId="0ED88DC2" w:rsidR="008722C7" w:rsidRDefault="008722C7" w:rsidP="00C31653">
      <w:pPr>
        <w:pStyle w:val="Heading2"/>
      </w:pPr>
      <w:r w:rsidRPr="000C521F">
        <w:t>Purpose</w:t>
      </w:r>
    </w:p>
    <w:p w14:paraId="1A2E838F" w14:textId="5AE41266" w:rsidR="00794022" w:rsidRDefault="00B068DA" w:rsidP="00636106">
      <w:pPr>
        <w:pStyle w:val="BodyText"/>
      </w:pPr>
      <w:r>
        <w:t>Our Watch</w:t>
      </w:r>
      <w:r w:rsidR="00CB4F89">
        <w:t xml:space="preserve"> seeks </w:t>
      </w:r>
      <w:r w:rsidR="00B70176">
        <w:t>an organisation</w:t>
      </w:r>
      <w:r w:rsidR="00F703F3">
        <w:t>,</w:t>
      </w:r>
      <w:r w:rsidR="00D605C6">
        <w:t xml:space="preserve"> or consultant</w:t>
      </w:r>
      <w:r w:rsidR="00F703F3">
        <w:t>,</w:t>
      </w:r>
      <w:r w:rsidR="00B70176">
        <w:t xml:space="preserve"> to undertake a</w:t>
      </w:r>
      <w:r w:rsidR="00B70176" w:rsidRPr="00054EF0">
        <w:t xml:space="preserve"> coordinati</w:t>
      </w:r>
      <w:r w:rsidR="00DD0BE1">
        <w:t>on</w:t>
      </w:r>
      <w:r w:rsidR="00B70176" w:rsidRPr="00054EF0">
        <w:t xml:space="preserve"> role </w:t>
      </w:r>
      <w:r w:rsidR="00B70176">
        <w:t xml:space="preserve">for the </w:t>
      </w:r>
      <w:r w:rsidR="00B70176" w:rsidRPr="009A7D25">
        <w:rPr>
          <w:b/>
          <w:bCs/>
          <w:i/>
          <w:iCs/>
        </w:rPr>
        <w:t xml:space="preserve">faith as </w:t>
      </w:r>
      <w:r w:rsidR="00DD0BE1" w:rsidRPr="009A7D25">
        <w:rPr>
          <w:b/>
          <w:bCs/>
          <w:i/>
          <w:iCs/>
        </w:rPr>
        <w:t xml:space="preserve">a strength and </w:t>
      </w:r>
      <w:r w:rsidR="00B70176" w:rsidRPr="009A7D25">
        <w:rPr>
          <w:b/>
          <w:bCs/>
          <w:i/>
          <w:iCs/>
        </w:rPr>
        <w:t xml:space="preserve">part of the solution </w:t>
      </w:r>
      <w:r w:rsidR="00DD0BE1" w:rsidRPr="009A7D25">
        <w:rPr>
          <w:b/>
          <w:bCs/>
          <w:i/>
          <w:iCs/>
        </w:rPr>
        <w:t>to preventing gender-based violence</w:t>
      </w:r>
      <w:r w:rsidR="00DD0BE1">
        <w:t xml:space="preserve"> </w:t>
      </w:r>
      <w:r w:rsidR="00B70176">
        <w:t xml:space="preserve">project. </w:t>
      </w:r>
      <w:r w:rsidR="00636106">
        <w:t xml:space="preserve">The </w:t>
      </w:r>
      <w:r w:rsidR="002B26C5">
        <w:t xml:space="preserve">successful </w:t>
      </w:r>
      <w:r w:rsidR="00636106">
        <w:t>organisation will be responsible for</w:t>
      </w:r>
      <w:r w:rsidR="002B26C5">
        <w:t>:</w:t>
      </w:r>
    </w:p>
    <w:p w14:paraId="55556393" w14:textId="749C6321" w:rsidR="000E5AFE" w:rsidRDefault="00636106" w:rsidP="00FE00C1">
      <w:pPr>
        <w:pStyle w:val="BodyText"/>
        <w:numPr>
          <w:ilvl w:val="0"/>
          <w:numId w:val="15"/>
        </w:numPr>
      </w:pPr>
      <w:r w:rsidRPr="00054EF0">
        <w:t xml:space="preserve">running </w:t>
      </w:r>
      <w:r>
        <w:t xml:space="preserve">a </w:t>
      </w:r>
      <w:r w:rsidRPr="00054EF0">
        <w:t>roundtable</w:t>
      </w:r>
      <w:r>
        <w:t>/information</w:t>
      </w:r>
      <w:r w:rsidRPr="00054EF0">
        <w:t xml:space="preserve"> session</w:t>
      </w:r>
      <w:r>
        <w:t xml:space="preserve"> with faith stakeholders</w:t>
      </w:r>
      <w:r w:rsidRPr="00054EF0">
        <w:t xml:space="preserve">, </w:t>
      </w:r>
      <w:r>
        <w:t xml:space="preserve">in collaboration with Our Watch, </w:t>
      </w:r>
    </w:p>
    <w:p w14:paraId="0D2F5E58" w14:textId="1BDAA479" w:rsidR="000E5AFE" w:rsidRDefault="00636106" w:rsidP="00FE00C1">
      <w:pPr>
        <w:pStyle w:val="BodyText"/>
        <w:numPr>
          <w:ilvl w:val="0"/>
          <w:numId w:val="15"/>
        </w:numPr>
      </w:pPr>
      <w:r>
        <w:t xml:space="preserve">recruiting and supporting a Project Advisory Group </w:t>
      </w:r>
      <w:r w:rsidR="009F23A9">
        <w:t>(or other consultat</w:t>
      </w:r>
      <w:r w:rsidR="00AF2E0E">
        <w:t>ion/working groups)</w:t>
      </w:r>
      <w:r w:rsidR="00EC156D">
        <w:t xml:space="preserve"> with national reach, </w:t>
      </w:r>
      <w:r w:rsidR="001D62B3">
        <w:t>that builds</w:t>
      </w:r>
      <w:r w:rsidR="001B260C">
        <w:t xml:space="preserve"> </w:t>
      </w:r>
      <w:r w:rsidR="000B4B7E">
        <w:t>on the sector-</w:t>
      </w:r>
      <w:r w:rsidR="00040521">
        <w:t xml:space="preserve">engagement </w:t>
      </w:r>
      <w:r w:rsidR="000B4B7E">
        <w:t xml:space="preserve">work that has occurred to </w:t>
      </w:r>
      <w:r w:rsidR="28E9441D">
        <w:t>date</w:t>
      </w:r>
      <w:r>
        <w:t xml:space="preserve">, </w:t>
      </w:r>
    </w:p>
    <w:p w14:paraId="162F84B4" w14:textId="456AAD52" w:rsidR="000E5AFE" w:rsidRDefault="00761D77" w:rsidP="00FE00C1">
      <w:pPr>
        <w:pStyle w:val="BodyText"/>
        <w:numPr>
          <w:ilvl w:val="0"/>
          <w:numId w:val="15"/>
        </w:numPr>
      </w:pPr>
      <w:r>
        <w:t>w</w:t>
      </w:r>
      <w:r w:rsidR="00B1160D">
        <w:t>ork</w:t>
      </w:r>
      <w:r w:rsidR="003701E5">
        <w:t>i</w:t>
      </w:r>
      <w:r w:rsidR="00CA737F">
        <w:t>ng</w:t>
      </w:r>
      <w:r w:rsidR="00B1160D">
        <w:t xml:space="preserve"> with the P</w:t>
      </w:r>
      <w:r w:rsidR="009D3EA7">
        <w:t xml:space="preserve">roject </w:t>
      </w:r>
      <w:r w:rsidR="00B1160D">
        <w:t>A</w:t>
      </w:r>
      <w:r w:rsidR="009D3EA7">
        <w:t xml:space="preserve">dvisory </w:t>
      </w:r>
      <w:r w:rsidR="00B1160D">
        <w:t>G</w:t>
      </w:r>
      <w:r w:rsidR="009D3EA7">
        <w:t>roup</w:t>
      </w:r>
      <w:r w:rsidR="00B1160D">
        <w:t xml:space="preserve"> (and optionally with a creative agency or consultant, procured by the successful applicant)</w:t>
      </w:r>
      <w:r w:rsidR="002B359D">
        <w:t xml:space="preserve"> </w:t>
      </w:r>
      <w:r w:rsidR="004A508F">
        <w:t xml:space="preserve">to undertake resource-creation focusing on faith as part of </w:t>
      </w:r>
      <w:r w:rsidR="003701E5">
        <w:t xml:space="preserve">the </w:t>
      </w:r>
      <w:r w:rsidR="004A508F">
        <w:t xml:space="preserve">solution in the prevention of gender-based violence </w:t>
      </w:r>
      <w:r w:rsidR="00636106">
        <w:t>and</w:t>
      </w:r>
      <w:r w:rsidR="000E5AFE">
        <w:t>,</w:t>
      </w:r>
    </w:p>
    <w:p w14:paraId="0E4BECF9" w14:textId="25586834" w:rsidR="00B70176" w:rsidRPr="000C521F" w:rsidRDefault="00646C1B" w:rsidP="00CA737F">
      <w:pPr>
        <w:pStyle w:val="BodyText"/>
        <w:numPr>
          <w:ilvl w:val="0"/>
          <w:numId w:val="15"/>
        </w:numPr>
      </w:pPr>
      <w:r>
        <w:t xml:space="preserve">participating in evaluation and </w:t>
      </w:r>
      <w:r w:rsidR="009107D7">
        <w:t xml:space="preserve">data collection about the </w:t>
      </w:r>
      <w:r w:rsidR="00636106">
        <w:t>project</w:t>
      </w:r>
      <w:r w:rsidR="003869C8">
        <w:t>’s</w:t>
      </w:r>
      <w:r w:rsidR="00636106">
        <w:t xml:space="preserve"> processes and outcomes to </w:t>
      </w:r>
      <w:r w:rsidR="00352C72">
        <w:t xml:space="preserve">document key learnings and </w:t>
      </w:r>
      <w:r w:rsidR="00636106">
        <w:t xml:space="preserve">inform future </w:t>
      </w:r>
      <w:r w:rsidR="00B86871">
        <w:t xml:space="preserve">primary prevention </w:t>
      </w:r>
      <w:r w:rsidR="00636106">
        <w:t>work</w:t>
      </w:r>
      <w:r w:rsidR="00B86871">
        <w:t xml:space="preserve"> with faith-based </w:t>
      </w:r>
      <w:r w:rsidR="00C67A1C">
        <w:t>settings</w:t>
      </w:r>
      <w:r w:rsidR="00636106">
        <w:t xml:space="preserve">. </w:t>
      </w:r>
    </w:p>
    <w:p w14:paraId="34B2B28C" w14:textId="77777777" w:rsidR="008722C7" w:rsidRPr="000C521F" w:rsidRDefault="008722C7" w:rsidP="00D95281">
      <w:pPr>
        <w:pStyle w:val="Heading2"/>
      </w:pPr>
      <w:r w:rsidRPr="000C521F">
        <w:t>Reporting</w:t>
      </w:r>
    </w:p>
    <w:p w14:paraId="49308A55" w14:textId="5DEB5999" w:rsidR="009F5502" w:rsidRDefault="008722C7" w:rsidP="00CA737F">
      <w:pPr>
        <w:pStyle w:val="BodyTextIndent"/>
        <w:ind w:left="0"/>
      </w:pPr>
      <w:r w:rsidRPr="000C521F">
        <w:t xml:space="preserve">The </w:t>
      </w:r>
      <w:r w:rsidR="00B74D59">
        <w:t xml:space="preserve">successful applicant </w:t>
      </w:r>
      <w:r w:rsidRPr="000C521F">
        <w:t xml:space="preserve">will </w:t>
      </w:r>
      <w:r w:rsidR="000B1664">
        <w:t xml:space="preserve">be required to </w:t>
      </w:r>
      <w:r w:rsidR="00410891">
        <w:t xml:space="preserve">provide reports to Our </w:t>
      </w:r>
      <w:r w:rsidR="009F5502">
        <w:t>W</w:t>
      </w:r>
      <w:r w:rsidR="00410891">
        <w:t xml:space="preserve">atch, as outlined in the schedule in section </w:t>
      </w:r>
      <w:r w:rsidR="00F7673C">
        <w:t xml:space="preserve">4. </w:t>
      </w:r>
      <w:r w:rsidR="002F09C2">
        <w:t>Our Watch and the successful applicant will meet to establish ways of working and processes</w:t>
      </w:r>
      <w:r w:rsidR="00AE4BEB">
        <w:t xml:space="preserve"> for decision making, aligned with key activity. </w:t>
      </w:r>
      <w:r w:rsidR="00410891">
        <w:t xml:space="preserve">Our Watch will hold responsibility for overall </w:t>
      </w:r>
      <w:r w:rsidR="009F5502">
        <w:t xml:space="preserve">project management reporting to the funder, </w:t>
      </w:r>
      <w:r w:rsidR="00DC6ADA">
        <w:t xml:space="preserve">the </w:t>
      </w:r>
      <w:r w:rsidR="0019745D">
        <w:t xml:space="preserve">federal </w:t>
      </w:r>
      <w:r w:rsidR="009F5502">
        <w:t>D</w:t>
      </w:r>
      <w:r w:rsidR="00DC6ADA">
        <w:t xml:space="preserve">epartment of </w:t>
      </w:r>
      <w:r w:rsidR="009F5502">
        <w:t>S</w:t>
      </w:r>
      <w:r w:rsidR="00DC6ADA">
        <w:t xml:space="preserve">ocial </w:t>
      </w:r>
      <w:r w:rsidR="009F5502">
        <w:t>S</w:t>
      </w:r>
      <w:r w:rsidR="00DC6ADA">
        <w:t>ervices</w:t>
      </w:r>
      <w:r w:rsidR="00C47311">
        <w:t xml:space="preserve"> (DSS)</w:t>
      </w:r>
      <w:r w:rsidR="009F5502">
        <w:t xml:space="preserve">. </w:t>
      </w:r>
    </w:p>
    <w:p w14:paraId="2E51AC1F" w14:textId="6E10630A" w:rsidR="00934BF3" w:rsidRDefault="00934BF3" w:rsidP="00CA737F">
      <w:pPr>
        <w:pStyle w:val="BodyTextIndent"/>
        <w:ind w:left="0"/>
      </w:pPr>
      <w:r>
        <w:t xml:space="preserve">The successful </w:t>
      </w:r>
      <w:r w:rsidR="00AE4BEB">
        <w:t>applicant wi</w:t>
      </w:r>
      <w:r w:rsidR="001D37C8">
        <w:t>ll work regularly with Our Watch staff, including:</w:t>
      </w:r>
    </w:p>
    <w:p w14:paraId="748DE086" w14:textId="1BD6F13B" w:rsidR="001D37C8" w:rsidRDefault="001D37C8" w:rsidP="00CA737F">
      <w:pPr>
        <w:pStyle w:val="BodyText"/>
        <w:numPr>
          <w:ilvl w:val="0"/>
          <w:numId w:val="15"/>
        </w:numPr>
      </w:pPr>
      <w:r>
        <w:t>Samantha McGuffie, Project Lead, Innovation (key contact)</w:t>
      </w:r>
    </w:p>
    <w:p w14:paraId="7E79FF76" w14:textId="744B0C65" w:rsidR="001D37C8" w:rsidRDefault="001D37C8" w:rsidP="00CA737F">
      <w:pPr>
        <w:pStyle w:val="BodyText"/>
        <w:numPr>
          <w:ilvl w:val="0"/>
          <w:numId w:val="15"/>
        </w:numPr>
      </w:pPr>
      <w:r>
        <w:t>Elli Bicknell, Project Advisor, Innovation</w:t>
      </w:r>
    </w:p>
    <w:p w14:paraId="49C38564" w14:textId="1F83B0BF" w:rsidR="001D37C8" w:rsidRDefault="0025421F" w:rsidP="00CA737F">
      <w:pPr>
        <w:pStyle w:val="BodyText"/>
        <w:numPr>
          <w:ilvl w:val="0"/>
          <w:numId w:val="15"/>
        </w:numPr>
      </w:pPr>
      <w:r>
        <w:t>Ellen Poyner, Portfolio Manager, Innovation</w:t>
      </w:r>
    </w:p>
    <w:p w14:paraId="6586495D" w14:textId="21AA9633" w:rsidR="0025421F" w:rsidRDefault="0025421F" w:rsidP="00CA737F">
      <w:pPr>
        <w:pStyle w:val="BodyText"/>
        <w:numPr>
          <w:ilvl w:val="0"/>
          <w:numId w:val="15"/>
        </w:numPr>
      </w:pPr>
      <w:r>
        <w:t>Tamara Mihalic Tynan, Evaluation Lead, Innovation</w:t>
      </w:r>
    </w:p>
    <w:p w14:paraId="1DF94AAC" w14:textId="6177040E" w:rsidR="00D6052F" w:rsidRPr="000C521F" w:rsidRDefault="0025421F" w:rsidP="00D2519E">
      <w:pPr>
        <w:pStyle w:val="BodyText"/>
        <w:numPr>
          <w:ilvl w:val="0"/>
          <w:numId w:val="15"/>
        </w:numPr>
      </w:pPr>
      <w:r>
        <w:t>The broader Our Watch project team (including Marketing and Communications)</w:t>
      </w:r>
    </w:p>
    <w:p w14:paraId="141233B3" w14:textId="77777777" w:rsidR="008722C7" w:rsidRDefault="008722C7" w:rsidP="00D95281">
      <w:pPr>
        <w:pStyle w:val="Heading2"/>
      </w:pPr>
      <w:r>
        <w:t>Standards, guides, and materials</w:t>
      </w:r>
    </w:p>
    <w:p w14:paraId="4B43F2A6" w14:textId="77777777" w:rsidR="00F66405" w:rsidRPr="00F66405" w:rsidRDefault="00F66405" w:rsidP="00F66405">
      <w:pPr>
        <w:pStyle w:val="BodyText"/>
      </w:pPr>
      <w:r w:rsidRPr="00F66405">
        <w:t>The successful applicant must ensure goods and services comply with all applicable standards. </w:t>
      </w:r>
    </w:p>
    <w:p w14:paraId="08C0B96D" w14:textId="2B8E6546" w:rsidR="00F66405" w:rsidRPr="00F66405" w:rsidRDefault="00F66405" w:rsidP="00F66405">
      <w:pPr>
        <w:pStyle w:val="BodyText"/>
      </w:pPr>
      <w:r w:rsidRPr="00F66405">
        <w:t>The successful applicant should be prepared to engage with the following materials:  </w:t>
      </w:r>
    </w:p>
    <w:p w14:paraId="64964C62" w14:textId="77777777" w:rsidR="00F66405" w:rsidRPr="00B676FA" w:rsidRDefault="00F66405" w:rsidP="00FE00C1">
      <w:pPr>
        <w:pStyle w:val="BodyText"/>
        <w:numPr>
          <w:ilvl w:val="0"/>
          <w:numId w:val="16"/>
        </w:numPr>
        <w:rPr>
          <w:rFonts w:ascii="Roboto" w:hAnsi="Roboto"/>
        </w:rPr>
      </w:pPr>
      <w:r w:rsidRPr="00B676FA">
        <w:rPr>
          <w:rFonts w:ascii="Roboto" w:hAnsi="Roboto"/>
          <w:lang w:val="en-US"/>
        </w:rPr>
        <w:t xml:space="preserve">Our Watch publications, including </w:t>
      </w:r>
      <w:hyperlink r:id="rId21" w:tgtFrame="_blank" w:history="1">
        <w:r w:rsidRPr="00B676FA">
          <w:rPr>
            <w:rStyle w:val="Hyperlink"/>
            <w:i/>
            <w:iCs/>
            <w:lang w:val="en-US"/>
          </w:rPr>
          <w:t>Change the story</w:t>
        </w:r>
      </w:hyperlink>
      <w:r w:rsidRPr="00B676FA">
        <w:rPr>
          <w:rFonts w:ascii="Roboto" w:hAnsi="Roboto"/>
          <w:lang w:val="en-US"/>
        </w:rPr>
        <w:t xml:space="preserve">, </w:t>
      </w:r>
      <w:hyperlink r:id="rId22" w:tgtFrame="_blank" w:history="1">
        <w:r w:rsidRPr="00B676FA">
          <w:rPr>
            <w:rStyle w:val="Hyperlink"/>
            <w:i/>
            <w:iCs/>
          </w:rPr>
          <w:t>Changing the picture</w:t>
        </w:r>
      </w:hyperlink>
      <w:r w:rsidRPr="00B676FA">
        <w:rPr>
          <w:rFonts w:ascii="Roboto" w:hAnsi="Roboto"/>
          <w:i/>
          <w:iCs/>
        </w:rPr>
        <w:t>,</w:t>
      </w:r>
      <w:r w:rsidRPr="00B676FA">
        <w:rPr>
          <w:rFonts w:ascii="Roboto" w:hAnsi="Roboto"/>
        </w:rPr>
        <w:t xml:space="preserve"> and </w:t>
      </w:r>
      <w:hyperlink r:id="rId23" w:tgtFrame="_blank" w:history="1">
        <w:r w:rsidRPr="00B676FA">
          <w:rPr>
            <w:rStyle w:val="Hyperlink"/>
            <w:i/>
            <w:iCs/>
          </w:rPr>
          <w:t>Changing the landscape</w:t>
        </w:r>
      </w:hyperlink>
      <w:r w:rsidRPr="00B676FA">
        <w:rPr>
          <w:rFonts w:ascii="Roboto" w:hAnsi="Roboto"/>
          <w:lang w:val="en-US"/>
        </w:rPr>
        <w:t xml:space="preserve"> and associated suite of resources</w:t>
      </w:r>
      <w:r w:rsidRPr="00B676FA">
        <w:rPr>
          <w:rFonts w:ascii="Roboto" w:hAnsi="Roboto"/>
          <w:i/>
          <w:iCs/>
        </w:rPr>
        <w:t>.</w:t>
      </w:r>
      <w:r w:rsidRPr="00B676FA">
        <w:rPr>
          <w:rFonts w:ascii="Roboto" w:hAnsi="Roboto"/>
        </w:rPr>
        <w:t> </w:t>
      </w:r>
    </w:p>
    <w:p w14:paraId="74FD37DF" w14:textId="376E7FB3" w:rsidR="00F66405" w:rsidRPr="00F66405" w:rsidRDefault="00F66405" w:rsidP="00FE00C1">
      <w:pPr>
        <w:pStyle w:val="BodyText"/>
        <w:numPr>
          <w:ilvl w:val="0"/>
          <w:numId w:val="17"/>
        </w:numPr>
      </w:pPr>
      <w:r w:rsidRPr="00F66405">
        <w:rPr>
          <w:lang w:val="en-US"/>
        </w:rPr>
        <w:t>Accessibility requirements, drawing on Level AA of the Web Content Accessibility Guidelines (WCAG) 2.0</w:t>
      </w:r>
      <w:r w:rsidR="00B676FA">
        <w:rPr>
          <w:lang w:val="en-US"/>
        </w:rPr>
        <w:t>.</w:t>
      </w:r>
      <w:r w:rsidRPr="00F66405">
        <w:t> </w:t>
      </w:r>
    </w:p>
    <w:p w14:paraId="17431480" w14:textId="5F336829" w:rsidR="00F66405" w:rsidRPr="00F66405" w:rsidRDefault="00F66405" w:rsidP="00F66405">
      <w:pPr>
        <w:pStyle w:val="BodyText"/>
        <w:numPr>
          <w:ilvl w:val="0"/>
          <w:numId w:val="18"/>
        </w:numPr>
      </w:pPr>
      <w:r w:rsidRPr="00F66405">
        <w:rPr>
          <w:lang w:val="en-US"/>
        </w:rPr>
        <w:t>Our Watch style guide.</w:t>
      </w:r>
      <w:r w:rsidRPr="00F66405">
        <w:t> </w:t>
      </w:r>
    </w:p>
    <w:p w14:paraId="01FDDB62" w14:textId="2FCABB91" w:rsidR="008722C7" w:rsidRPr="000C521F" w:rsidRDefault="00E9690C" w:rsidP="00D95281">
      <w:pPr>
        <w:pStyle w:val="Heading2"/>
      </w:pPr>
      <w:r>
        <w:t>Work specifications</w:t>
      </w:r>
      <w:r w:rsidR="008722C7" w:rsidRPr="000C521F">
        <w:t xml:space="preserve"> and timelines</w:t>
      </w:r>
    </w:p>
    <w:p w14:paraId="24091E5C" w14:textId="6AEFC96F" w:rsidR="00D166CC" w:rsidRDefault="00D166CC" w:rsidP="00D166CC">
      <w:pPr>
        <w:pStyle w:val="BodyTextNumbered11"/>
        <w:numPr>
          <w:ilvl w:val="0"/>
          <w:numId w:val="0"/>
        </w:numPr>
      </w:pPr>
      <w:r>
        <w:t xml:space="preserve">Our Watch seeks to collaborate </w:t>
      </w:r>
      <w:r w:rsidR="009C2D1E">
        <w:t xml:space="preserve">with an organisation </w:t>
      </w:r>
      <w:r w:rsidR="00E00E3E">
        <w:t xml:space="preserve">to establish a project exploring </w:t>
      </w:r>
      <w:r w:rsidR="00E00E3E" w:rsidRPr="00C65249">
        <w:rPr>
          <w:i/>
          <w:iCs/>
        </w:rPr>
        <w:t xml:space="preserve">faith as a strength and part of the solution to </w:t>
      </w:r>
      <w:r w:rsidR="007518C4" w:rsidRPr="00C65249">
        <w:rPr>
          <w:i/>
          <w:iCs/>
        </w:rPr>
        <w:t>preventing gender-based violence</w:t>
      </w:r>
      <w:r w:rsidR="007518C4">
        <w:t xml:space="preserve">. We seek to procure an organisation </w:t>
      </w:r>
      <w:r w:rsidR="00D73FD4">
        <w:t xml:space="preserve">in a project coordination role, based on their expertise engaging with diverse and multiple faith contexts for the prevention of violence against women. </w:t>
      </w:r>
    </w:p>
    <w:p w14:paraId="3DD7E801" w14:textId="51BD9C0E" w:rsidR="0057543F" w:rsidRDefault="0057543F" w:rsidP="0057543F">
      <w:pPr>
        <w:pStyle w:val="BodyText"/>
      </w:pPr>
      <w:r>
        <w:t xml:space="preserve">The </w:t>
      </w:r>
      <w:r w:rsidR="00DA4BA2">
        <w:t>successful applicant</w:t>
      </w:r>
      <w:r>
        <w:t xml:space="preserve"> will</w:t>
      </w:r>
      <w:r w:rsidR="007B1A51">
        <w:t>:</w:t>
      </w:r>
      <w:r>
        <w:t xml:space="preserve"> </w:t>
      </w:r>
    </w:p>
    <w:p w14:paraId="26BF2334" w14:textId="023BD9C8" w:rsidR="00671EAF" w:rsidRDefault="00D87688" w:rsidP="00D87688">
      <w:pPr>
        <w:pStyle w:val="BodyText"/>
        <w:numPr>
          <w:ilvl w:val="0"/>
          <w:numId w:val="14"/>
        </w:numPr>
      </w:pPr>
      <w:r>
        <w:t>A</w:t>
      </w:r>
      <w:r w:rsidR="00671EAF">
        <w:t xml:space="preserve">ppoint a Project Coordinator who will liaise with Our Watch </w:t>
      </w:r>
      <w:r w:rsidR="001F373F">
        <w:t>in</w:t>
      </w:r>
      <w:r w:rsidR="00671EAF">
        <w:t xml:space="preserve"> undertak</w:t>
      </w:r>
      <w:r w:rsidR="00470660">
        <w:t xml:space="preserve">ing all </w:t>
      </w:r>
      <w:r w:rsidR="00671EAF">
        <w:t xml:space="preserve">key components of the </w:t>
      </w:r>
      <w:r w:rsidR="001D62B3">
        <w:t>project.</w:t>
      </w:r>
    </w:p>
    <w:p w14:paraId="1EEC3DCA" w14:textId="1B1243C8" w:rsidR="0057543F" w:rsidRDefault="0057543F" w:rsidP="00FE00C1">
      <w:pPr>
        <w:pStyle w:val="BodyText"/>
        <w:numPr>
          <w:ilvl w:val="0"/>
          <w:numId w:val="14"/>
        </w:numPr>
      </w:pPr>
      <w:r>
        <w:t>Organise a roundtable/Information session, in collaboration with Our Watch, for stakeholders from faith-based settings.</w:t>
      </w:r>
    </w:p>
    <w:p w14:paraId="113822E7" w14:textId="7C0F8F1C" w:rsidR="0057543F" w:rsidRDefault="0057543F" w:rsidP="007A2EFE">
      <w:pPr>
        <w:pStyle w:val="BodyText"/>
        <w:ind w:left="720"/>
      </w:pPr>
      <w:r>
        <w:t>The purpose of this event is to further engage with stakeholders from faith-based settings, socialise and build interest in the project, introduce the Project Coordinator and to outline the process and opportunities to participate in the Project Advisory Group (or other consultation/working groups).</w:t>
      </w:r>
    </w:p>
    <w:p w14:paraId="01D09D3E" w14:textId="0B756E4B" w:rsidR="0092120E" w:rsidRPr="00520A91" w:rsidRDefault="0092120E" w:rsidP="00520A91">
      <w:pPr>
        <w:pStyle w:val="BodyText"/>
        <w:spacing w:before="0" w:after="120" w:line="259" w:lineRule="auto"/>
        <w:ind w:left="720"/>
        <w:rPr>
          <w:lang w:val="en-US"/>
        </w:rPr>
      </w:pPr>
      <w:r>
        <w:t xml:space="preserve">The successful applicant will work with Our Watch to establish an </w:t>
      </w:r>
      <w:r w:rsidRPr="1D5947BC">
        <w:rPr>
          <w:lang w:val="en-US"/>
        </w:rPr>
        <w:t>Ethical Information Collection and Use Procedures document, prior to engaging with the Project Advisory Group</w:t>
      </w:r>
      <w:r>
        <w:rPr>
          <w:lang w:val="en-US"/>
        </w:rPr>
        <w:t>.</w:t>
      </w:r>
    </w:p>
    <w:p w14:paraId="319FB86F" w14:textId="555334A6" w:rsidR="0057543F" w:rsidRDefault="00107B87" w:rsidP="00FE00C1">
      <w:pPr>
        <w:pStyle w:val="BodyText"/>
        <w:numPr>
          <w:ilvl w:val="0"/>
          <w:numId w:val="14"/>
        </w:numPr>
      </w:pPr>
      <w:r>
        <w:t>Recruit and</w:t>
      </w:r>
      <w:r w:rsidR="00B21142">
        <w:t xml:space="preserve"> establish a </w:t>
      </w:r>
      <w:r w:rsidR="00BD510A">
        <w:t xml:space="preserve">national </w:t>
      </w:r>
      <w:r w:rsidR="0057543F">
        <w:t>Project Advisory Group (or other consultation/working groups)</w:t>
      </w:r>
      <w:r w:rsidR="00B21142">
        <w:t>.</w:t>
      </w:r>
    </w:p>
    <w:p w14:paraId="0B17C441" w14:textId="3888233A" w:rsidR="00DA5F7F" w:rsidRDefault="0057543F" w:rsidP="0057543F">
      <w:pPr>
        <w:pStyle w:val="BodyText"/>
        <w:ind w:left="720"/>
      </w:pPr>
      <w:r>
        <w:t>The</w:t>
      </w:r>
      <w:r w:rsidR="00A06E0A">
        <w:t xml:space="preserve"> </w:t>
      </w:r>
      <w:r w:rsidR="00020BDE">
        <w:t xml:space="preserve">Project Coordinator </w:t>
      </w:r>
      <w:r>
        <w:t>will develop a Terms of Reference, in collaboration with Our Watch, and establish and support a Project Advisory Group</w:t>
      </w:r>
      <w:r w:rsidR="001B2644">
        <w:t xml:space="preserve"> (PAG)</w:t>
      </w:r>
      <w:r>
        <w:t xml:space="preserve"> (or other consultation/working groups)</w:t>
      </w:r>
      <w:r w:rsidR="002464B8">
        <w:t>. The PAG will</w:t>
      </w:r>
      <w:r>
        <w:t xml:space="preserve"> </w:t>
      </w:r>
      <w:r w:rsidR="002464B8">
        <w:t xml:space="preserve">comprise representatives of </w:t>
      </w:r>
      <w:r>
        <w:t xml:space="preserve">diverse faith communities, across multiple faith-based settings and contexts. </w:t>
      </w:r>
    </w:p>
    <w:p w14:paraId="57733CDC" w14:textId="2367D9C7" w:rsidR="0057543F" w:rsidRDefault="0057543F" w:rsidP="006047B7">
      <w:pPr>
        <w:pStyle w:val="BodyText"/>
        <w:numPr>
          <w:ilvl w:val="0"/>
          <w:numId w:val="14"/>
        </w:numPr>
      </w:pPr>
      <w:r>
        <w:t xml:space="preserve">The project coordinating body will </w:t>
      </w:r>
      <w:r w:rsidR="00B3279D">
        <w:t xml:space="preserve">support and convene the </w:t>
      </w:r>
      <w:r>
        <w:t>PAG and work with members to</w:t>
      </w:r>
      <w:r w:rsidR="001B2644">
        <w:t>:</w:t>
      </w:r>
    </w:p>
    <w:p w14:paraId="430B1B43" w14:textId="31D31991" w:rsidR="00173199" w:rsidRPr="00BE3D4D" w:rsidRDefault="0057543F" w:rsidP="00ED21A1">
      <w:pPr>
        <w:pStyle w:val="BodyText"/>
        <w:numPr>
          <w:ilvl w:val="1"/>
          <w:numId w:val="17"/>
        </w:numPr>
        <w:rPr>
          <w:i/>
          <w:iCs/>
        </w:rPr>
      </w:pPr>
      <w:r w:rsidRPr="001B2644">
        <w:rPr>
          <w:lang w:val="en-US"/>
        </w:rPr>
        <w:t>Identify</w:t>
      </w:r>
      <w:r>
        <w:t xml:space="preserve"> </w:t>
      </w:r>
      <w:r w:rsidRPr="003F4656">
        <w:t xml:space="preserve">ideas </w:t>
      </w:r>
      <w:r>
        <w:t xml:space="preserve">that </w:t>
      </w:r>
      <w:r w:rsidR="00546BBE">
        <w:t>ut</w:t>
      </w:r>
      <w:r w:rsidR="000378DD">
        <w:t xml:space="preserve">ilise </w:t>
      </w:r>
      <w:r w:rsidR="00A2446F">
        <w:t>a settings</w:t>
      </w:r>
      <w:r w:rsidR="00295180">
        <w:t>-</w:t>
      </w:r>
      <w:r w:rsidR="00127E1D">
        <w:t xml:space="preserve">based </w:t>
      </w:r>
      <w:r w:rsidR="00A2446F">
        <w:t xml:space="preserve">approach </w:t>
      </w:r>
      <w:r w:rsidR="00127E1D">
        <w:t>to the prevention of gender-based violence</w:t>
      </w:r>
      <w:r w:rsidR="00C47577">
        <w:t>.</w:t>
      </w:r>
    </w:p>
    <w:p w14:paraId="7AF2A926" w14:textId="6963F188" w:rsidR="0057543F" w:rsidRPr="00666972" w:rsidRDefault="00173199" w:rsidP="00ED21A1">
      <w:pPr>
        <w:pStyle w:val="BodyText"/>
        <w:numPr>
          <w:ilvl w:val="1"/>
          <w:numId w:val="17"/>
        </w:numPr>
        <w:rPr>
          <w:i/>
          <w:iCs/>
        </w:rPr>
      </w:pPr>
      <w:r>
        <w:t>Identify</w:t>
      </w:r>
      <w:r w:rsidR="00AF105A">
        <w:t xml:space="preserve"> themes that </w:t>
      </w:r>
      <w:r w:rsidR="000378DD">
        <w:t>contribute to</w:t>
      </w:r>
      <w:r w:rsidR="0057543F" w:rsidRPr="00F836BA">
        <w:rPr>
          <w:i/>
          <w:iCs/>
        </w:rPr>
        <w:t xml:space="preserve"> faith as a strength and part of the solution to preventing gender-based violence</w:t>
      </w:r>
      <w:r w:rsidR="0057543F">
        <w:rPr>
          <w:i/>
          <w:iCs/>
        </w:rPr>
        <w:t>.</w:t>
      </w:r>
      <w:r w:rsidR="0057543F">
        <w:t xml:space="preserve"> </w:t>
      </w:r>
    </w:p>
    <w:p w14:paraId="4A4FFFDB" w14:textId="390DD079" w:rsidR="0057543F" w:rsidRPr="00FE69A4" w:rsidRDefault="0057543F" w:rsidP="00ED21A1">
      <w:pPr>
        <w:pStyle w:val="BodyText"/>
        <w:numPr>
          <w:ilvl w:val="1"/>
          <w:numId w:val="17"/>
        </w:numPr>
        <w:rPr>
          <w:i/>
          <w:iCs/>
        </w:rPr>
      </w:pPr>
      <w:r w:rsidRPr="001B2644">
        <w:rPr>
          <w:lang w:val="en-US"/>
        </w:rPr>
        <w:t>Build</w:t>
      </w:r>
      <w:r w:rsidRPr="003F4656">
        <w:t xml:space="preserve"> on ideas compiled and documented during the scoping </w:t>
      </w:r>
      <w:r>
        <w:t xml:space="preserve">and consultation </w:t>
      </w:r>
      <w:r w:rsidRPr="003F4656">
        <w:t>phase</w:t>
      </w:r>
      <w:r>
        <w:t xml:space="preserve"> of the Our Watch New Settings project, and other key data sources (for </w:t>
      </w:r>
      <w:proofErr w:type="gramStart"/>
      <w:r>
        <w:t>example;</w:t>
      </w:r>
      <w:proofErr w:type="gramEnd"/>
      <w:r>
        <w:t xml:space="preserve"> the Connecting Communities resources </w:t>
      </w:r>
      <w:r w:rsidR="001658CF">
        <w:t xml:space="preserve">produced by </w:t>
      </w:r>
      <w:r>
        <w:t>the Multicultural Centre for Women’s Health and Safe and Equal), identified by the Project Coordinator, the PAG and Our Watch.</w:t>
      </w:r>
    </w:p>
    <w:p w14:paraId="3E177D0F" w14:textId="77777777" w:rsidR="00C27BF0" w:rsidRPr="00C27BF0" w:rsidRDefault="0057543F" w:rsidP="00ED21A1">
      <w:pPr>
        <w:pStyle w:val="BodyText"/>
        <w:numPr>
          <w:ilvl w:val="1"/>
          <w:numId w:val="17"/>
        </w:numPr>
        <w:rPr>
          <w:i/>
          <w:iCs/>
        </w:rPr>
      </w:pPr>
      <w:proofErr w:type="spellStart"/>
      <w:r w:rsidRPr="001B2644">
        <w:rPr>
          <w:lang w:val="en-US"/>
        </w:rPr>
        <w:t>Prioritise</w:t>
      </w:r>
      <w:proofErr w:type="spellEnd"/>
      <w:r>
        <w:t xml:space="preserve"> up to 5 themes and ideas to develop further through the project.</w:t>
      </w:r>
    </w:p>
    <w:p w14:paraId="5ADF7E7D" w14:textId="15BC37C7" w:rsidR="007465E1" w:rsidRPr="007465E1" w:rsidRDefault="00C27BF0" w:rsidP="00ED21A1">
      <w:pPr>
        <w:pStyle w:val="BodyText"/>
        <w:numPr>
          <w:ilvl w:val="1"/>
          <w:numId w:val="17"/>
        </w:numPr>
        <w:rPr>
          <w:i/>
          <w:iCs/>
        </w:rPr>
      </w:pPr>
      <w:r w:rsidRPr="001B2644">
        <w:rPr>
          <w:lang w:val="en-US"/>
        </w:rPr>
        <w:t>T</w:t>
      </w:r>
      <w:r w:rsidR="0057543F" w:rsidRPr="001B2644">
        <w:rPr>
          <w:lang w:val="en-US"/>
        </w:rPr>
        <w:t>est</w:t>
      </w:r>
      <w:r w:rsidR="0057543F">
        <w:t xml:space="preserve"> resources developed through the project </w:t>
      </w:r>
    </w:p>
    <w:p w14:paraId="1DBCF75C" w14:textId="3FCBE909" w:rsidR="00DB161D" w:rsidRPr="007465E1" w:rsidRDefault="00104633" w:rsidP="007465E1">
      <w:pPr>
        <w:pStyle w:val="BodyText"/>
        <w:numPr>
          <w:ilvl w:val="0"/>
          <w:numId w:val="14"/>
        </w:numPr>
        <w:spacing w:before="0" w:after="120" w:line="259" w:lineRule="auto"/>
        <w:rPr>
          <w:i/>
          <w:iCs/>
        </w:rPr>
      </w:pPr>
      <w:r>
        <w:t>W</w:t>
      </w:r>
      <w:r w:rsidR="001A1DF5">
        <w:t>ork with the PAG</w:t>
      </w:r>
      <w:r w:rsidR="000414A2">
        <w:t xml:space="preserve"> (</w:t>
      </w:r>
      <w:r w:rsidR="003349D1">
        <w:t xml:space="preserve">and </w:t>
      </w:r>
      <w:r w:rsidR="000414A2">
        <w:t xml:space="preserve">optionally with a creative agency </w:t>
      </w:r>
      <w:r w:rsidR="00BF2367">
        <w:t xml:space="preserve">or consultant, </w:t>
      </w:r>
      <w:r w:rsidR="000414A2">
        <w:t xml:space="preserve">procured by the </w:t>
      </w:r>
      <w:r w:rsidR="003349D1">
        <w:t>successful applicant</w:t>
      </w:r>
      <w:r w:rsidR="000414A2">
        <w:t>)</w:t>
      </w:r>
      <w:r w:rsidR="001A1DF5">
        <w:t xml:space="preserve">, in consultation with Our Watch, to develop </w:t>
      </w:r>
      <w:r w:rsidR="007810A9">
        <w:t>and produce up</w:t>
      </w:r>
      <w:r w:rsidR="001A1DF5">
        <w:t xml:space="preserve"> to 5 </w:t>
      </w:r>
      <w:r w:rsidR="001A1DF5" w:rsidRPr="003F4656">
        <w:t>resources that emphasise messaging of faith as part of the solution</w:t>
      </w:r>
      <w:r w:rsidR="006A222E">
        <w:t xml:space="preserve"> to preventing gender-based violence</w:t>
      </w:r>
      <w:r w:rsidR="001A1DF5">
        <w:t xml:space="preserve">. </w:t>
      </w:r>
      <w:r w:rsidR="002D41E1">
        <w:t>Resource development should include</w:t>
      </w:r>
      <w:r w:rsidR="001A1DF5">
        <w:t xml:space="preserve"> testing, feedback and review from the PAG, </w:t>
      </w:r>
      <w:r w:rsidR="003349D1">
        <w:t>P</w:t>
      </w:r>
      <w:r w:rsidR="001A1DF5">
        <w:t xml:space="preserve">roject </w:t>
      </w:r>
      <w:r w:rsidR="003349D1">
        <w:t>C</w:t>
      </w:r>
      <w:r w:rsidR="001A1DF5">
        <w:t>oordinator and Our Watch.</w:t>
      </w:r>
    </w:p>
    <w:p w14:paraId="2115491F" w14:textId="119A82C7" w:rsidR="00546DED" w:rsidRPr="00C22F5E" w:rsidRDefault="00546DED" w:rsidP="0056291D">
      <w:pPr>
        <w:pStyle w:val="BodyText"/>
        <w:spacing w:before="0" w:after="120" w:line="259" w:lineRule="auto"/>
        <w:ind w:left="360" w:firstLine="360"/>
        <w:rPr>
          <w:i/>
          <w:iCs/>
        </w:rPr>
      </w:pPr>
      <w:r>
        <w:t>Up to 5 finalised resources will be distributed in collaboration with Our Watch</w:t>
      </w:r>
      <w:r w:rsidR="008E1264">
        <w:t>.</w:t>
      </w:r>
    </w:p>
    <w:p w14:paraId="39413AEC" w14:textId="0F233B1D" w:rsidR="00430636" w:rsidRPr="00BC4832" w:rsidRDefault="00EE0882" w:rsidP="00FE00C1">
      <w:pPr>
        <w:pStyle w:val="BodyText"/>
        <w:numPr>
          <w:ilvl w:val="0"/>
          <w:numId w:val="14"/>
        </w:numPr>
        <w:spacing w:before="0" w:after="120" w:line="259" w:lineRule="auto"/>
        <w:rPr>
          <w:i/>
          <w:iCs/>
        </w:rPr>
      </w:pPr>
      <w:r>
        <w:t>Work with an external evaluation consultant, appointed by Our Watch</w:t>
      </w:r>
      <w:r w:rsidR="00430636">
        <w:t xml:space="preserve">. This </w:t>
      </w:r>
      <w:r w:rsidR="005D07DE">
        <w:t>relationship</w:t>
      </w:r>
      <w:r w:rsidR="00F842EE">
        <w:t xml:space="preserve">, </w:t>
      </w:r>
      <w:r w:rsidR="005D07DE">
        <w:t xml:space="preserve">roles and responsibilities </w:t>
      </w:r>
      <w:r w:rsidR="00430636">
        <w:t xml:space="preserve">will be outlined further via the ways of working agreement. </w:t>
      </w:r>
    </w:p>
    <w:p w14:paraId="51E5E2C1" w14:textId="559F84E7" w:rsidR="00107B87" w:rsidRDefault="00107B87" w:rsidP="00430636">
      <w:pPr>
        <w:pStyle w:val="BodyText"/>
        <w:spacing w:before="0" w:after="120" w:line="259" w:lineRule="auto"/>
        <w:ind w:left="720"/>
        <w:rPr>
          <w:lang w:val="en-US"/>
        </w:rPr>
      </w:pPr>
      <w:r>
        <w:t>The successful applicant will work with an external evaluation consultant to contribute to an evaluation plan</w:t>
      </w:r>
      <w:r w:rsidR="00A367A8">
        <w:t>, support evaluation of the project</w:t>
      </w:r>
      <w:r w:rsidR="00BF790E">
        <w:t>,</w:t>
      </w:r>
      <w:r>
        <w:t xml:space="preserve"> and liaise with the PAG in the development and implementation of this plan</w:t>
      </w:r>
      <w:r w:rsidR="002E1086">
        <w:t>.</w:t>
      </w:r>
    </w:p>
    <w:p w14:paraId="4BCD43EA" w14:textId="6775613C" w:rsidR="0057543F" w:rsidRPr="00AA05FE" w:rsidRDefault="006F516D" w:rsidP="00AA05FE">
      <w:pPr>
        <w:pStyle w:val="BodyTextIndent"/>
        <w:ind w:left="0"/>
      </w:pPr>
      <w:r>
        <w:t>The Project Coordinator</w:t>
      </w:r>
      <w:r w:rsidR="0057543F">
        <w:t xml:space="preserve"> will liaise with the evaluation consultant and the PAG, to document learnings throughout the project and at the conclusion of the project. The Project Coordinator will also </w:t>
      </w:r>
      <w:r w:rsidR="005B2D85">
        <w:t>work</w:t>
      </w:r>
      <w:r w:rsidR="0057543F">
        <w:t xml:space="preserve"> with Our Watch to collect data required for Our Watch reporting to the funder,</w:t>
      </w:r>
      <w:r w:rsidR="005A5D8E" w:rsidRPr="005A5D8E">
        <w:t xml:space="preserve"> </w:t>
      </w:r>
      <w:r w:rsidR="005A5D8E">
        <w:t>the federal Department of Social Services (</w:t>
      </w:r>
      <w:r w:rsidR="0057543F">
        <w:t>DSS</w:t>
      </w:r>
      <w:r w:rsidR="005A5D8E">
        <w:t xml:space="preserve">). </w:t>
      </w:r>
    </w:p>
    <w:p w14:paraId="0EA06331" w14:textId="77777777" w:rsidR="005C7FBF" w:rsidRDefault="005C7FBF" w:rsidP="005C7FBF">
      <w:pPr>
        <w:pStyle w:val="paragraph"/>
        <w:shd w:val="clear" w:color="auto" w:fill="FFFFFF"/>
        <w:spacing w:before="0" w:beforeAutospacing="0" w:after="0" w:afterAutospacing="0"/>
        <w:textAlignment w:val="baseline"/>
        <w:rPr>
          <w:rStyle w:val="normaltextrun"/>
          <w:rFonts w:ascii="Roboto" w:hAnsi="Roboto" w:cs="Segoe UI"/>
          <w:b/>
          <w:bCs/>
          <w:color w:val="002554"/>
          <w:shd w:val="clear" w:color="auto" w:fill="FFFFFF"/>
        </w:rPr>
      </w:pPr>
    </w:p>
    <w:p w14:paraId="1BE5B71C" w14:textId="7B2D2990" w:rsidR="005C7FBF" w:rsidRDefault="005C7FBF" w:rsidP="005C7FBF">
      <w:pPr>
        <w:pStyle w:val="paragraph"/>
        <w:shd w:val="clear" w:color="auto" w:fill="FFFFFF"/>
        <w:spacing w:before="0" w:beforeAutospacing="0" w:after="0" w:afterAutospacing="0"/>
        <w:textAlignment w:val="baseline"/>
        <w:rPr>
          <w:rFonts w:ascii="Segoe UI" w:hAnsi="Segoe UI" w:cs="Segoe UI"/>
          <w:color w:val="002554"/>
          <w:sz w:val="18"/>
          <w:szCs w:val="18"/>
        </w:rPr>
      </w:pPr>
      <w:r>
        <w:rPr>
          <w:rStyle w:val="normaltextrun"/>
          <w:rFonts w:ascii="Roboto" w:hAnsi="Roboto" w:cs="Segoe UI"/>
          <w:b/>
          <w:bCs/>
          <w:color w:val="002554"/>
          <w:shd w:val="clear" w:color="auto" w:fill="FFFFFF"/>
        </w:rPr>
        <w:t>Indicative Project Milestones</w:t>
      </w:r>
      <w:r>
        <w:rPr>
          <w:rStyle w:val="eop"/>
          <w:rFonts w:ascii="Roboto" w:hAnsi="Roboto" w:cs="Segoe UI"/>
          <w:color w:val="002554"/>
        </w:rPr>
        <w:t> </w:t>
      </w:r>
    </w:p>
    <w:p w14:paraId="56AE7088" w14:textId="5E2734C0" w:rsidR="005C7FBF" w:rsidRDefault="005C7FBF" w:rsidP="005C7FBF">
      <w:pPr>
        <w:pStyle w:val="paragraph"/>
        <w:spacing w:before="0" w:beforeAutospacing="0" w:after="0" w:afterAutospacing="0"/>
        <w:textAlignment w:val="baseline"/>
        <w:rPr>
          <w:rStyle w:val="eop"/>
          <w:rFonts w:ascii="Roboto" w:hAnsi="Roboto" w:cs="Segoe UI"/>
          <w:color w:val="002554"/>
        </w:rPr>
      </w:pPr>
      <w:r>
        <w:rPr>
          <w:rStyle w:val="normaltextrun"/>
          <w:rFonts w:ascii="Roboto" w:hAnsi="Roboto" w:cs="Segoe UI"/>
          <w:color w:val="002554"/>
        </w:rPr>
        <w:t xml:space="preserve">All final project deliverables must be completed by </w:t>
      </w:r>
      <w:r w:rsidR="00D56EEF">
        <w:rPr>
          <w:rStyle w:val="normaltextrun"/>
          <w:rFonts w:ascii="Roboto" w:hAnsi="Roboto" w:cs="Segoe UI"/>
          <w:color w:val="002554"/>
        </w:rPr>
        <w:t>Oct</w:t>
      </w:r>
      <w:r w:rsidR="00C914A1">
        <w:rPr>
          <w:rStyle w:val="normaltextrun"/>
          <w:rFonts w:ascii="Roboto" w:hAnsi="Roboto" w:cs="Segoe UI"/>
          <w:color w:val="002554"/>
        </w:rPr>
        <w:t>ober</w:t>
      </w:r>
      <w:r>
        <w:rPr>
          <w:rStyle w:val="normaltextrun"/>
          <w:rFonts w:ascii="Roboto" w:hAnsi="Roboto" w:cs="Segoe UI"/>
          <w:color w:val="002554"/>
        </w:rPr>
        <w:t xml:space="preserve"> 2026. The following table provides indicative milestones and deliverables the project should achieve.</w:t>
      </w:r>
      <w:r>
        <w:rPr>
          <w:rStyle w:val="eop"/>
          <w:rFonts w:ascii="Roboto" w:hAnsi="Roboto" w:cs="Segoe UI"/>
          <w:color w:val="002554"/>
        </w:rPr>
        <w:t> </w:t>
      </w:r>
    </w:p>
    <w:p w14:paraId="7F5BE810" w14:textId="77777777" w:rsidR="00BB23C7" w:rsidRDefault="00BB23C7" w:rsidP="005C7FBF">
      <w:pPr>
        <w:pStyle w:val="paragraph"/>
        <w:spacing w:before="0" w:beforeAutospacing="0" w:after="0" w:afterAutospacing="0"/>
        <w:textAlignment w:val="baseline"/>
        <w:rPr>
          <w:rStyle w:val="eop"/>
          <w:rFonts w:ascii="Roboto" w:hAnsi="Roboto" w:cs="Segoe UI"/>
          <w:color w:val="002554"/>
        </w:rPr>
      </w:pPr>
    </w:p>
    <w:tbl>
      <w:tblPr>
        <w:tblW w:w="9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3616"/>
        <w:gridCol w:w="2168"/>
        <w:gridCol w:w="3016"/>
      </w:tblGrid>
      <w:tr w:rsidR="00BB23C7" w:rsidRPr="00C979B0" w14:paraId="01F36ECA" w14:textId="77777777" w:rsidTr="004E5448">
        <w:trPr>
          <w:trHeight w:val="6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B7F0605" w14:textId="71DCA671" w:rsidR="00BB23C7" w:rsidRPr="004E5448" w:rsidRDefault="00BB23C7" w:rsidP="00BB23C7">
            <w:pPr>
              <w:pStyle w:val="paragraph"/>
              <w:rPr>
                <w:rFonts w:asciiTheme="majorHAnsi" w:hAnsiTheme="majorHAnsi" w:cs="Segoe UI"/>
                <w:b/>
                <w:bCs/>
                <w:color w:val="002554"/>
                <w:sz w:val="22"/>
                <w:szCs w:val="22"/>
              </w:rPr>
            </w:pPr>
            <w:r w:rsidRPr="00C979B0">
              <w:rPr>
                <w:rFonts w:asciiTheme="majorHAnsi" w:hAnsiTheme="majorHAnsi" w:cs="Segoe UI"/>
                <w:color w:val="002554"/>
                <w:sz w:val="22"/>
                <w:szCs w:val="22"/>
              </w:rPr>
              <w:t> </w:t>
            </w:r>
            <w:r w:rsidR="00CF2269" w:rsidRPr="004E5448">
              <w:rPr>
                <w:rFonts w:asciiTheme="majorHAnsi" w:hAnsiTheme="majorHAnsi" w:cs="Segoe UI"/>
                <w:b/>
                <w:bCs/>
                <w:color w:val="002554"/>
                <w:sz w:val="22"/>
                <w:szCs w:val="22"/>
              </w:rPr>
              <w:t>Item no.</w:t>
            </w: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6B4C7" w14:textId="753B0647" w:rsidR="00BB23C7" w:rsidRPr="00C979B0" w:rsidRDefault="00BB23C7" w:rsidP="00BB23C7">
            <w:pPr>
              <w:pStyle w:val="paragraph"/>
              <w:rPr>
                <w:rFonts w:asciiTheme="majorHAnsi" w:hAnsiTheme="majorHAnsi" w:cs="Segoe UI"/>
                <w:color w:val="002554"/>
                <w:sz w:val="22"/>
                <w:szCs w:val="22"/>
              </w:rPr>
            </w:pPr>
            <w:r w:rsidRPr="00C979B0">
              <w:rPr>
                <w:color w:val="002554"/>
                <w:sz w:val="22"/>
                <w:szCs w:val="22"/>
              </w:rPr>
              <w:t> </w:t>
            </w:r>
            <w:r w:rsidRPr="00C979B0">
              <w:rPr>
                <w:rFonts w:asciiTheme="majorHAnsi" w:hAnsiTheme="majorHAnsi" w:cs="Segoe UI"/>
                <w:b/>
                <w:bCs/>
                <w:color w:val="002554"/>
                <w:sz w:val="22"/>
                <w:szCs w:val="22"/>
              </w:rPr>
              <w:t>Milestone / Deliverable</w:t>
            </w:r>
            <w:r w:rsidRPr="00C979B0">
              <w:rPr>
                <w:rFonts w:asciiTheme="majorHAnsi" w:hAnsiTheme="majorHAnsi" w:cs="Segoe UI"/>
                <w:color w:val="002554"/>
                <w:sz w:val="22"/>
                <w:szCs w:val="22"/>
              </w:rPr>
              <w:t>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1EA4B" w14:textId="1B14CBE3" w:rsidR="00BB23C7" w:rsidRPr="00C979B0" w:rsidRDefault="003E2DCD" w:rsidP="00BB23C7">
            <w:pPr>
              <w:pStyle w:val="paragraph"/>
              <w:rPr>
                <w:rFonts w:asciiTheme="majorHAnsi" w:hAnsiTheme="majorHAnsi" w:cs="Segoe UI"/>
                <w:color w:val="002554"/>
                <w:sz w:val="22"/>
                <w:szCs w:val="22"/>
              </w:rPr>
            </w:pPr>
            <w:r w:rsidRPr="00C979B0">
              <w:rPr>
                <w:rFonts w:asciiTheme="majorHAnsi" w:hAnsiTheme="majorHAnsi" w:cs="Segoe UI"/>
                <w:b/>
                <w:bCs/>
                <w:color w:val="002554"/>
                <w:sz w:val="22"/>
                <w:szCs w:val="22"/>
              </w:rPr>
              <w:t xml:space="preserve">Lead </w:t>
            </w:r>
            <w:r w:rsidR="00BB23C7" w:rsidRPr="00C979B0">
              <w:rPr>
                <w:rFonts w:asciiTheme="majorHAnsi" w:hAnsiTheme="majorHAnsi" w:cs="Segoe UI"/>
                <w:b/>
                <w:bCs/>
                <w:color w:val="002554"/>
                <w:sz w:val="22"/>
                <w:szCs w:val="22"/>
              </w:rPr>
              <w:t>Responsibility</w:t>
            </w:r>
            <w:r w:rsidR="00BB23C7" w:rsidRPr="00C979B0">
              <w:rPr>
                <w:rFonts w:asciiTheme="majorHAnsi" w:hAnsiTheme="majorHAnsi" w:cs="Segoe UI"/>
                <w:color w:val="002554"/>
                <w:sz w:val="22"/>
                <w:szCs w:val="22"/>
              </w:rPr>
              <w:t> </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61B55" w14:textId="2B0513DA" w:rsidR="00BB23C7" w:rsidRPr="00C979B0" w:rsidRDefault="00BB23C7" w:rsidP="00BB23C7">
            <w:pPr>
              <w:pStyle w:val="paragraph"/>
              <w:rPr>
                <w:rFonts w:asciiTheme="majorHAnsi" w:hAnsiTheme="majorHAnsi" w:cs="Segoe UI"/>
                <w:color w:val="002554"/>
                <w:sz w:val="22"/>
                <w:szCs w:val="22"/>
              </w:rPr>
            </w:pPr>
            <w:r w:rsidRPr="00C979B0">
              <w:rPr>
                <w:rFonts w:asciiTheme="majorHAnsi" w:hAnsiTheme="majorHAnsi" w:cs="Segoe UI"/>
                <w:b/>
                <w:bCs/>
                <w:color w:val="002554"/>
                <w:sz w:val="22"/>
                <w:szCs w:val="22"/>
              </w:rPr>
              <w:t>Indicative Date</w:t>
            </w:r>
            <w:r w:rsidR="001B64A7" w:rsidRPr="00C979B0">
              <w:rPr>
                <w:rFonts w:asciiTheme="majorHAnsi" w:hAnsiTheme="majorHAnsi" w:cs="Segoe UI"/>
                <w:b/>
                <w:bCs/>
                <w:color w:val="002554"/>
                <w:sz w:val="22"/>
                <w:szCs w:val="22"/>
              </w:rPr>
              <w:t>s</w:t>
            </w:r>
            <w:r w:rsidRPr="00C979B0">
              <w:rPr>
                <w:rFonts w:asciiTheme="majorHAnsi" w:hAnsiTheme="majorHAnsi" w:cs="Segoe UI"/>
                <w:color w:val="002554"/>
                <w:sz w:val="22"/>
                <w:szCs w:val="22"/>
              </w:rPr>
              <w:t> </w:t>
            </w:r>
          </w:p>
        </w:tc>
      </w:tr>
      <w:tr w:rsidR="00BB23C7" w:rsidRPr="00C979B0" w14:paraId="2A81465B" w14:textId="77777777" w:rsidTr="0062339D">
        <w:trPr>
          <w:trHeight w:val="76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EDE5DD" w14:textId="390DB067" w:rsidR="00BB23C7" w:rsidRPr="00C979B0" w:rsidRDefault="00BB23C7" w:rsidP="0062339D">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84F1E" w14:textId="15F942DA" w:rsidR="0062339D" w:rsidRPr="0062339D" w:rsidRDefault="003E2DCD" w:rsidP="0062339D">
            <w:pPr>
              <w:pStyle w:val="paragraph"/>
              <w:rPr>
                <w:rFonts w:asciiTheme="majorHAnsi" w:hAnsiTheme="majorHAnsi" w:cs="Segoe UI"/>
                <w:color w:val="002554" w:themeColor="accent1"/>
                <w:sz w:val="22"/>
                <w:szCs w:val="22"/>
              </w:rPr>
            </w:pPr>
            <w:r w:rsidRPr="00C979B0">
              <w:rPr>
                <w:rFonts w:asciiTheme="majorHAnsi" w:hAnsiTheme="majorHAnsi" w:cs="Segoe UI"/>
                <w:color w:val="002554" w:themeColor="accent1"/>
                <w:sz w:val="22"/>
                <w:szCs w:val="22"/>
              </w:rPr>
              <w:t xml:space="preserve">Hold </w:t>
            </w:r>
            <w:r w:rsidR="00596F0C" w:rsidRPr="00C979B0">
              <w:rPr>
                <w:rFonts w:asciiTheme="majorHAnsi" w:hAnsiTheme="majorHAnsi" w:cs="Segoe UI"/>
                <w:color w:val="002554" w:themeColor="accent1"/>
                <w:sz w:val="22"/>
                <w:szCs w:val="22"/>
              </w:rPr>
              <w:t xml:space="preserve">initial </w:t>
            </w:r>
            <w:r w:rsidR="00037A72" w:rsidRPr="00C979B0">
              <w:rPr>
                <w:rFonts w:asciiTheme="majorHAnsi" w:hAnsiTheme="majorHAnsi" w:cs="Segoe UI"/>
                <w:color w:val="002554" w:themeColor="accent1"/>
                <w:sz w:val="22"/>
                <w:szCs w:val="22"/>
              </w:rPr>
              <w:t>meeting to establish the relationship</w:t>
            </w:r>
            <w:r w:rsidR="000B6B2A" w:rsidRPr="00C979B0">
              <w:rPr>
                <w:rFonts w:asciiTheme="majorHAnsi" w:hAnsiTheme="majorHAnsi" w:cs="Segoe UI"/>
                <w:color w:val="002554" w:themeColor="accent1"/>
                <w:sz w:val="22"/>
                <w:szCs w:val="22"/>
              </w:rPr>
              <w:t xml:space="preserve"> and</w:t>
            </w:r>
            <w:r w:rsidR="00037A72" w:rsidRPr="00C979B0">
              <w:rPr>
                <w:rFonts w:asciiTheme="majorHAnsi" w:hAnsiTheme="majorHAnsi" w:cs="Segoe UI"/>
                <w:color w:val="002554" w:themeColor="accent1"/>
                <w:sz w:val="22"/>
                <w:szCs w:val="22"/>
              </w:rPr>
              <w:t xml:space="preserve"> </w:t>
            </w:r>
            <w:r w:rsidR="00540A33" w:rsidRPr="00C979B0">
              <w:rPr>
                <w:rFonts w:asciiTheme="majorHAnsi" w:hAnsiTheme="majorHAnsi" w:cs="Segoe UI"/>
                <w:color w:val="002554" w:themeColor="accent1"/>
                <w:sz w:val="22"/>
                <w:szCs w:val="22"/>
              </w:rPr>
              <w:t xml:space="preserve">agree on </w:t>
            </w:r>
            <w:r w:rsidR="00062F6B" w:rsidRPr="00C979B0">
              <w:rPr>
                <w:rFonts w:asciiTheme="majorHAnsi" w:hAnsiTheme="majorHAnsi" w:cs="Segoe UI"/>
                <w:color w:val="002554" w:themeColor="accent1"/>
                <w:sz w:val="22"/>
                <w:szCs w:val="22"/>
              </w:rPr>
              <w:t>ways of working</w:t>
            </w:r>
            <w:r w:rsidR="004E4555" w:rsidRPr="00C979B0">
              <w:rPr>
                <w:rFonts w:asciiTheme="majorHAnsi" w:hAnsiTheme="majorHAnsi" w:cs="Segoe UI"/>
                <w:color w:val="002554" w:themeColor="accent1"/>
                <w:sz w:val="22"/>
                <w:szCs w:val="22"/>
              </w:rPr>
              <w:t xml:space="preserve">.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FF7CF" w14:textId="0C1DC2AF" w:rsidR="00BB23C7" w:rsidRPr="00C979B0" w:rsidRDefault="00BB23C7"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 </w:t>
            </w:r>
            <w:r w:rsidR="00B54D52" w:rsidRPr="00C979B0">
              <w:rPr>
                <w:rFonts w:asciiTheme="majorHAnsi" w:hAnsiTheme="majorHAnsi" w:cs="Segoe UI"/>
                <w:color w:val="002554"/>
                <w:sz w:val="22"/>
                <w:szCs w:val="22"/>
              </w:rPr>
              <w:t>with 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285BC" w14:textId="7157BC46" w:rsidR="00BB23C7" w:rsidRPr="00C979B0" w:rsidRDefault="00797875"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Feb</w:t>
            </w:r>
            <w:r w:rsidR="000A76F7" w:rsidRPr="00C979B0">
              <w:rPr>
                <w:rFonts w:asciiTheme="majorHAnsi" w:hAnsiTheme="majorHAnsi" w:cs="Segoe UI"/>
                <w:color w:val="002554"/>
                <w:sz w:val="22"/>
                <w:szCs w:val="22"/>
              </w:rPr>
              <w:t xml:space="preserve"> – </w:t>
            </w:r>
            <w:r w:rsidR="007C55E3" w:rsidRPr="00C979B0">
              <w:rPr>
                <w:rFonts w:asciiTheme="majorHAnsi" w:hAnsiTheme="majorHAnsi" w:cs="Segoe UI"/>
                <w:color w:val="002554"/>
                <w:sz w:val="22"/>
                <w:szCs w:val="22"/>
              </w:rPr>
              <w:t xml:space="preserve">March </w:t>
            </w:r>
            <w:r w:rsidR="00BB23C7" w:rsidRPr="00C979B0">
              <w:rPr>
                <w:rFonts w:asciiTheme="majorHAnsi" w:hAnsiTheme="majorHAnsi" w:cs="Segoe UI"/>
                <w:color w:val="002554"/>
                <w:sz w:val="22"/>
                <w:szCs w:val="22"/>
              </w:rPr>
              <w:t>2025 </w:t>
            </w:r>
          </w:p>
        </w:tc>
      </w:tr>
      <w:tr w:rsidR="00F20BD9" w:rsidRPr="00C979B0" w14:paraId="6AD5C9F9" w14:textId="77777777" w:rsidTr="0062339D">
        <w:trPr>
          <w:trHeight w:val="76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1A6A86B8" w14:textId="42187173" w:rsidR="00F20BD9" w:rsidRPr="00C979B0" w:rsidRDefault="00F20BD9" w:rsidP="0062339D">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03BF094E" w14:textId="1686571A" w:rsidR="00F20BD9" w:rsidRPr="00C979B0" w:rsidRDefault="0003070C" w:rsidP="0062339D">
            <w:pPr>
              <w:pStyle w:val="paragraph"/>
              <w:rPr>
                <w:rFonts w:asciiTheme="majorHAnsi" w:hAnsiTheme="majorHAnsi" w:cs="Segoe UI"/>
                <w:color w:val="002554"/>
                <w:sz w:val="22"/>
                <w:szCs w:val="22"/>
              </w:rPr>
            </w:pPr>
            <w:r w:rsidRPr="00C979B0">
              <w:rPr>
                <w:rFonts w:asciiTheme="majorHAnsi" w:hAnsiTheme="majorHAnsi" w:cs="Segoe UI"/>
                <w:color w:val="002554" w:themeColor="accent1"/>
                <w:sz w:val="22"/>
                <w:szCs w:val="22"/>
              </w:rPr>
              <w:t xml:space="preserve">Project Coordinator </w:t>
            </w:r>
            <w:r w:rsidR="0129117F" w:rsidRPr="00C979B0">
              <w:rPr>
                <w:rFonts w:asciiTheme="majorHAnsi" w:hAnsiTheme="majorHAnsi" w:cs="Segoe UI"/>
                <w:color w:val="002554" w:themeColor="accent1"/>
                <w:sz w:val="22"/>
                <w:szCs w:val="22"/>
              </w:rPr>
              <w:t>recruitment and onboarding</w:t>
            </w:r>
            <w:r w:rsidR="0062339D">
              <w:rPr>
                <w:rFonts w:asciiTheme="majorHAnsi" w:hAnsiTheme="majorHAnsi" w:cs="Segoe UI"/>
                <w:color w:val="002554" w:themeColor="accent1"/>
                <w:sz w:val="22"/>
                <w:szCs w:val="22"/>
              </w:rPr>
              <w:t>.</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52D49B40" w14:textId="2E527410" w:rsidR="00F20BD9" w:rsidRPr="00C979B0" w:rsidRDefault="0003070C"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Successful applicant </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4154BCA4" w14:textId="09FF537F" w:rsidR="00F20BD9" w:rsidRPr="00C979B0" w:rsidRDefault="00797875"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Feb</w:t>
            </w:r>
            <w:r w:rsidR="000A76F7" w:rsidRPr="00C979B0">
              <w:rPr>
                <w:rFonts w:asciiTheme="majorHAnsi" w:hAnsiTheme="majorHAnsi" w:cs="Segoe UI"/>
                <w:color w:val="002554"/>
                <w:sz w:val="22"/>
                <w:szCs w:val="22"/>
              </w:rPr>
              <w:t xml:space="preserve"> – </w:t>
            </w:r>
            <w:r w:rsidR="0003070C" w:rsidRPr="00C979B0">
              <w:rPr>
                <w:rFonts w:asciiTheme="majorHAnsi" w:hAnsiTheme="majorHAnsi" w:cs="Segoe UI"/>
                <w:color w:val="002554"/>
                <w:sz w:val="22"/>
                <w:szCs w:val="22"/>
              </w:rPr>
              <w:t>March 2025</w:t>
            </w:r>
          </w:p>
        </w:tc>
      </w:tr>
      <w:tr w:rsidR="00A52812" w:rsidRPr="00C979B0" w14:paraId="12370502" w14:textId="77777777" w:rsidTr="0062339D">
        <w:trPr>
          <w:trHeight w:val="76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FA5B994" w14:textId="7D1F7AD4" w:rsidR="00A52812" w:rsidRPr="00C979B0" w:rsidRDefault="00A52812" w:rsidP="0062339D">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03CD2BC0" w14:textId="3AC832DF" w:rsidR="00A52812" w:rsidRPr="00C979B0" w:rsidRDefault="00A52812">
            <w:pPr>
              <w:pStyle w:val="paragraph"/>
              <w:rPr>
                <w:rFonts w:asciiTheme="majorHAnsi" w:hAnsiTheme="majorHAnsi" w:cs="Segoe UI"/>
                <w:color w:val="002554" w:themeColor="accent1"/>
                <w:sz w:val="22"/>
                <w:szCs w:val="22"/>
              </w:rPr>
            </w:pPr>
            <w:r w:rsidRPr="00C979B0">
              <w:rPr>
                <w:rFonts w:asciiTheme="majorHAnsi" w:hAnsiTheme="majorHAnsi" w:cs="Segoe UI"/>
                <w:color w:val="002554" w:themeColor="accent1"/>
                <w:sz w:val="22"/>
                <w:szCs w:val="22"/>
              </w:rPr>
              <w:t>Ways of Working agreement finalised</w:t>
            </w:r>
            <w:r w:rsidR="0062339D">
              <w:rPr>
                <w:rFonts w:asciiTheme="majorHAnsi" w:hAnsiTheme="majorHAnsi" w:cs="Segoe UI"/>
                <w:color w:val="002554" w:themeColor="accent1"/>
                <w:sz w:val="22"/>
                <w:szCs w:val="22"/>
              </w:rPr>
              <w:t>.</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71141513" w14:textId="77777777" w:rsidR="00A52812" w:rsidRPr="00C979B0" w:rsidRDefault="00A52812">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 with 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2A79802D" w14:textId="77777777" w:rsidR="00A52812" w:rsidRPr="00C979B0" w:rsidRDefault="00A52812">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March 2025</w:t>
            </w:r>
          </w:p>
        </w:tc>
      </w:tr>
      <w:tr w:rsidR="00A96814" w:rsidRPr="00C979B0" w14:paraId="23620BB8" w14:textId="77777777" w:rsidTr="0062339D">
        <w:trPr>
          <w:trHeight w:val="76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E551756" w14:textId="39A729E5" w:rsidR="00A96814" w:rsidRPr="00C979B0" w:rsidRDefault="00A96814" w:rsidP="0062339D">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116CFA6A" w14:textId="08C918DC" w:rsidR="00A96814" w:rsidRPr="00C979B0" w:rsidRDefault="00416191"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Develop </w:t>
            </w:r>
            <w:r w:rsidR="00656F02" w:rsidRPr="00C979B0">
              <w:rPr>
                <w:rFonts w:asciiTheme="majorHAnsi" w:hAnsiTheme="majorHAnsi" w:cs="Segoe UI"/>
                <w:color w:val="002554"/>
                <w:sz w:val="22"/>
                <w:szCs w:val="22"/>
              </w:rPr>
              <w:t>Ethical Information Collection and Use Procedures plan</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1CCF6284" w14:textId="4CC6FC9F" w:rsidR="00A96814" w:rsidRPr="00C979B0" w:rsidRDefault="41E4EBC9" w:rsidP="00BB23C7">
            <w:pPr>
              <w:pStyle w:val="paragraph"/>
              <w:rPr>
                <w:rFonts w:asciiTheme="majorHAnsi" w:hAnsiTheme="majorHAnsi" w:cs="Segoe UI"/>
                <w:color w:val="002554"/>
                <w:sz w:val="22"/>
                <w:szCs w:val="22"/>
              </w:rPr>
            </w:pPr>
            <w:r w:rsidRPr="00C979B0">
              <w:rPr>
                <w:rFonts w:asciiTheme="majorHAnsi" w:hAnsiTheme="majorHAnsi" w:cs="Segoe UI"/>
                <w:color w:val="002554" w:themeColor="accent1"/>
                <w:sz w:val="22"/>
                <w:szCs w:val="22"/>
              </w:rPr>
              <w:t xml:space="preserve">Successful applicant with </w:t>
            </w:r>
            <w:r w:rsidR="00656F02" w:rsidRPr="00C979B0">
              <w:rPr>
                <w:rFonts w:asciiTheme="majorHAnsi" w:hAnsiTheme="majorHAnsi" w:cs="Segoe UI"/>
                <w:color w:val="002554" w:themeColor="accent1"/>
                <w:sz w:val="22"/>
                <w:szCs w:val="22"/>
              </w:rPr>
              <w:t>Our Watch</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5B0329A8" w14:textId="38CDE41B" w:rsidR="00A96814" w:rsidRPr="00C979B0" w:rsidRDefault="006E028E"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March – April 2025</w:t>
            </w:r>
          </w:p>
        </w:tc>
      </w:tr>
      <w:tr w:rsidR="00BB23C7" w:rsidRPr="00C979B0" w14:paraId="7666C95C"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4C85B" w14:textId="1B213CD3" w:rsidR="00BB23C7" w:rsidRPr="00C979B0" w:rsidRDefault="00BB23C7" w:rsidP="0062339D">
            <w:pPr>
              <w:pStyle w:val="paragraph"/>
              <w:numPr>
                <w:ilvl w:val="0"/>
                <w:numId w:val="31"/>
              </w:numPr>
              <w:rPr>
                <w:rFonts w:asciiTheme="majorHAnsi" w:hAnsiTheme="majorHAnsi" w:cs="Segoe UI"/>
                <w:color w:val="002554"/>
                <w:sz w:val="22"/>
                <w:szCs w:val="22"/>
              </w:rPr>
            </w:pPr>
            <w:r w:rsidRPr="00C979B0">
              <w:rPr>
                <w:rFonts w:asciiTheme="majorHAnsi" w:hAnsiTheme="majorHAnsi" w:cs="Segoe UI"/>
                <w:color w:val="002554"/>
                <w:sz w:val="22"/>
                <w:szCs w:val="22"/>
              </w:rPr>
              <w:t> </w:t>
            </w: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726D8" w14:textId="0D3A841F" w:rsidR="00BB23C7" w:rsidRPr="00C979B0" w:rsidRDefault="00BB23C7"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Develop </w:t>
            </w:r>
            <w:r w:rsidR="006E028E" w:rsidRPr="00C979B0">
              <w:rPr>
                <w:rFonts w:asciiTheme="majorHAnsi" w:hAnsiTheme="majorHAnsi" w:cs="Segoe UI"/>
                <w:color w:val="002554"/>
                <w:sz w:val="22"/>
                <w:szCs w:val="22"/>
              </w:rPr>
              <w:t>stakeholder</w:t>
            </w:r>
            <w:r w:rsidRPr="00C979B0">
              <w:rPr>
                <w:rFonts w:asciiTheme="majorHAnsi" w:hAnsiTheme="majorHAnsi" w:cs="Segoe UI"/>
                <w:color w:val="002554"/>
                <w:sz w:val="22"/>
                <w:szCs w:val="22"/>
              </w:rPr>
              <w:t xml:space="preserve"> engagement plan </w:t>
            </w:r>
            <w:r w:rsidR="00E61B64" w:rsidRPr="00C979B0">
              <w:rPr>
                <w:rFonts w:asciiTheme="majorHAnsi" w:hAnsiTheme="majorHAnsi" w:cs="Segoe UI"/>
                <w:color w:val="002554"/>
                <w:sz w:val="22"/>
                <w:szCs w:val="22"/>
              </w:rPr>
              <w:t xml:space="preserve">for </w:t>
            </w:r>
            <w:r w:rsidR="0095221A" w:rsidRPr="00C979B0">
              <w:rPr>
                <w:rFonts w:asciiTheme="majorHAnsi" w:hAnsiTheme="majorHAnsi" w:cs="Segoe UI"/>
                <w:color w:val="002554"/>
                <w:sz w:val="22"/>
                <w:szCs w:val="22"/>
              </w:rPr>
              <w:t>roundtable event</w:t>
            </w:r>
            <w:r w:rsidR="00194E96" w:rsidRPr="00C979B0">
              <w:rPr>
                <w:rFonts w:asciiTheme="majorHAnsi" w:hAnsiTheme="majorHAnsi" w:cs="Segoe UI"/>
                <w:color w:val="002554"/>
                <w:sz w:val="22"/>
                <w:szCs w:val="22"/>
              </w:rPr>
              <w:t>,</w:t>
            </w:r>
            <w:r w:rsidRPr="00C979B0">
              <w:rPr>
                <w:rFonts w:asciiTheme="majorHAnsi" w:hAnsiTheme="majorHAnsi" w:cs="Segoe UI"/>
                <w:color w:val="002554"/>
                <w:sz w:val="22"/>
                <w:szCs w:val="22"/>
              </w:rPr>
              <w:t xml:space="preserve"> </w:t>
            </w:r>
            <w:r w:rsidR="001101CB" w:rsidRPr="00C979B0">
              <w:rPr>
                <w:rFonts w:asciiTheme="majorHAnsi" w:hAnsiTheme="majorHAnsi" w:cs="Segoe UI"/>
                <w:color w:val="002554"/>
                <w:sz w:val="22"/>
                <w:szCs w:val="22"/>
              </w:rPr>
              <w:t xml:space="preserve">draft </w:t>
            </w:r>
            <w:r w:rsidR="0095221A" w:rsidRPr="00C979B0">
              <w:rPr>
                <w:rFonts w:asciiTheme="majorHAnsi" w:hAnsiTheme="majorHAnsi" w:cs="Segoe UI"/>
                <w:color w:val="002554"/>
                <w:sz w:val="22"/>
                <w:szCs w:val="22"/>
              </w:rPr>
              <w:t xml:space="preserve">Terms of Reference for </w:t>
            </w:r>
            <w:r w:rsidR="00914F7D" w:rsidRPr="00C979B0">
              <w:rPr>
                <w:rFonts w:asciiTheme="majorHAnsi" w:hAnsiTheme="majorHAnsi" w:cs="Segoe UI"/>
                <w:color w:val="002554"/>
                <w:sz w:val="22"/>
                <w:szCs w:val="22"/>
              </w:rPr>
              <w:t xml:space="preserve">PAG </w:t>
            </w:r>
            <w:r w:rsidR="00194E96" w:rsidRPr="00C979B0">
              <w:rPr>
                <w:rFonts w:asciiTheme="majorHAnsi" w:hAnsiTheme="majorHAnsi" w:cs="Segoe UI"/>
                <w:color w:val="002554"/>
                <w:sz w:val="22"/>
                <w:szCs w:val="22"/>
              </w:rPr>
              <w:t>and EOI process for appointing PAG</w:t>
            </w:r>
            <w:r w:rsidR="00914F7D" w:rsidRPr="00C979B0">
              <w:rPr>
                <w:rFonts w:asciiTheme="majorHAnsi" w:hAnsiTheme="majorHAnsi" w:cs="Segoe UI"/>
                <w:color w:val="002554"/>
                <w:sz w:val="22"/>
                <w:szCs w:val="22"/>
              </w:rPr>
              <w:t xml:space="preserve">.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A19DD" w14:textId="1A528ED4" w:rsidR="00BB23C7" w:rsidRPr="00C979B0" w:rsidRDefault="00BB23C7"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Successful applicant </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F149E" w14:textId="101CEEF2" w:rsidR="00BB23C7" w:rsidRPr="00C979B0" w:rsidRDefault="006B539C"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April</w:t>
            </w:r>
            <w:r w:rsidR="00BB23C7" w:rsidRPr="00C979B0">
              <w:rPr>
                <w:rFonts w:asciiTheme="majorHAnsi" w:hAnsiTheme="majorHAnsi" w:cs="Segoe UI"/>
                <w:color w:val="002554"/>
                <w:sz w:val="22"/>
                <w:szCs w:val="22"/>
              </w:rPr>
              <w:t xml:space="preserve"> 2025 </w:t>
            </w:r>
          </w:p>
        </w:tc>
      </w:tr>
      <w:tr w:rsidR="0093393D" w:rsidRPr="00C979B0" w14:paraId="20F29501"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7008A482" w14:textId="77777777" w:rsidR="0093393D" w:rsidRPr="00C979B0" w:rsidRDefault="0093393D" w:rsidP="0062339D">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169C0A56" w14:textId="6981ADD7" w:rsidR="0093393D" w:rsidRPr="00C979B0" w:rsidRDefault="0093393D">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hAnsiTheme="majorHAnsi" w:cs="Segoe UI"/>
                <w:color w:val="002554"/>
                <w:sz w:val="22"/>
              </w:rPr>
              <w:t xml:space="preserve">Meet for ways of working health check, via meeting cadence outlined in ways of working agreement, or as needed.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7B454980" w14:textId="77777777" w:rsidR="0093393D" w:rsidRPr="00C979B0" w:rsidRDefault="0093393D">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 with 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2C219F8C" w14:textId="77777777" w:rsidR="0093393D" w:rsidRPr="00C979B0" w:rsidRDefault="0093393D">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April 2025 – June 2026</w:t>
            </w:r>
          </w:p>
        </w:tc>
      </w:tr>
      <w:tr w:rsidR="008E2E55" w:rsidRPr="00C979B0" w14:paraId="32FBC1A2" w14:textId="77777777" w:rsidTr="000A76F7">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55379EBF" w14:textId="77777777" w:rsidR="008E2E55" w:rsidRPr="00C979B0" w:rsidRDefault="008E2E55" w:rsidP="000A76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51D1D70F" w14:textId="2B9E7F63" w:rsidR="008E2E55" w:rsidRPr="00C979B0" w:rsidRDefault="008E2E55"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Review </w:t>
            </w:r>
            <w:r w:rsidR="001101CB" w:rsidRPr="00C979B0">
              <w:rPr>
                <w:rFonts w:asciiTheme="majorHAnsi" w:hAnsiTheme="majorHAnsi" w:cs="Segoe UI"/>
                <w:color w:val="002554"/>
                <w:sz w:val="22"/>
                <w:szCs w:val="22"/>
              </w:rPr>
              <w:t>Terms of Reference and EOI process</w:t>
            </w:r>
            <w:r w:rsidR="00632A89" w:rsidRPr="00C979B0">
              <w:rPr>
                <w:rFonts w:asciiTheme="majorHAnsi" w:hAnsiTheme="majorHAnsi" w:cs="Segoe UI"/>
                <w:color w:val="002554"/>
                <w:sz w:val="22"/>
                <w:szCs w:val="22"/>
              </w:rPr>
              <w:t xml:space="preserve"> for appointing PAG</w:t>
            </w:r>
            <w:r w:rsidR="001101CB" w:rsidRPr="00C979B0">
              <w:rPr>
                <w:rFonts w:asciiTheme="majorHAnsi" w:hAnsiTheme="majorHAnsi" w:cs="Segoe UI"/>
                <w:color w:val="002554"/>
                <w:sz w:val="22"/>
                <w:szCs w:val="22"/>
              </w:rPr>
              <w:t xml:space="preserve">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7A3433D6" w14:textId="7BBEBE40" w:rsidR="008E2E55" w:rsidRPr="00C979B0" w:rsidRDefault="00632A89"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3FB58D55" w14:textId="768E21BC" w:rsidR="008E2E55" w:rsidRPr="00C979B0" w:rsidRDefault="00720B9E"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April</w:t>
            </w:r>
            <w:r w:rsidR="000A76F7" w:rsidRPr="00C979B0">
              <w:rPr>
                <w:rFonts w:asciiTheme="majorHAnsi" w:hAnsiTheme="majorHAnsi" w:cs="Segoe UI"/>
                <w:color w:val="002554"/>
                <w:sz w:val="22"/>
                <w:szCs w:val="22"/>
              </w:rPr>
              <w:t xml:space="preserve"> – </w:t>
            </w:r>
            <w:r w:rsidR="00632A89" w:rsidRPr="00C979B0">
              <w:rPr>
                <w:rFonts w:asciiTheme="majorHAnsi" w:hAnsiTheme="majorHAnsi" w:cs="Segoe UI"/>
                <w:color w:val="002554"/>
                <w:sz w:val="22"/>
                <w:szCs w:val="22"/>
              </w:rPr>
              <w:t>May</w:t>
            </w:r>
            <w:r w:rsidR="009243CE" w:rsidRPr="00C979B0">
              <w:rPr>
                <w:rFonts w:asciiTheme="majorHAnsi" w:hAnsiTheme="majorHAnsi" w:cs="Segoe UI"/>
                <w:color w:val="002554"/>
                <w:sz w:val="22"/>
                <w:szCs w:val="22"/>
              </w:rPr>
              <w:t xml:space="preserve"> </w:t>
            </w:r>
            <w:r w:rsidR="00F40F40" w:rsidRPr="00C979B0">
              <w:rPr>
                <w:rFonts w:asciiTheme="majorHAnsi" w:hAnsiTheme="majorHAnsi" w:cs="Segoe UI"/>
                <w:color w:val="002554"/>
                <w:sz w:val="22"/>
                <w:szCs w:val="22"/>
              </w:rPr>
              <w:t>2025</w:t>
            </w:r>
          </w:p>
        </w:tc>
      </w:tr>
      <w:tr w:rsidR="000A76F7" w:rsidRPr="00C979B0" w14:paraId="02CB81BF" w14:textId="77777777">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3D72FEA6" w14:textId="77777777" w:rsidR="000A76F7" w:rsidRPr="00C979B0" w:rsidRDefault="000A76F7"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7F9FF952" w14:textId="77777777" w:rsidR="000A76F7" w:rsidRPr="00C979B0" w:rsidRDefault="000A76F7">
            <w:pPr>
              <w:pStyle w:val="paragraph"/>
              <w:rPr>
                <w:rFonts w:asciiTheme="majorHAnsi" w:hAnsiTheme="majorHAnsi" w:cs="Segoe UI"/>
                <w:color w:val="002554"/>
                <w:sz w:val="22"/>
                <w:szCs w:val="22"/>
              </w:rPr>
            </w:pPr>
            <w:r w:rsidRPr="00C979B0">
              <w:rPr>
                <w:rFonts w:asciiTheme="majorHAnsi" w:hAnsiTheme="majorHAnsi" w:cs="Segoe UI"/>
                <w:color w:val="002554" w:themeColor="accent1"/>
                <w:sz w:val="22"/>
                <w:szCs w:val="22"/>
              </w:rPr>
              <w:t>Provide initial progress report to Our Watch</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372CC8E2" w14:textId="77777777" w:rsidR="000A76F7" w:rsidRPr="00C979B0" w:rsidRDefault="000A76F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4C2356F3" w14:textId="77777777" w:rsidR="000A76F7" w:rsidRPr="00C979B0" w:rsidRDefault="000A76F7">
            <w:pPr>
              <w:pStyle w:val="paragraph"/>
              <w:rPr>
                <w:rFonts w:asciiTheme="majorHAnsi" w:hAnsiTheme="majorHAnsi" w:cs="Segoe UI"/>
                <w:color w:val="002554"/>
                <w:sz w:val="22"/>
                <w:szCs w:val="22"/>
              </w:rPr>
            </w:pPr>
            <w:r w:rsidRPr="00C979B0">
              <w:rPr>
                <w:rFonts w:asciiTheme="majorHAnsi" w:hAnsiTheme="majorHAnsi" w:cs="Segoe UI"/>
                <w:color w:val="002554" w:themeColor="accent1"/>
                <w:sz w:val="22"/>
                <w:szCs w:val="22"/>
              </w:rPr>
              <w:t>May 2025</w:t>
            </w:r>
          </w:p>
        </w:tc>
      </w:tr>
      <w:tr w:rsidR="006B539C" w:rsidRPr="00C979B0" w14:paraId="3ED02248"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195A835A" w14:textId="77777777" w:rsidR="006B539C" w:rsidRPr="00C979B0" w:rsidRDefault="006B539C"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406DC24D" w14:textId="46404A3B" w:rsidR="006B539C" w:rsidRPr="00C979B0" w:rsidRDefault="00AC7A2D" w:rsidP="00BB23C7">
            <w:pPr>
              <w:pStyle w:val="paragraph"/>
              <w:rPr>
                <w:rFonts w:asciiTheme="majorHAnsi" w:hAnsiTheme="majorHAnsi" w:cs="Segoe UI"/>
                <w:color w:val="002554"/>
                <w:sz w:val="22"/>
                <w:szCs w:val="22"/>
              </w:rPr>
            </w:pPr>
            <w:r w:rsidRPr="00C979B0">
              <w:rPr>
                <w:rFonts w:asciiTheme="majorHAnsi" w:hAnsiTheme="majorHAnsi" w:cs="Segoe UI"/>
                <w:color w:val="002554" w:themeColor="accent1"/>
                <w:sz w:val="22"/>
                <w:szCs w:val="22"/>
              </w:rPr>
              <w:t>Promote and host</w:t>
            </w:r>
            <w:r w:rsidR="00E26AA5" w:rsidRPr="00C979B0">
              <w:rPr>
                <w:rFonts w:asciiTheme="majorHAnsi" w:hAnsiTheme="majorHAnsi" w:cs="Segoe UI"/>
                <w:color w:val="002554" w:themeColor="accent1"/>
                <w:sz w:val="22"/>
                <w:szCs w:val="22"/>
              </w:rPr>
              <w:t xml:space="preserve"> </w:t>
            </w:r>
            <w:r w:rsidR="006B539C" w:rsidRPr="00C979B0">
              <w:rPr>
                <w:rFonts w:asciiTheme="majorHAnsi" w:hAnsiTheme="majorHAnsi" w:cs="Segoe UI"/>
                <w:color w:val="002554" w:themeColor="accent1"/>
                <w:sz w:val="22"/>
                <w:szCs w:val="22"/>
              </w:rPr>
              <w:t>roundtable event</w:t>
            </w:r>
            <w:r w:rsidR="00727861" w:rsidRPr="00C979B0">
              <w:rPr>
                <w:rFonts w:asciiTheme="majorHAnsi" w:hAnsiTheme="majorHAnsi" w:cs="Segoe UI"/>
                <w:color w:val="002554" w:themeColor="accent1"/>
                <w:sz w:val="22"/>
                <w:szCs w:val="22"/>
              </w:rPr>
              <w:t xml:space="preserve"> to socialise the project and outline PAG opportunity.</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4DC3DD10" w14:textId="102908DD" w:rsidR="006B539C" w:rsidRPr="00C979B0" w:rsidRDefault="00727861"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 and Our Watch </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6E048786" w14:textId="3AC87E5A" w:rsidR="006B539C" w:rsidRPr="00C979B0" w:rsidRDefault="00727861"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May</w:t>
            </w:r>
            <w:r w:rsidR="009A46C2" w:rsidRPr="00C979B0">
              <w:rPr>
                <w:rFonts w:asciiTheme="majorHAnsi" w:hAnsiTheme="majorHAnsi" w:cs="Segoe UI"/>
                <w:color w:val="002554"/>
                <w:sz w:val="22"/>
                <w:szCs w:val="22"/>
              </w:rPr>
              <w:t xml:space="preserve"> </w:t>
            </w:r>
            <w:r w:rsidR="000A76F7" w:rsidRPr="00C979B0">
              <w:rPr>
                <w:rFonts w:asciiTheme="majorHAnsi" w:hAnsiTheme="majorHAnsi" w:cs="Segoe UI"/>
                <w:color w:val="002554"/>
                <w:sz w:val="22"/>
                <w:szCs w:val="22"/>
              </w:rPr>
              <w:t xml:space="preserve">– </w:t>
            </w:r>
            <w:r w:rsidR="007B2B55" w:rsidRPr="00C979B0">
              <w:rPr>
                <w:rFonts w:asciiTheme="majorHAnsi" w:hAnsiTheme="majorHAnsi" w:cs="Segoe UI"/>
                <w:color w:val="002554"/>
                <w:sz w:val="22"/>
                <w:szCs w:val="22"/>
              </w:rPr>
              <w:t>June</w:t>
            </w:r>
            <w:r w:rsidRPr="00C979B0">
              <w:rPr>
                <w:rFonts w:asciiTheme="majorHAnsi" w:hAnsiTheme="majorHAnsi" w:cs="Segoe UI"/>
                <w:color w:val="002554"/>
                <w:sz w:val="22"/>
                <w:szCs w:val="22"/>
              </w:rPr>
              <w:t xml:space="preserve"> 2025</w:t>
            </w:r>
          </w:p>
        </w:tc>
      </w:tr>
      <w:tr w:rsidR="00754E09" w:rsidRPr="00C979B0" w14:paraId="0F4CFD20"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0780E98" w14:textId="77777777" w:rsidR="00754E09" w:rsidRPr="00C979B0" w:rsidRDefault="00754E09"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38D4A7A0" w14:textId="3093AC72" w:rsidR="00754E09" w:rsidRPr="00C979B0" w:rsidRDefault="00754E09"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Promote EOI process for PAG, as outlined in stakeholder engagement plan</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512F66C3" w14:textId="224AF487" w:rsidR="00754E09" w:rsidRPr="00C979B0" w:rsidRDefault="00754E09"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 and Our Watch </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2286252D" w14:textId="3BD2D53A" w:rsidR="00754E09" w:rsidRPr="00C979B0" w:rsidRDefault="00754E09"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May – June 2025</w:t>
            </w:r>
          </w:p>
        </w:tc>
      </w:tr>
      <w:tr w:rsidR="00BB23C7" w:rsidRPr="00C979B0" w14:paraId="098CB006"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47D810" w14:textId="77777777" w:rsidR="00BB23C7" w:rsidRPr="00C979B0" w:rsidRDefault="00BB23C7" w:rsidP="00EE6FF7">
            <w:pPr>
              <w:pStyle w:val="paragraph"/>
              <w:numPr>
                <w:ilvl w:val="0"/>
                <w:numId w:val="31"/>
              </w:numPr>
              <w:rPr>
                <w:rFonts w:asciiTheme="majorHAnsi" w:hAnsiTheme="majorHAnsi" w:cs="Segoe UI"/>
                <w:color w:val="002554"/>
                <w:sz w:val="22"/>
                <w:szCs w:val="22"/>
              </w:rPr>
            </w:pPr>
            <w:r w:rsidRPr="00C979B0">
              <w:rPr>
                <w:rFonts w:asciiTheme="majorHAnsi" w:hAnsiTheme="majorHAnsi" w:cs="Segoe UI"/>
                <w:color w:val="002554"/>
                <w:sz w:val="22"/>
                <w:szCs w:val="22"/>
              </w:rPr>
              <w:t> </w:t>
            </w: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8D194" w14:textId="0F8C9BA0" w:rsidR="00BB23C7" w:rsidRPr="00C979B0" w:rsidRDefault="0015331F"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A</w:t>
            </w:r>
            <w:r w:rsidR="00CB16B4" w:rsidRPr="00C979B0">
              <w:rPr>
                <w:rFonts w:asciiTheme="majorHAnsi" w:hAnsiTheme="majorHAnsi" w:cs="Segoe UI"/>
                <w:color w:val="002554"/>
                <w:sz w:val="22"/>
                <w:szCs w:val="22"/>
              </w:rPr>
              <w:t>ssess applications</w:t>
            </w:r>
            <w:r w:rsidR="008F55B8" w:rsidRPr="00C979B0">
              <w:rPr>
                <w:rFonts w:asciiTheme="majorHAnsi" w:hAnsiTheme="majorHAnsi" w:cs="Segoe UI"/>
                <w:color w:val="002554"/>
                <w:sz w:val="22"/>
                <w:szCs w:val="22"/>
              </w:rPr>
              <w:t xml:space="preserve"> </w:t>
            </w:r>
            <w:r w:rsidR="004E6D2D" w:rsidRPr="00C979B0">
              <w:rPr>
                <w:rFonts w:asciiTheme="majorHAnsi" w:hAnsiTheme="majorHAnsi" w:cs="Segoe UI"/>
                <w:color w:val="002554"/>
                <w:sz w:val="22"/>
                <w:szCs w:val="22"/>
              </w:rPr>
              <w:t xml:space="preserve">for PAG, </w:t>
            </w:r>
            <w:r w:rsidR="008F55B8" w:rsidRPr="00C979B0">
              <w:rPr>
                <w:rFonts w:asciiTheme="majorHAnsi" w:hAnsiTheme="majorHAnsi" w:cs="Segoe UI"/>
                <w:color w:val="002554"/>
                <w:sz w:val="22"/>
                <w:szCs w:val="22"/>
              </w:rPr>
              <w:t xml:space="preserve">based on EOI criteria and appoint faith-based settings PAG.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CE699" w14:textId="0549B4D8" w:rsidR="00BB23C7" w:rsidRPr="00C979B0" w:rsidRDefault="00BB23C7"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Successful applicant </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7282A" w14:textId="09609709" w:rsidR="00BB23C7" w:rsidRPr="00C979B0" w:rsidRDefault="001E615C"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June</w:t>
            </w:r>
            <w:r w:rsidR="000A76F7" w:rsidRPr="00C979B0">
              <w:rPr>
                <w:rFonts w:asciiTheme="majorHAnsi" w:hAnsiTheme="majorHAnsi" w:cs="Segoe UI"/>
                <w:color w:val="002554"/>
                <w:sz w:val="22"/>
                <w:szCs w:val="22"/>
              </w:rPr>
              <w:t xml:space="preserve"> – </w:t>
            </w:r>
            <w:r w:rsidR="00C17157" w:rsidRPr="00C979B0">
              <w:rPr>
                <w:rFonts w:asciiTheme="majorHAnsi" w:hAnsiTheme="majorHAnsi" w:cs="Segoe UI"/>
                <w:color w:val="002554"/>
                <w:sz w:val="22"/>
                <w:szCs w:val="22"/>
              </w:rPr>
              <w:t>July</w:t>
            </w:r>
            <w:r w:rsidR="00BB23C7" w:rsidRPr="00C979B0">
              <w:rPr>
                <w:rFonts w:asciiTheme="majorHAnsi" w:hAnsiTheme="majorHAnsi" w:cs="Segoe UI"/>
                <w:color w:val="002554"/>
                <w:sz w:val="22"/>
                <w:szCs w:val="22"/>
              </w:rPr>
              <w:t xml:space="preserve"> 2025 </w:t>
            </w:r>
          </w:p>
        </w:tc>
      </w:tr>
      <w:tr w:rsidR="001E615C" w:rsidRPr="00C979B0" w14:paraId="2711CBCA"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60D13C4C" w14:textId="77777777" w:rsidR="001E615C" w:rsidRPr="00C979B0" w:rsidRDefault="001E615C"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560312AA" w14:textId="43D1BB09" w:rsidR="001E615C" w:rsidRPr="00C979B0" w:rsidRDefault="00447A41"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Procurement process </w:t>
            </w:r>
            <w:r w:rsidR="001A553C">
              <w:rPr>
                <w:rFonts w:asciiTheme="majorHAnsi" w:hAnsiTheme="majorHAnsi" w:cs="Segoe UI"/>
                <w:color w:val="002554"/>
                <w:sz w:val="22"/>
                <w:szCs w:val="22"/>
              </w:rPr>
              <w:t xml:space="preserve">and appointment of </w:t>
            </w:r>
            <w:r w:rsidRPr="00C979B0">
              <w:rPr>
                <w:rFonts w:asciiTheme="majorHAnsi" w:hAnsiTheme="majorHAnsi" w:cs="Segoe UI"/>
                <w:color w:val="002554"/>
                <w:sz w:val="22"/>
                <w:szCs w:val="22"/>
              </w:rPr>
              <w:t xml:space="preserve">an </w:t>
            </w:r>
            <w:r w:rsidR="008D4D9A" w:rsidRPr="00C979B0">
              <w:rPr>
                <w:rFonts w:asciiTheme="majorHAnsi" w:hAnsiTheme="majorHAnsi" w:cs="Segoe UI"/>
                <w:color w:val="002554"/>
                <w:sz w:val="22"/>
                <w:szCs w:val="22"/>
              </w:rPr>
              <w:t xml:space="preserve">external evaluator for the project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4EEFE28B" w14:textId="2F02E8BE" w:rsidR="001E615C" w:rsidRPr="00C979B0" w:rsidRDefault="008D4D9A"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 </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63D2BFB7" w14:textId="580D36B3" w:rsidR="001E615C" w:rsidRPr="00C979B0" w:rsidRDefault="008D4D9A"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June</w:t>
            </w:r>
            <w:r w:rsidR="000A76F7" w:rsidRPr="00C979B0">
              <w:rPr>
                <w:rFonts w:asciiTheme="majorHAnsi" w:hAnsiTheme="majorHAnsi" w:cs="Segoe UI"/>
                <w:color w:val="002554"/>
                <w:sz w:val="22"/>
                <w:szCs w:val="22"/>
              </w:rPr>
              <w:t xml:space="preserve"> – </w:t>
            </w:r>
            <w:r w:rsidR="0008651F" w:rsidRPr="00C979B0">
              <w:rPr>
                <w:rFonts w:asciiTheme="majorHAnsi" w:hAnsiTheme="majorHAnsi" w:cs="Segoe UI"/>
                <w:color w:val="002554"/>
                <w:sz w:val="22"/>
                <w:szCs w:val="22"/>
              </w:rPr>
              <w:t>July</w:t>
            </w:r>
            <w:r w:rsidRPr="00C979B0">
              <w:rPr>
                <w:rFonts w:asciiTheme="majorHAnsi" w:hAnsiTheme="majorHAnsi" w:cs="Segoe UI"/>
                <w:color w:val="002554"/>
                <w:sz w:val="22"/>
                <w:szCs w:val="22"/>
              </w:rPr>
              <w:t xml:space="preserve"> 2025</w:t>
            </w:r>
          </w:p>
        </w:tc>
      </w:tr>
      <w:tr w:rsidR="00085C94" w:rsidRPr="00C979B0" w14:paraId="0E7FD29F"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51D29AFB" w14:textId="77777777" w:rsidR="00085C94" w:rsidRPr="00C979B0" w:rsidRDefault="00085C94"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179060DC" w14:textId="311516F4" w:rsidR="00085C94" w:rsidRPr="00C979B0" w:rsidRDefault="008E4FFA"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Convene </w:t>
            </w:r>
            <w:r w:rsidR="004A77DD" w:rsidRPr="00C979B0">
              <w:rPr>
                <w:rFonts w:asciiTheme="majorHAnsi" w:hAnsiTheme="majorHAnsi" w:cs="Segoe UI"/>
                <w:color w:val="002554"/>
                <w:sz w:val="22"/>
                <w:szCs w:val="22"/>
              </w:rPr>
              <w:t xml:space="preserve">initial </w:t>
            </w:r>
            <w:r w:rsidRPr="00C979B0">
              <w:rPr>
                <w:rFonts w:asciiTheme="majorHAnsi" w:hAnsiTheme="majorHAnsi" w:cs="Segoe UI"/>
                <w:color w:val="002554"/>
                <w:sz w:val="22"/>
                <w:szCs w:val="22"/>
              </w:rPr>
              <w:t>meetings with PAG</w:t>
            </w:r>
            <w:r w:rsidR="004A77DD" w:rsidRPr="00C979B0">
              <w:rPr>
                <w:rFonts w:asciiTheme="majorHAnsi" w:hAnsiTheme="majorHAnsi" w:cs="Segoe UI"/>
                <w:color w:val="002554"/>
                <w:sz w:val="22"/>
                <w:szCs w:val="22"/>
              </w:rPr>
              <w:t xml:space="preserve"> (up to 3 meetings)</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18E08AF3" w14:textId="327EB125" w:rsidR="00085C94" w:rsidRPr="00C979B0" w:rsidRDefault="008E4FFA"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793F5A80" w14:textId="68D96C53" w:rsidR="00085C94" w:rsidRPr="00C979B0" w:rsidRDefault="004A77DD"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July – </w:t>
            </w:r>
            <w:r w:rsidR="00404907" w:rsidRPr="00C979B0">
              <w:rPr>
                <w:rFonts w:asciiTheme="majorHAnsi" w:hAnsiTheme="majorHAnsi" w:cs="Segoe UI"/>
                <w:color w:val="002554"/>
                <w:sz w:val="22"/>
                <w:szCs w:val="22"/>
              </w:rPr>
              <w:t>Oct</w:t>
            </w:r>
            <w:r w:rsidRPr="00C979B0">
              <w:rPr>
                <w:rFonts w:asciiTheme="majorHAnsi" w:hAnsiTheme="majorHAnsi" w:cs="Segoe UI"/>
                <w:color w:val="002554"/>
                <w:sz w:val="22"/>
                <w:szCs w:val="22"/>
              </w:rPr>
              <w:t xml:space="preserve"> 2025</w:t>
            </w:r>
          </w:p>
        </w:tc>
      </w:tr>
      <w:tr w:rsidR="004A77DD" w:rsidRPr="00C979B0" w14:paraId="7D919153"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60D574DA" w14:textId="77777777" w:rsidR="004A77DD" w:rsidRPr="00C979B0" w:rsidRDefault="004A77DD"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77F0A955" w14:textId="282EA2B4" w:rsidR="004A77DD" w:rsidRPr="00C979B0" w:rsidRDefault="00240EEA"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E</w:t>
            </w:r>
            <w:r w:rsidR="004A77DD" w:rsidRPr="00C979B0">
              <w:rPr>
                <w:rFonts w:asciiTheme="majorHAnsi" w:hAnsiTheme="majorHAnsi" w:cs="Segoe UI"/>
                <w:color w:val="002554"/>
                <w:sz w:val="22"/>
                <w:szCs w:val="22"/>
              </w:rPr>
              <w:t xml:space="preserve">valuator meets with </w:t>
            </w:r>
            <w:r w:rsidR="00593A0D" w:rsidRPr="00C979B0">
              <w:rPr>
                <w:rFonts w:asciiTheme="majorHAnsi" w:hAnsiTheme="majorHAnsi" w:cs="Segoe UI"/>
                <w:color w:val="002554"/>
                <w:sz w:val="22"/>
                <w:szCs w:val="22"/>
              </w:rPr>
              <w:t>Project coordinator, Our Watch and PAG to establish a Learning Agenda (evaluation plan)</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669D0F6C" w14:textId="79830F38" w:rsidR="004A77DD" w:rsidRPr="00C979B0" w:rsidRDefault="008142FE"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326591A7" w14:textId="10544126" w:rsidR="004A77DD" w:rsidRPr="00C979B0" w:rsidRDefault="00D31ACD"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July – </w:t>
            </w:r>
            <w:r w:rsidR="00CB6C16" w:rsidRPr="00C979B0">
              <w:rPr>
                <w:rFonts w:asciiTheme="majorHAnsi" w:hAnsiTheme="majorHAnsi" w:cs="Segoe UI"/>
                <w:color w:val="002554"/>
                <w:sz w:val="22"/>
                <w:szCs w:val="22"/>
              </w:rPr>
              <w:t>Oct</w:t>
            </w:r>
            <w:r w:rsidRPr="00C979B0">
              <w:rPr>
                <w:rFonts w:asciiTheme="majorHAnsi" w:hAnsiTheme="majorHAnsi" w:cs="Segoe UI"/>
                <w:color w:val="002554"/>
                <w:sz w:val="22"/>
                <w:szCs w:val="22"/>
              </w:rPr>
              <w:t xml:space="preserve"> 2025</w:t>
            </w:r>
          </w:p>
        </w:tc>
      </w:tr>
      <w:tr w:rsidR="00D31ACD" w:rsidRPr="00C979B0" w14:paraId="0BCD15E0"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6724A6BF" w14:textId="77777777" w:rsidR="00D31ACD" w:rsidRPr="00C979B0" w:rsidRDefault="00D31ACD"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041DDB3C" w14:textId="032F80D4" w:rsidR="00D31ACD" w:rsidRPr="00C979B0" w:rsidRDefault="00D31ACD"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PAG conducts regular meeting cadence over this </w:t>
            </w:r>
            <w:r w:rsidR="000F0DBF" w:rsidRPr="00C979B0">
              <w:rPr>
                <w:rFonts w:asciiTheme="majorHAnsi" w:hAnsiTheme="majorHAnsi" w:cs="Segoe UI"/>
                <w:color w:val="002554"/>
                <w:sz w:val="22"/>
                <w:szCs w:val="22"/>
              </w:rPr>
              <w:t xml:space="preserve">period, as per Terms of Reference.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08704B37" w14:textId="2BB999B5" w:rsidR="00D31ACD" w:rsidRPr="00C979B0" w:rsidRDefault="000F0DBF"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57023C38" w14:textId="1BEDD8A3" w:rsidR="00D31ACD" w:rsidRPr="00C979B0" w:rsidRDefault="00547592"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Oct 2025 – June 2026</w:t>
            </w:r>
          </w:p>
        </w:tc>
      </w:tr>
      <w:tr w:rsidR="00547592" w:rsidRPr="00C979B0" w14:paraId="56A37249"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77BCBDC4" w14:textId="77777777" w:rsidR="00547592" w:rsidRPr="00C979B0" w:rsidRDefault="00547592"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1EC8F1C8" w14:textId="70BA962A" w:rsidR="00547592" w:rsidRPr="00C979B0" w:rsidRDefault="001554AB"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PAG identifies themes to explore, that support faith as a strength and part of the solution (building on themes gathered from the Our Watch stakeholder consultations and other data sources)</w:t>
            </w:r>
            <w:r w:rsidR="00B10615" w:rsidRPr="00C979B0">
              <w:rPr>
                <w:rFonts w:asciiTheme="majorHAnsi" w:hAnsiTheme="majorHAnsi" w:cs="Segoe UI"/>
                <w:color w:val="002554"/>
                <w:sz w:val="22"/>
                <w:szCs w:val="22"/>
              </w:rPr>
              <w:t>.</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1DF03696" w14:textId="1916F69D" w:rsidR="00547592" w:rsidRPr="00C979B0" w:rsidRDefault="00B10615"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236AE36C" w14:textId="27300C9F" w:rsidR="00547592" w:rsidRPr="00C979B0" w:rsidRDefault="00B10615"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Oct</w:t>
            </w:r>
            <w:r w:rsidR="006967D1" w:rsidRPr="00C979B0">
              <w:rPr>
                <w:rFonts w:asciiTheme="majorHAnsi" w:hAnsiTheme="majorHAnsi" w:cs="Segoe UI"/>
                <w:color w:val="002554"/>
                <w:sz w:val="22"/>
                <w:szCs w:val="22"/>
              </w:rPr>
              <w:t xml:space="preserve"> </w:t>
            </w:r>
            <w:r w:rsidR="000A76F7" w:rsidRPr="00C979B0">
              <w:rPr>
                <w:rFonts w:asciiTheme="majorHAnsi" w:hAnsiTheme="majorHAnsi" w:cs="Segoe UI"/>
                <w:color w:val="002554"/>
                <w:sz w:val="22"/>
                <w:szCs w:val="22"/>
              </w:rPr>
              <w:t xml:space="preserve">– </w:t>
            </w:r>
            <w:r w:rsidR="006967D1" w:rsidRPr="00C979B0">
              <w:rPr>
                <w:rFonts w:asciiTheme="majorHAnsi" w:hAnsiTheme="majorHAnsi" w:cs="Segoe UI"/>
                <w:color w:val="002554"/>
                <w:sz w:val="22"/>
                <w:szCs w:val="22"/>
              </w:rPr>
              <w:t>Dec</w:t>
            </w:r>
            <w:r w:rsidRPr="00C979B0">
              <w:rPr>
                <w:rFonts w:asciiTheme="majorHAnsi" w:hAnsiTheme="majorHAnsi" w:cs="Segoe UI"/>
                <w:color w:val="002554"/>
                <w:sz w:val="22"/>
                <w:szCs w:val="22"/>
              </w:rPr>
              <w:t xml:space="preserve"> 2025</w:t>
            </w:r>
          </w:p>
        </w:tc>
      </w:tr>
      <w:tr w:rsidR="00B10615" w:rsidRPr="00C979B0" w14:paraId="4D29DE10"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13D15583" w14:textId="77777777" w:rsidR="00B10615" w:rsidRPr="00C979B0" w:rsidRDefault="00B10615"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60CA2EB9" w14:textId="7535778B" w:rsidR="00B10615" w:rsidRPr="00C979B0" w:rsidRDefault="00F91906" w:rsidP="00F91906">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eastAsia="Times New Roman" w:hAnsiTheme="majorHAnsi" w:cs="Segoe UI"/>
                <w:color w:val="002554"/>
                <w:spacing w:val="0"/>
                <w:sz w:val="22"/>
                <w:lang w:eastAsia="en-AU"/>
              </w:rPr>
              <w:t>Evaluation activities conducted in collaboration</w:t>
            </w:r>
            <w:r w:rsidR="00BF78B1" w:rsidRPr="00C979B0">
              <w:rPr>
                <w:rFonts w:asciiTheme="majorHAnsi" w:eastAsia="Times New Roman" w:hAnsiTheme="majorHAnsi" w:cs="Segoe UI"/>
                <w:color w:val="002554"/>
                <w:spacing w:val="0"/>
                <w:sz w:val="22"/>
                <w:lang w:eastAsia="en-AU"/>
              </w:rPr>
              <w:t xml:space="preserve"> with</w:t>
            </w:r>
            <w:r w:rsidR="00963D9E" w:rsidRPr="00C979B0">
              <w:rPr>
                <w:rFonts w:asciiTheme="majorHAnsi" w:eastAsia="Times New Roman" w:hAnsiTheme="majorHAnsi" w:cs="Segoe UI"/>
                <w:color w:val="002554"/>
                <w:spacing w:val="0"/>
                <w:sz w:val="22"/>
                <w:lang w:eastAsia="en-AU"/>
              </w:rPr>
              <w:t xml:space="preserve"> project coordinator </w:t>
            </w:r>
            <w:r w:rsidRPr="00C979B0">
              <w:rPr>
                <w:rFonts w:asciiTheme="majorHAnsi" w:eastAsia="Times New Roman" w:hAnsiTheme="majorHAnsi" w:cs="Segoe UI"/>
                <w:color w:val="002554"/>
                <w:spacing w:val="0"/>
                <w:sz w:val="22"/>
                <w:lang w:eastAsia="en-AU"/>
              </w:rPr>
              <w:t xml:space="preserve">and PAG.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476F4885" w14:textId="26B4BCE8" w:rsidR="00B10615" w:rsidRPr="00C979B0" w:rsidRDefault="000B06D0"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133E03F1" w14:textId="66A43590" w:rsidR="00B10615" w:rsidRPr="00C979B0" w:rsidRDefault="00963D9E"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Oct 2025 – </w:t>
            </w:r>
            <w:r w:rsidR="00501478" w:rsidRPr="00C979B0">
              <w:rPr>
                <w:rFonts w:asciiTheme="majorHAnsi" w:hAnsiTheme="majorHAnsi" w:cs="Segoe UI"/>
                <w:color w:val="002554"/>
                <w:sz w:val="22"/>
                <w:szCs w:val="22"/>
              </w:rPr>
              <w:t>Oct</w:t>
            </w:r>
            <w:r w:rsidRPr="00C979B0">
              <w:rPr>
                <w:rFonts w:asciiTheme="majorHAnsi" w:hAnsiTheme="majorHAnsi" w:cs="Segoe UI"/>
                <w:color w:val="002554"/>
                <w:sz w:val="22"/>
                <w:szCs w:val="22"/>
              </w:rPr>
              <w:t xml:space="preserve"> 2026</w:t>
            </w:r>
          </w:p>
        </w:tc>
      </w:tr>
      <w:tr w:rsidR="003A3389" w:rsidRPr="00C979B0" w14:paraId="56286D92"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6946C93" w14:textId="77777777" w:rsidR="003A3389" w:rsidRPr="00C979B0" w:rsidRDefault="003A3389"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27161154" w14:textId="77777777" w:rsidR="003A3389" w:rsidRPr="00C979B0" w:rsidRDefault="003A3389">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eastAsia="Times New Roman" w:hAnsiTheme="majorHAnsi" w:cs="Segoe UI"/>
                <w:color w:val="002554"/>
                <w:spacing w:val="0"/>
                <w:sz w:val="22"/>
                <w:lang w:eastAsia="en-AU"/>
              </w:rPr>
              <w:t>Produce resource development plan</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14A399C3" w14:textId="77777777" w:rsidR="003A3389" w:rsidRPr="00C979B0" w:rsidRDefault="003A3389">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634E83F0" w14:textId="77777777" w:rsidR="003A3389" w:rsidRPr="00C979B0" w:rsidRDefault="003A3389">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November 2025</w:t>
            </w:r>
          </w:p>
        </w:tc>
      </w:tr>
      <w:tr w:rsidR="003A3389" w:rsidRPr="00C979B0" w14:paraId="36807E4E"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68005CA4" w14:textId="77777777" w:rsidR="003A3389" w:rsidRPr="00C979B0" w:rsidRDefault="003A3389"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70EF0147" w14:textId="77777777" w:rsidR="003A3389" w:rsidRPr="00C979B0" w:rsidRDefault="003A3389">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Provide interim progress report to Our Watch</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1C10EABE" w14:textId="77777777" w:rsidR="003A3389" w:rsidRPr="00C979B0" w:rsidRDefault="003A3389">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500A4EDE" w14:textId="57D97A1B" w:rsidR="003A3389" w:rsidRPr="00C979B0" w:rsidRDefault="00675A0C">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November </w:t>
            </w:r>
            <w:r w:rsidR="003A3389" w:rsidRPr="00C979B0">
              <w:rPr>
                <w:rFonts w:asciiTheme="majorHAnsi" w:hAnsiTheme="majorHAnsi" w:cs="Segoe UI"/>
                <w:color w:val="002554"/>
                <w:sz w:val="22"/>
                <w:szCs w:val="22"/>
              </w:rPr>
              <w:t>2025</w:t>
            </w:r>
          </w:p>
        </w:tc>
      </w:tr>
      <w:tr w:rsidR="00B55D66" w:rsidRPr="00C979B0" w14:paraId="4F9AFB66"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93DE148" w14:textId="77777777" w:rsidR="00B55D66" w:rsidRPr="00C979B0" w:rsidRDefault="00B55D66"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45F85C20" w14:textId="7A29475C" w:rsidR="00B55D66" w:rsidRPr="00C979B0" w:rsidRDefault="00B55D66">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eastAsia="Times New Roman" w:hAnsiTheme="majorHAnsi" w:cs="Segoe UI"/>
                <w:color w:val="002554"/>
                <w:spacing w:val="0"/>
                <w:sz w:val="22"/>
                <w:lang w:eastAsia="en-AU"/>
              </w:rPr>
              <w:t xml:space="preserve">Our Watch reviews resource development plan and provides feedback.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63F310B6" w14:textId="77777777" w:rsidR="00B55D66" w:rsidRPr="00C979B0" w:rsidRDefault="00B55D66">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7ED51531" w14:textId="233827B6" w:rsidR="00B55D66" w:rsidRPr="00C979B0" w:rsidRDefault="001870E9">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December 2025</w:t>
            </w:r>
          </w:p>
        </w:tc>
      </w:tr>
      <w:tr w:rsidR="000E59F5" w:rsidRPr="00C979B0" w14:paraId="6EA95FA9"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1CA5BC86" w14:textId="77777777" w:rsidR="000E59F5" w:rsidRPr="00C979B0" w:rsidRDefault="000E59F5"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1D3E3174" w14:textId="1F380B6E" w:rsidR="000E59F5" w:rsidRPr="00C979B0" w:rsidRDefault="00AE6F03" w:rsidP="00F91906">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eastAsia="Times New Roman" w:hAnsiTheme="majorHAnsi" w:cs="Segoe UI"/>
                <w:color w:val="002554"/>
                <w:spacing w:val="0"/>
                <w:sz w:val="22"/>
                <w:lang w:eastAsia="en-AU"/>
              </w:rPr>
              <w:t>Work with themes identified by the PAG to d</w:t>
            </w:r>
            <w:r w:rsidR="00AB4DD1" w:rsidRPr="00C979B0">
              <w:rPr>
                <w:rFonts w:asciiTheme="majorHAnsi" w:eastAsia="Times New Roman" w:hAnsiTheme="majorHAnsi" w:cs="Segoe UI"/>
                <w:color w:val="002554"/>
                <w:spacing w:val="0"/>
                <w:sz w:val="22"/>
                <w:lang w:eastAsia="en-AU"/>
              </w:rPr>
              <w:t>esign, test and produce up to 5 resources</w:t>
            </w:r>
            <w:r w:rsidRPr="00C979B0">
              <w:rPr>
                <w:rFonts w:asciiTheme="majorHAnsi" w:eastAsia="Times New Roman" w:hAnsiTheme="majorHAnsi" w:cs="Segoe UI"/>
                <w:color w:val="002554"/>
                <w:spacing w:val="0"/>
                <w:sz w:val="22"/>
                <w:lang w:eastAsia="en-AU"/>
              </w:rPr>
              <w:t xml:space="preserve"> (option for successful applicant to procure a creative agency to support this work)</w:t>
            </w:r>
            <w:r w:rsidR="009F623B" w:rsidRPr="00C979B0">
              <w:rPr>
                <w:rFonts w:asciiTheme="majorHAnsi" w:eastAsia="Times New Roman" w:hAnsiTheme="majorHAnsi" w:cs="Segoe UI"/>
                <w:color w:val="002554"/>
                <w:spacing w:val="0"/>
                <w:sz w:val="22"/>
                <w:lang w:eastAsia="en-AU"/>
              </w:rPr>
              <w:t>, in consultation with Our Watch.</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75FC01A2" w14:textId="48387419" w:rsidR="000E59F5" w:rsidRPr="00C979B0" w:rsidRDefault="00480F8F"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5FD7A387" w14:textId="21FCE733" w:rsidR="000E59F5" w:rsidRPr="00C979B0" w:rsidRDefault="00AE6F03"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 xml:space="preserve">Jan </w:t>
            </w:r>
            <w:r w:rsidR="000C02A0" w:rsidRPr="00C979B0">
              <w:rPr>
                <w:rFonts w:asciiTheme="majorHAnsi" w:hAnsiTheme="majorHAnsi" w:cs="Segoe UI"/>
                <w:color w:val="002554"/>
                <w:sz w:val="22"/>
                <w:szCs w:val="22"/>
              </w:rPr>
              <w:t>– June 2026</w:t>
            </w:r>
          </w:p>
        </w:tc>
      </w:tr>
      <w:tr w:rsidR="00C57D87" w:rsidRPr="00C979B0" w14:paraId="0D9FE5CA"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47FEA4B" w14:textId="77777777" w:rsidR="00C57D87" w:rsidRPr="00C979B0" w:rsidRDefault="00C57D87"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5A4C17E3" w14:textId="2B327F21" w:rsidR="00C57D87" w:rsidRPr="00C979B0" w:rsidRDefault="00C57D87">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eastAsia="Times New Roman" w:hAnsiTheme="majorHAnsi" w:cs="Segoe UI"/>
                <w:color w:val="002554"/>
                <w:spacing w:val="0"/>
                <w:sz w:val="22"/>
                <w:lang w:eastAsia="en-AU"/>
              </w:rPr>
              <w:t xml:space="preserve">Provide </w:t>
            </w:r>
            <w:r w:rsidR="00E30CF2" w:rsidRPr="00C979B0">
              <w:rPr>
                <w:rFonts w:asciiTheme="majorHAnsi" w:eastAsia="Times New Roman" w:hAnsiTheme="majorHAnsi" w:cs="Segoe UI"/>
                <w:color w:val="002554"/>
                <w:spacing w:val="0"/>
                <w:sz w:val="22"/>
                <w:lang w:eastAsia="en-AU"/>
              </w:rPr>
              <w:t xml:space="preserve">draft resources </w:t>
            </w:r>
            <w:r w:rsidR="00020BFA" w:rsidRPr="00C979B0">
              <w:rPr>
                <w:rFonts w:asciiTheme="majorHAnsi" w:eastAsia="Times New Roman" w:hAnsiTheme="majorHAnsi" w:cs="Segoe UI"/>
                <w:color w:val="002554"/>
                <w:spacing w:val="0"/>
                <w:sz w:val="22"/>
                <w:lang w:eastAsia="en-AU"/>
              </w:rPr>
              <w:t xml:space="preserve">and </w:t>
            </w:r>
            <w:r w:rsidR="00167AE6" w:rsidRPr="00C979B0">
              <w:rPr>
                <w:rFonts w:asciiTheme="majorHAnsi" w:eastAsia="Times New Roman" w:hAnsiTheme="majorHAnsi" w:cs="Segoe UI"/>
                <w:color w:val="002554"/>
                <w:spacing w:val="0"/>
                <w:sz w:val="22"/>
                <w:lang w:eastAsia="en-AU"/>
              </w:rPr>
              <w:t xml:space="preserve">results of </w:t>
            </w:r>
            <w:r w:rsidR="00623F27" w:rsidRPr="00C979B0">
              <w:rPr>
                <w:rFonts w:asciiTheme="majorHAnsi" w:eastAsia="Times New Roman" w:hAnsiTheme="majorHAnsi" w:cs="Segoe UI"/>
                <w:color w:val="002554"/>
                <w:spacing w:val="0"/>
                <w:sz w:val="22"/>
                <w:lang w:eastAsia="en-AU"/>
              </w:rPr>
              <w:t>resource-testing</w:t>
            </w:r>
            <w:r w:rsidR="00020BFA" w:rsidRPr="00C979B0">
              <w:rPr>
                <w:rFonts w:asciiTheme="majorHAnsi" w:eastAsia="Times New Roman" w:hAnsiTheme="majorHAnsi" w:cs="Segoe UI"/>
                <w:color w:val="002554"/>
                <w:spacing w:val="0"/>
                <w:sz w:val="22"/>
                <w:lang w:eastAsia="en-AU"/>
              </w:rPr>
              <w:t xml:space="preserve"> </w:t>
            </w:r>
            <w:r w:rsidRPr="00C979B0">
              <w:rPr>
                <w:rFonts w:asciiTheme="majorHAnsi" w:eastAsia="Times New Roman" w:hAnsiTheme="majorHAnsi" w:cs="Segoe UI"/>
                <w:color w:val="002554"/>
                <w:spacing w:val="0"/>
                <w:sz w:val="22"/>
                <w:lang w:eastAsia="en-AU"/>
              </w:rPr>
              <w:t>to Our Watch</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343D34BC" w14:textId="77777777" w:rsidR="00C57D87" w:rsidRPr="00C979B0" w:rsidRDefault="00C57D8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2B1CDEE6" w14:textId="77777777" w:rsidR="00C57D87" w:rsidRPr="00C979B0" w:rsidRDefault="00C57D8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June 2026</w:t>
            </w:r>
          </w:p>
        </w:tc>
      </w:tr>
      <w:tr w:rsidR="00664494" w:rsidRPr="00C979B0" w14:paraId="26BFABB7"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1FA7D9F4" w14:textId="77777777" w:rsidR="00664494" w:rsidRPr="00C979B0" w:rsidRDefault="00664494"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0561379E" w14:textId="77777777" w:rsidR="00664494" w:rsidRPr="00C979B0" w:rsidDel="007415D2" w:rsidRDefault="00664494">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eastAsia="Times New Roman" w:hAnsiTheme="majorHAnsi" w:cs="Segoe UI"/>
                <w:color w:val="002554"/>
                <w:spacing w:val="0"/>
                <w:sz w:val="22"/>
                <w:lang w:eastAsia="en-AU"/>
              </w:rPr>
              <w:t xml:space="preserve">Our Watch reviews draft resources and provides feedback. </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7D9F50EE" w14:textId="77777777" w:rsidR="00664494" w:rsidRPr="00C979B0" w:rsidRDefault="00664494">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Our Watch</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63F0C4ED" w14:textId="16720102" w:rsidR="00664494" w:rsidRPr="00C979B0" w:rsidRDefault="00664494">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July 2026</w:t>
            </w:r>
          </w:p>
        </w:tc>
      </w:tr>
      <w:tr w:rsidR="00504983" w:rsidRPr="00C979B0" w14:paraId="551920F9"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5B2A37D7" w14:textId="77777777" w:rsidR="00504983" w:rsidRPr="00C979B0" w:rsidRDefault="00504983"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7DAD1A81" w14:textId="0464337A" w:rsidR="00504983" w:rsidRPr="00C979B0" w:rsidRDefault="00382B41" w:rsidP="00F91906">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hAnsiTheme="majorHAnsi" w:cs="Segoe UI"/>
                <w:color w:val="002554"/>
                <w:sz w:val="22"/>
              </w:rPr>
              <w:t>Resources finalised</w:t>
            </w:r>
            <w:r w:rsidR="00A703A8" w:rsidRPr="00C979B0">
              <w:rPr>
                <w:rFonts w:asciiTheme="majorHAnsi" w:hAnsiTheme="majorHAnsi" w:cs="Segoe UI"/>
                <w:color w:val="002554"/>
                <w:sz w:val="22"/>
              </w:rPr>
              <w:t xml:space="preserve"> </w:t>
            </w:r>
            <w:r w:rsidR="00A230C9" w:rsidRPr="00C979B0">
              <w:rPr>
                <w:rFonts w:asciiTheme="majorHAnsi" w:hAnsiTheme="majorHAnsi" w:cs="Segoe UI"/>
                <w:color w:val="002554"/>
                <w:sz w:val="22"/>
              </w:rPr>
              <w:t xml:space="preserve">incorporating results of testing and </w:t>
            </w:r>
            <w:r w:rsidR="003E6058" w:rsidRPr="00C979B0">
              <w:rPr>
                <w:rFonts w:asciiTheme="majorHAnsi" w:hAnsiTheme="majorHAnsi" w:cs="Segoe UI"/>
                <w:color w:val="002554"/>
                <w:sz w:val="22"/>
              </w:rPr>
              <w:t xml:space="preserve">Our Watch </w:t>
            </w:r>
            <w:r w:rsidR="00A230C9" w:rsidRPr="00C979B0">
              <w:rPr>
                <w:rFonts w:asciiTheme="majorHAnsi" w:hAnsiTheme="majorHAnsi" w:cs="Segoe UI"/>
                <w:color w:val="002554"/>
                <w:sz w:val="22"/>
              </w:rPr>
              <w:t>feedback</w:t>
            </w:r>
            <w:r w:rsidR="00021C6F" w:rsidRPr="00C979B0">
              <w:rPr>
                <w:rFonts w:asciiTheme="majorHAnsi" w:hAnsiTheme="majorHAnsi" w:cs="Segoe UI"/>
                <w:color w:val="002554"/>
                <w:sz w:val="22"/>
              </w:rPr>
              <w:t xml:space="preserve"> (</w:t>
            </w:r>
            <w:r w:rsidR="006C473D" w:rsidRPr="00C979B0">
              <w:rPr>
                <w:rFonts w:asciiTheme="majorHAnsi" w:hAnsiTheme="majorHAnsi" w:cs="Segoe UI"/>
                <w:color w:val="002554"/>
                <w:sz w:val="22"/>
              </w:rPr>
              <w:t xml:space="preserve">with creative agency if </w:t>
            </w:r>
            <w:r w:rsidR="00550645" w:rsidRPr="00C979B0">
              <w:rPr>
                <w:rFonts w:asciiTheme="majorHAnsi" w:hAnsiTheme="majorHAnsi" w:cs="Segoe UI"/>
                <w:color w:val="002554"/>
                <w:sz w:val="22"/>
              </w:rPr>
              <w:t>relevant)</w:t>
            </w:r>
            <w:r w:rsidR="00A230C9" w:rsidRPr="00C979B0">
              <w:rPr>
                <w:rFonts w:asciiTheme="majorHAnsi" w:hAnsiTheme="majorHAnsi" w:cs="Segoe UI"/>
                <w:color w:val="002554"/>
                <w:sz w:val="22"/>
              </w:rPr>
              <w:t>.</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74DEBA2D" w14:textId="6D93E10E" w:rsidR="00504983" w:rsidRPr="00C979B0" w:rsidRDefault="00632235"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1F993F2B" w14:textId="169B3A15" w:rsidR="00504983" w:rsidRPr="00C979B0" w:rsidRDefault="00CD0A0A"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August</w:t>
            </w:r>
            <w:r w:rsidR="000A76F7" w:rsidRPr="00C979B0">
              <w:rPr>
                <w:rFonts w:asciiTheme="majorHAnsi" w:hAnsiTheme="majorHAnsi" w:cs="Segoe UI"/>
                <w:color w:val="002554"/>
                <w:sz w:val="22"/>
                <w:szCs w:val="22"/>
              </w:rPr>
              <w:t xml:space="preserve"> – </w:t>
            </w:r>
            <w:r w:rsidR="00752A81" w:rsidRPr="00C979B0">
              <w:rPr>
                <w:rFonts w:asciiTheme="majorHAnsi" w:hAnsiTheme="majorHAnsi" w:cs="Segoe UI"/>
                <w:color w:val="002554"/>
                <w:sz w:val="22"/>
                <w:szCs w:val="22"/>
              </w:rPr>
              <w:t>Sept</w:t>
            </w:r>
            <w:r w:rsidR="001C0852" w:rsidRPr="00C979B0">
              <w:rPr>
                <w:rFonts w:asciiTheme="majorHAnsi" w:hAnsiTheme="majorHAnsi" w:cs="Segoe UI"/>
                <w:color w:val="002554"/>
                <w:sz w:val="22"/>
                <w:szCs w:val="22"/>
              </w:rPr>
              <w:t xml:space="preserve"> </w:t>
            </w:r>
            <w:r w:rsidR="00AA65C4" w:rsidRPr="00C979B0">
              <w:rPr>
                <w:rFonts w:asciiTheme="majorHAnsi" w:hAnsiTheme="majorHAnsi" w:cs="Segoe UI"/>
                <w:color w:val="002554"/>
                <w:sz w:val="22"/>
                <w:szCs w:val="22"/>
              </w:rPr>
              <w:t>2026</w:t>
            </w:r>
          </w:p>
        </w:tc>
      </w:tr>
      <w:tr w:rsidR="00253E4B" w:rsidRPr="00C979B0" w14:paraId="221F5400"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7011F1B2" w14:textId="77777777" w:rsidR="00253E4B" w:rsidRPr="00C979B0" w:rsidRDefault="00253E4B"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7B722F4C" w14:textId="77777777" w:rsidR="00253E4B" w:rsidRPr="00C979B0" w:rsidRDefault="00253E4B">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eastAsia="Times New Roman" w:hAnsiTheme="majorHAnsi" w:cs="Segoe UI"/>
                <w:color w:val="002554"/>
                <w:spacing w:val="0"/>
                <w:sz w:val="22"/>
                <w:lang w:eastAsia="en-AU"/>
              </w:rPr>
              <w:t>Develop dissemination plan for final resources</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668D7DB4" w14:textId="2C16A0CD" w:rsidR="00253E4B" w:rsidRPr="00C979B0" w:rsidRDefault="003420C2">
            <w:pPr>
              <w:pStyle w:val="paragraph"/>
              <w:rPr>
                <w:rFonts w:asciiTheme="majorHAnsi" w:hAnsiTheme="majorHAnsi" w:cs="Segoe UI"/>
                <w:color w:val="002554"/>
                <w:sz w:val="22"/>
                <w:szCs w:val="22"/>
              </w:rPr>
            </w:pPr>
            <w:r w:rsidRPr="00C979B0">
              <w:rPr>
                <w:rFonts w:asciiTheme="majorHAnsi" w:hAnsiTheme="majorHAnsi" w:cs="Segoe UI"/>
                <w:color w:val="002554" w:themeColor="accent1"/>
                <w:sz w:val="22"/>
                <w:szCs w:val="22"/>
              </w:rPr>
              <w:t>Our Watch with s</w:t>
            </w:r>
            <w:r w:rsidR="00253E4B" w:rsidRPr="00C979B0">
              <w:rPr>
                <w:rFonts w:asciiTheme="majorHAnsi" w:hAnsiTheme="majorHAnsi" w:cs="Segoe UI"/>
                <w:color w:val="002554" w:themeColor="accent1"/>
                <w:sz w:val="22"/>
                <w:szCs w:val="22"/>
              </w:rPr>
              <w:t>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5D1C4F69" w14:textId="73F60146" w:rsidR="00253E4B" w:rsidRPr="00C979B0" w:rsidRDefault="00253E4B">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Aug – Sept 2026</w:t>
            </w:r>
          </w:p>
        </w:tc>
      </w:tr>
      <w:tr w:rsidR="00074434" w:rsidRPr="00C979B0" w14:paraId="2BB7EA55" w14:textId="77777777" w:rsidTr="0062339D">
        <w:trPr>
          <w:trHeight w:val="28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71586A52" w14:textId="77777777" w:rsidR="00074434" w:rsidRPr="00C979B0" w:rsidRDefault="00074434" w:rsidP="00EE6FF7">
            <w:pPr>
              <w:pStyle w:val="paragraph"/>
              <w:numPr>
                <w:ilvl w:val="0"/>
                <w:numId w:val="31"/>
              </w:numPr>
              <w:rPr>
                <w:rFonts w:asciiTheme="majorHAnsi" w:hAnsiTheme="majorHAnsi" w:cs="Segoe UI"/>
                <w:color w:val="002554"/>
                <w:sz w:val="22"/>
                <w:szCs w:val="22"/>
              </w:rPr>
            </w:pPr>
          </w:p>
        </w:tc>
        <w:tc>
          <w:tcPr>
            <w:tcW w:w="3616" w:type="dxa"/>
            <w:tcBorders>
              <w:top w:val="single" w:sz="6" w:space="0" w:color="auto"/>
              <w:left w:val="single" w:sz="6" w:space="0" w:color="auto"/>
              <w:bottom w:val="single" w:sz="6" w:space="0" w:color="auto"/>
              <w:right w:val="single" w:sz="6" w:space="0" w:color="auto"/>
            </w:tcBorders>
            <w:shd w:val="clear" w:color="auto" w:fill="auto"/>
            <w:vAlign w:val="center"/>
          </w:tcPr>
          <w:p w14:paraId="67F3CB9D" w14:textId="4C390977" w:rsidR="00074434" w:rsidRPr="00C979B0" w:rsidRDefault="00074434" w:rsidP="00F91906">
            <w:pPr>
              <w:pStyle w:val="TableBody"/>
              <w:spacing w:before="40" w:after="40"/>
              <w:rPr>
                <w:rFonts w:asciiTheme="majorHAnsi" w:eastAsia="Times New Roman" w:hAnsiTheme="majorHAnsi" w:cs="Segoe UI"/>
                <w:color w:val="002554"/>
                <w:spacing w:val="0"/>
                <w:sz w:val="22"/>
                <w:lang w:eastAsia="en-AU"/>
              </w:rPr>
            </w:pPr>
            <w:r w:rsidRPr="00C979B0">
              <w:rPr>
                <w:rFonts w:asciiTheme="majorHAnsi" w:eastAsia="Times New Roman" w:hAnsiTheme="majorHAnsi" w:cs="Segoe UI"/>
                <w:color w:val="002554"/>
                <w:spacing w:val="0"/>
                <w:sz w:val="22"/>
                <w:lang w:eastAsia="en-AU"/>
              </w:rPr>
              <w:t>Provide final project report to Our Watch</w:t>
            </w:r>
          </w:p>
        </w:tc>
        <w:tc>
          <w:tcPr>
            <w:tcW w:w="2168" w:type="dxa"/>
            <w:tcBorders>
              <w:top w:val="single" w:sz="6" w:space="0" w:color="auto"/>
              <w:left w:val="single" w:sz="6" w:space="0" w:color="auto"/>
              <w:bottom w:val="single" w:sz="6" w:space="0" w:color="auto"/>
              <w:right w:val="single" w:sz="6" w:space="0" w:color="auto"/>
            </w:tcBorders>
            <w:shd w:val="clear" w:color="auto" w:fill="auto"/>
            <w:vAlign w:val="center"/>
          </w:tcPr>
          <w:p w14:paraId="0ED741BF" w14:textId="42096298" w:rsidR="00074434" w:rsidRPr="00C979B0" w:rsidRDefault="00E5266C"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Successful applicant</w:t>
            </w:r>
          </w:p>
        </w:tc>
        <w:tc>
          <w:tcPr>
            <w:tcW w:w="3016" w:type="dxa"/>
            <w:tcBorders>
              <w:top w:val="single" w:sz="6" w:space="0" w:color="auto"/>
              <w:left w:val="single" w:sz="6" w:space="0" w:color="auto"/>
              <w:bottom w:val="single" w:sz="6" w:space="0" w:color="auto"/>
              <w:right w:val="single" w:sz="6" w:space="0" w:color="auto"/>
            </w:tcBorders>
            <w:shd w:val="clear" w:color="auto" w:fill="auto"/>
            <w:vAlign w:val="center"/>
          </w:tcPr>
          <w:p w14:paraId="7301EB97" w14:textId="7EB548B3" w:rsidR="00074434" w:rsidRPr="00C979B0" w:rsidRDefault="004272B4" w:rsidP="00BB23C7">
            <w:pPr>
              <w:pStyle w:val="paragraph"/>
              <w:rPr>
                <w:rFonts w:asciiTheme="majorHAnsi" w:hAnsiTheme="majorHAnsi" w:cs="Segoe UI"/>
                <w:color w:val="002554"/>
                <w:sz w:val="22"/>
                <w:szCs w:val="22"/>
              </w:rPr>
            </w:pPr>
            <w:r w:rsidRPr="00C979B0">
              <w:rPr>
                <w:rFonts w:asciiTheme="majorHAnsi" w:hAnsiTheme="majorHAnsi" w:cs="Segoe UI"/>
                <w:color w:val="002554"/>
                <w:sz w:val="22"/>
                <w:szCs w:val="22"/>
              </w:rPr>
              <w:t>Oct 2026</w:t>
            </w:r>
          </w:p>
        </w:tc>
      </w:tr>
    </w:tbl>
    <w:p w14:paraId="282C98CB" w14:textId="577385DA" w:rsidR="00BB23C7" w:rsidRDefault="00BB23C7" w:rsidP="005C7FBF">
      <w:pPr>
        <w:pStyle w:val="paragraph"/>
        <w:spacing w:before="0" w:beforeAutospacing="0" w:after="0" w:afterAutospacing="0"/>
        <w:textAlignment w:val="baseline"/>
        <w:rPr>
          <w:rFonts w:ascii="Segoe UI" w:hAnsi="Segoe UI" w:cs="Segoe UI"/>
          <w:color w:val="002554"/>
          <w:sz w:val="18"/>
          <w:szCs w:val="18"/>
        </w:rPr>
      </w:pPr>
    </w:p>
    <w:p w14:paraId="749E8915" w14:textId="3E204D61" w:rsidR="008722C7" w:rsidRPr="00D341FE" w:rsidRDefault="008722C7" w:rsidP="00D341FE">
      <w:pPr>
        <w:pStyle w:val="BodyText"/>
      </w:pPr>
      <w:r w:rsidRPr="00D341FE">
        <w:br w:type="page"/>
      </w:r>
    </w:p>
    <w:p w14:paraId="00FDF015" w14:textId="5C1260CB" w:rsidR="008722C7" w:rsidRPr="000C521F" w:rsidRDefault="00C91C94" w:rsidP="000A76F7">
      <w:pPr>
        <w:pStyle w:val="Heading1"/>
      </w:pPr>
      <w:r>
        <w:t>Applicant</w:t>
      </w:r>
      <w:r w:rsidRPr="000C521F">
        <w:t xml:space="preserve"> </w:t>
      </w:r>
      <w:r w:rsidR="008722C7" w:rsidRPr="000C521F">
        <w:t>Response Form</w:t>
      </w:r>
    </w:p>
    <w:p w14:paraId="28EFF613" w14:textId="471FA1F7" w:rsidR="008722C7" w:rsidRDefault="008722C7" w:rsidP="00D95281">
      <w:pPr>
        <w:pStyle w:val="BodyText"/>
      </w:pPr>
      <w:r w:rsidRPr="004D2709">
        <w:t xml:space="preserve">Please include this Part </w:t>
      </w:r>
      <w:r w:rsidR="009603E3" w:rsidRPr="004D2709">
        <w:t>C</w:t>
      </w:r>
      <w:r w:rsidRPr="004D2709">
        <w:t xml:space="preserve"> </w:t>
      </w:r>
      <w:r w:rsidR="009603E3" w:rsidRPr="004D2709">
        <w:t>–</w:t>
      </w:r>
      <w:r w:rsidRPr="004D2709">
        <w:t xml:space="preserve"> </w:t>
      </w:r>
      <w:r w:rsidR="00C91C94">
        <w:t>Applicant</w:t>
      </w:r>
      <w:r w:rsidR="00C91C94" w:rsidRPr="004D2709">
        <w:t xml:space="preserve"> </w:t>
      </w:r>
      <w:r w:rsidRPr="004D2709">
        <w:t xml:space="preserve">Response Form as part of your </w:t>
      </w:r>
      <w:r w:rsidR="00C91C94">
        <w:t>proposal</w:t>
      </w:r>
    </w:p>
    <w:tbl>
      <w:tblPr>
        <w:tblStyle w:val="TableGrid"/>
        <w:tblW w:w="9639" w:type="dxa"/>
        <w:tblLook w:val="0680" w:firstRow="0" w:lastRow="0" w:firstColumn="1" w:lastColumn="0" w:noHBand="1" w:noVBand="1"/>
      </w:tblPr>
      <w:tblGrid>
        <w:gridCol w:w="2268"/>
        <w:gridCol w:w="7371"/>
      </w:tblGrid>
      <w:tr w:rsidR="009603E3" w:rsidRPr="00B56918" w14:paraId="7245B5EC" w14:textId="77777777" w:rsidTr="009603E3">
        <w:tc>
          <w:tcPr>
            <w:tcW w:w="2268" w:type="dxa"/>
          </w:tcPr>
          <w:p w14:paraId="105F0AA2" w14:textId="3D952736" w:rsidR="009603E3" w:rsidRPr="00B56918" w:rsidRDefault="009603E3" w:rsidP="00114BF2">
            <w:pPr>
              <w:pStyle w:val="TableBody"/>
              <w:rPr>
                <w:b/>
              </w:rPr>
            </w:pPr>
            <w:r w:rsidRPr="00B56918">
              <w:t>Name</w:t>
            </w:r>
            <w:r>
              <w:t xml:space="preserve"> </w:t>
            </w:r>
            <w:r w:rsidRPr="00B56918">
              <w:t>of</w:t>
            </w:r>
            <w:r>
              <w:t xml:space="preserve"> </w:t>
            </w:r>
            <w:r w:rsidR="00C91C94">
              <w:t>Applicant</w:t>
            </w:r>
          </w:p>
        </w:tc>
        <w:tc>
          <w:tcPr>
            <w:tcW w:w="7371" w:type="dxa"/>
          </w:tcPr>
          <w:p w14:paraId="2927ADDD" w14:textId="77777777" w:rsidR="009603E3" w:rsidRPr="00B56918" w:rsidRDefault="009603E3" w:rsidP="00114BF2">
            <w:pPr>
              <w:pStyle w:val="TableBody"/>
              <w:rPr>
                <w:bCs/>
              </w:rPr>
            </w:pPr>
          </w:p>
        </w:tc>
      </w:tr>
      <w:tr w:rsidR="009603E3" w:rsidRPr="00B56918" w14:paraId="4D187791" w14:textId="77777777" w:rsidTr="009603E3">
        <w:tc>
          <w:tcPr>
            <w:tcW w:w="2268" w:type="dxa"/>
          </w:tcPr>
          <w:p w14:paraId="7761193D" w14:textId="77777777" w:rsidR="009603E3" w:rsidRPr="00B56918" w:rsidRDefault="009603E3" w:rsidP="00114BF2">
            <w:pPr>
              <w:pStyle w:val="TableBody"/>
              <w:rPr>
                <w:b/>
              </w:rPr>
            </w:pPr>
            <w:r w:rsidRPr="00B56918">
              <w:t>ACN</w:t>
            </w:r>
            <w:r>
              <w:t xml:space="preserve"> </w:t>
            </w:r>
            <w:r w:rsidRPr="00B56918">
              <w:t>or</w:t>
            </w:r>
            <w:r>
              <w:t xml:space="preserve"> </w:t>
            </w:r>
            <w:r w:rsidRPr="00B56918">
              <w:t>ABN</w:t>
            </w:r>
          </w:p>
        </w:tc>
        <w:tc>
          <w:tcPr>
            <w:tcW w:w="7371" w:type="dxa"/>
          </w:tcPr>
          <w:p w14:paraId="631238C3" w14:textId="77777777" w:rsidR="009603E3" w:rsidRPr="00B56918" w:rsidRDefault="009603E3" w:rsidP="00114BF2">
            <w:pPr>
              <w:pStyle w:val="TableBody"/>
              <w:rPr>
                <w:bCs/>
              </w:rPr>
            </w:pPr>
          </w:p>
        </w:tc>
      </w:tr>
      <w:tr w:rsidR="009603E3" w:rsidRPr="00B56918" w14:paraId="37AF23E0" w14:textId="77777777" w:rsidTr="009603E3">
        <w:trPr>
          <w:trHeight w:val="851"/>
        </w:trPr>
        <w:tc>
          <w:tcPr>
            <w:tcW w:w="2268" w:type="dxa"/>
          </w:tcPr>
          <w:p w14:paraId="3EAFD0A4" w14:textId="77777777" w:rsidR="009603E3" w:rsidRPr="00B82DF0" w:rsidRDefault="009603E3" w:rsidP="00114BF2">
            <w:pPr>
              <w:pStyle w:val="TableBody"/>
              <w:rPr>
                <w:bCs/>
              </w:rPr>
            </w:pPr>
            <w:r w:rsidRPr="00B56918">
              <w:t>Address</w:t>
            </w:r>
          </w:p>
        </w:tc>
        <w:tc>
          <w:tcPr>
            <w:tcW w:w="7371" w:type="dxa"/>
          </w:tcPr>
          <w:p w14:paraId="79E3EAAF" w14:textId="77777777" w:rsidR="009603E3" w:rsidRPr="00B56918" w:rsidRDefault="009603E3" w:rsidP="00114BF2">
            <w:pPr>
              <w:pStyle w:val="TableBody"/>
              <w:rPr>
                <w:bCs/>
              </w:rPr>
            </w:pPr>
          </w:p>
        </w:tc>
      </w:tr>
      <w:tr w:rsidR="009603E3" w:rsidRPr="00B56918" w14:paraId="5039EDCE" w14:textId="77777777" w:rsidTr="009603E3">
        <w:trPr>
          <w:trHeight w:val="851"/>
        </w:trPr>
        <w:tc>
          <w:tcPr>
            <w:tcW w:w="2268" w:type="dxa"/>
          </w:tcPr>
          <w:p w14:paraId="55001C38" w14:textId="77777777" w:rsidR="009603E3" w:rsidRPr="00B56918" w:rsidRDefault="009603E3" w:rsidP="00114BF2">
            <w:pPr>
              <w:pStyle w:val="TableBody"/>
              <w:rPr>
                <w:b/>
              </w:rPr>
            </w:pPr>
            <w:r w:rsidRPr="00B56918">
              <w:t>Contact</w:t>
            </w:r>
            <w:r>
              <w:t xml:space="preserve"> </w:t>
            </w:r>
            <w:r w:rsidRPr="00B56918">
              <w:t>name,</w:t>
            </w:r>
            <w:r>
              <w:t xml:space="preserve"> </w:t>
            </w:r>
            <w:r w:rsidRPr="00B56918">
              <w:t>phone</w:t>
            </w:r>
            <w:r>
              <w:t xml:space="preserve"> </w:t>
            </w:r>
            <w:r w:rsidRPr="00B56918">
              <w:t>and</w:t>
            </w:r>
            <w:r>
              <w:t xml:space="preserve"> </w:t>
            </w:r>
            <w:r w:rsidRPr="00B56918">
              <w:t>email</w:t>
            </w:r>
          </w:p>
        </w:tc>
        <w:tc>
          <w:tcPr>
            <w:tcW w:w="7371" w:type="dxa"/>
          </w:tcPr>
          <w:p w14:paraId="00477401" w14:textId="77777777" w:rsidR="009603E3" w:rsidRPr="00B56918" w:rsidRDefault="009603E3" w:rsidP="00114BF2">
            <w:pPr>
              <w:pStyle w:val="TableBody"/>
              <w:rPr>
                <w:bCs/>
              </w:rPr>
            </w:pPr>
          </w:p>
        </w:tc>
      </w:tr>
    </w:tbl>
    <w:p w14:paraId="25361C2B" w14:textId="634F45EF" w:rsidR="008722C7" w:rsidRPr="000C521F" w:rsidRDefault="008722C7" w:rsidP="00D95281">
      <w:pPr>
        <w:pStyle w:val="BodyText"/>
      </w:pPr>
      <w:r w:rsidRPr="000C521F">
        <w:t xml:space="preserve">I accept the terms and conditions of this </w:t>
      </w:r>
      <w:r w:rsidRPr="000C521F">
        <w:rPr>
          <w:bCs/>
        </w:rPr>
        <w:t xml:space="preserve">Request for Proposal. </w:t>
      </w:r>
      <w:r w:rsidRPr="000C521F">
        <w:t>Signed by [</w:t>
      </w:r>
      <w:r w:rsidRPr="000C521F">
        <w:rPr>
          <w:highlight w:val="yellow"/>
        </w:rPr>
        <w:t>INSERT NAME</w:t>
      </w:r>
      <w:r w:rsidRPr="000C521F">
        <w:t xml:space="preserve">], who represents they have the authority to act on behalf of the </w:t>
      </w:r>
      <w:r w:rsidR="00155450">
        <w:t>Applicant:</w:t>
      </w:r>
    </w:p>
    <w:tbl>
      <w:tblPr>
        <w:tblStyle w:val="TableGrid"/>
        <w:tblW w:w="9639" w:type="dxa"/>
        <w:tblLook w:val="0680" w:firstRow="0" w:lastRow="0" w:firstColumn="1" w:lastColumn="0" w:noHBand="1" w:noVBand="1"/>
      </w:tblPr>
      <w:tblGrid>
        <w:gridCol w:w="2268"/>
        <w:gridCol w:w="7371"/>
      </w:tblGrid>
      <w:tr w:rsidR="009603E3" w:rsidRPr="0057255C" w14:paraId="166668AC" w14:textId="77777777" w:rsidTr="009603E3">
        <w:trPr>
          <w:cantSplit/>
          <w:trHeight w:val="851"/>
        </w:trPr>
        <w:tc>
          <w:tcPr>
            <w:tcW w:w="2268" w:type="dxa"/>
          </w:tcPr>
          <w:p w14:paraId="4E74325C" w14:textId="77777777" w:rsidR="009603E3" w:rsidRPr="0057255C" w:rsidRDefault="009603E3" w:rsidP="00114BF2">
            <w:pPr>
              <w:pStyle w:val="TableBody"/>
            </w:pPr>
            <w:r w:rsidRPr="0057255C">
              <w:t>Signature</w:t>
            </w:r>
          </w:p>
        </w:tc>
        <w:tc>
          <w:tcPr>
            <w:tcW w:w="7371" w:type="dxa"/>
          </w:tcPr>
          <w:p w14:paraId="5ABCC1DF" w14:textId="77777777" w:rsidR="009603E3" w:rsidRPr="0057255C" w:rsidRDefault="009603E3" w:rsidP="00114BF2">
            <w:pPr>
              <w:pStyle w:val="TableBody"/>
            </w:pPr>
          </w:p>
        </w:tc>
      </w:tr>
      <w:tr w:rsidR="009603E3" w:rsidRPr="0057255C" w14:paraId="4D6DF74F" w14:textId="77777777" w:rsidTr="009603E3">
        <w:trPr>
          <w:cantSplit/>
          <w:trHeight w:val="851"/>
        </w:trPr>
        <w:tc>
          <w:tcPr>
            <w:tcW w:w="2268" w:type="dxa"/>
          </w:tcPr>
          <w:p w14:paraId="71CA4E19" w14:textId="77777777" w:rsidR="009603E3" w:rsidRPr="0057255C" w:rsidRDefault="009603E3" w:rsidP="00114BF2">
            <w:pPr>
              <w:pStyle w:val="TableBody"/>
            </w:pPr>
            <w:r w:rsidRPr="0057255C">
              <w:t>Name and role</w:t>
            </w:r>
          </w:p>
        </w:tc>
        <w:tc>
          <w:tcPr>
            <w:tcW w:w="7371" w:type="dxa"/>
          </w:tcPr>
          <w:p w14:paraId="7922F716" w14:textId="77777777" w:rsidR="009603E3" w:rsidRPr="0057255C" w:rsidRDefault="009603E3" w:rsidP="00114BF2">
            <w:pPr>
              <w:pStyle w:val="TableBody"/>
            </w:pPr>
          </w:p>
        </w:tc>
      </w:tr>
    </w:tbl>
    <w:p w14:paraId="0033048C" w14:textId="77777777" w:rsidR="008722C7" w:rsidRPr="000C521F" w:rsidRDefault="008722C7" w:rsidP="00D95281">
      <w:pPr>
        <w:pStyle w:val="Heading1"/>
        <w:numPr>
          <w:ilvl w:val="0"/>
          <w:numId w:val="0"/>
        </w:numPr>
      </w:pPr>
      <w:r w:rsidRPr="000C521F">
        <w:t>Details of proposal</w:t>
      </w:r>
    </w:p>
    <w:p w14:paraId="404230A6" w14:textId="2A907E44" w:rsidR="008722C7" w:rsidRPr="000C521F" w:rsidRDefault="00AC3243" w:rsidP="000A76F7">
      <w:pPr>
        <w:pStyle w:val="Heading2"/>
      </w:pPr>
      <w:r>
        <w:t>Selection</w:t>
      </w:r>
      <w:r w:rsidR="008722C7">
        <w:t xml:space="preserve"> Criteria</w:t>
      </w:r>
    </w:p>
    <w:p w14:paraId="131E4FFE" w14:textId="02AA7245" w:rsidR="00E279F5" w:rsidRPr="000C521F" w:rsidRDefault="008722C7" w:rsidP="00D95281">
      <w:pPr>
        <w:pStyle w:val="BodyText"/>
      </w:pPr>
      <w:r w:rsidRPr="000C521F">
        <w:t xml:space="preserve">Your response must address these </w:t>
      </w:r>
      <w:r w:rsidR="004D32CE">
        <w:t>selection</w:t>
      </w:r>
      <w:r w:rsidRPr="000C521F">
        <w:t xml:space="preserve"> criteria.</w:t>
      </w:r>
    </w:p>
    <w:p w14:paraId="0AA5338B" w14:textId="77777777" w:rsidR="009603E3" w:rsidRDefault="008722C7" w:rsidP="009603E3">
      <w:pPr>
        <w:pStyle w:val="Heading3"/>
        <w:rPr>
          <w:bCs/>
        </w:rPr>
      </w:pPr>
      <w:r w:rsidRPr="000C521F">
        <w:t>Focus area 1 – Your capabilities and experience</w:t>
      </w:r>
    </w:p>
    <w:p w14:paraId="5FA814BA" w14:textId="32805564" w:rsidR="00464BA1" w:rsidRDefault="52CB2029" w:rsidP="000A76F7">
      <w:pPr>
        <w:pStyle w:val="BodyTextNumbered11"/>
      </w:pPr>
      <w:r>
        <w:t>Provide a summary</w:t>
      </w:r>
      <w:r w:rsidR="108587F5">
        <w:t xml:space="preserve"> </w:t>
      </w:r>
      <w:r w:rsidR="2336E653">
        <w:t xml:space="preserve">that outlines </w:t>
      </w:r>
      <w:r w:rsidR="0F592C59">
        <w:t xml:space="preserve">your </w:t>
      </w:r>
      <w:r w:rsidR="7329DC09">
        <w:t xml:space="preserve">professional </w:t>
      </w:r>
      <w:r w:rsidR="0F592C59">
        <w:t>experience and understanding of</w:t>
      </w:r>
      <w:r w:rsidR="005F04F1">
        <w:t xml:space="preserve"> </w:t>
      </w:r>
      <w:r w:rsidR="27519221">
        <w:t xml:space="preserve">the </w:t>
      </w:r>
      <w:r w:rsidR="005F04F1">
        <w:t>primary prevention</w:t>
      </w:r>
      <w:r w:rsidR="002B6162">
        <w:t xml:space="preserve"> of gender</w:t>
      </w:r>
      <w:r w:rsidR="511CE858">
        <w:t>-based</w:t>
      </w:r>
      <w:r w:rsidR="002B6162">
        <w:t xml:space="preserve"> violence</w:t>
      </w:r>
      <w:r w:rsidR="005F04F1">
        <w:t xml:space="preserve">. </w:t>
      </w:r>
      <w:r w:rsidR="0B3B25DC">
        <w:t>The summary should include examples of primary prevention activity</w:t>
      </w:r>
      <w:r w:rsidR="43D59605">
        <w:t xml:space="preserve"> you have led </w:t>
      </w:r>
      <w:r w:rsidR="20DA66FA">
        <w:t xml:space="preserve">and </w:t>
      </w:r>
      <w:r w:rsidR="00464BA1">
        <w:t xml:space="preserve">your </w:t>
      </w:r>
      <w:r w:rsidR="20DA66FA">
        <w:t>experience working with diverse faith communities</w:t>
      </w:r>
      <w:r w:rsidR="002F435F">
        <w:t>, across multiple faith context</w:t>
      </w:r>
      <w:r w:rsidR="00D560C0">
        <w:t>s</w:t>
      </w:r>
      <w:r w:rsidR="002F435F">
        <w:t>.</w:t>
      </w:r>
      <w:r w:rsidR="00D66C26">
        <w:t xml:space="preserve"> If your networks include access to diverse faith-based settings and include different geographical locations and cohorts, please include this</w:t>
      </w:r>
      <w:r w:rsidR="00E52810">
        <w:t>.</w:t>
      </w:r>
    </w:p>
    <w:p w14:paraId="0BAD3B0C" w14:textId="57511015" w:rsidR="007F4AC3" w:rsidRDefault="00974F58" w:rsidP="000A76F7">
      <w:pPr>
        <w:pStyle w:val="BodyTextNumbered11"/>
      </w:pPr>
      <w:r>
        <w:t>Provide a statement describing your proposed meth</w:t>
      </w:r>
      <w:r w:rsidR="001964A3">
        <w:t xml:space="preserve">odology to achieve the deliverables and indicative </w:t>
      </w:r>
      <w:r w:rsidR="007F4AC3">
        <w:t>project milestones in section</w:t>
      </w:r>
      <w:r w:rsidR="00F93323">
        <w:t xml:space="preserve"> 4</w:t>
      </w:r>
      <w:r w:rsidR="004E1029">
        <w:t>.</w:t>
      </w:r>
    </w:p>
    <w:p w14:paraId="6719478C" w14:textId="641C7A0E" w:rsidR="003F7C9C" w:rsidRDefault="007F4AC3" w:rsidP="000A76F7">
      <w:pPr>
        <w:pStyle w:val="BodyTextNumbered11"/>
      </w:pPr>
      <w:r>
        <w:t xml:space="preserve">Provide details </w:t>
      </w:r>
      <w:r w:rsidR="00734565">
        <w:t>of your understanding of</w:t>
      </w:r>
      <w:r w:rsidR="00E52810" w:rsidRPr="00E52810">
        <w:t xml:space="preserve"> </w:t>
      </w:r>
      <w:r w:rsidR="00E52810">
        <w:t>intersectional frameworks and</w:t>
      </w:r>
      <w:r w:rsidR="00734565">
        <w:t xml:space="preserve"> the principles of primary prevention</w:t>
      </w:r>
      <w:r w:rsidR="00E52810">
        <w:t xml:space="preserve"> of</w:t>
      </w:r>
      <w:r w:rsidR="00734565">
        <w:t xml:space="preserve"> gender-based </w:t>
      </w:r>
      <w:r w:rsidR="009B574E">
        <w:t>violence</w:t>
      </w:r>
      <w:r w:rsidR="00E52810">
        <w:t>.</w:t>
      </w:r>
      <w:r w:rsidR="00277F72">
        <w:t xml:space="preserve"> Please</w:t>
      </w:r>
      <w:r w:rsidR="003F7C9C">
        <w:t xml:space="preserve"> </w:t>
      </w:r>
      <w:r w:rsidR="00277F72">
        <w:t>include examples of your work with diverse communities and how you considered overlapping forms of power and discrimination</w:t>
      </w:r>
      <w:r w:rsidR="00E52810">
        <w:t>.</w:t>
      </w:r>
    </w:p>
    <w:p w14:paraId="517FD4B3" w14:textId="2FB59F85" w:rsidR="00E15FF4" w:rsidRDefault="003F7C9C" w:rsidP="000A76F7">
      <w:pPr>
        <w:pStyle w:val="BodyTextNumbered11"/>
      </w:pPr>
      <w:r>
        <w:t xml:space="preserve">Provide details of your experience in </w:t>
      </w:r>
      <w:r w:rsidR="00773A29">
        <w:t>co-managing resource design and development process</w:t>
      </w:r>
      <w:r w:rsidR="00E011A1">
        <w:t>es</w:t>
      </w:r>
      <w:r w:rsidR="0059640D">
        <w:t>.</w:t>
      </w:r>
      <w:r w:rsidR="20DA66FA">
        <w:t xml:space="preserve"> </w:t>
      </w:r>
      <w:r w:rsidR="00EB0AFC">
        <w:t xml:space="preserve">Please include examples of </w:t>
      </w:r>
      <w:r w:rsidR="00127853">
        <w:t>your experience overseeing procurement</w:t>
      </w:r>
      <w:r w:rsidR="00436B47">
        <w:t xml:space="preserve"> if this is part of your methodology.</w:t>
      </w:r>
    </w:p>
    <w:p w14:paraId="23F3A097" w14:textId="2DE3CD90" w:rsidR="001338EC" w:rsidRDefault="003704F9" w:rsidP="000A76F7">
      <w:pPr>
        <w:pStyle w:val="BodyTextNumbered11"/>
      </w:pPr>
      <w:r>
        <w:t>Provide a statement about your e</w:t>
      </w:r>
      <w:r w:rsidR="5569821D">
        <w:t>xperience</w:t>
      </w:r>
      <w:r w:rsidR="008722C7" w:rsidRPr="009603E3">
        <w:t xml:space="preserve"> </w:t>
      </w:r>
      <w:r w:rsidR="008771D9">
        <w:t>convening Project Advisory Groups or other consultation mechanisms</w:t>
      </w:r>
      <w:r w:rsidR="00E011A1">
        <w:t>.</w:t>
      </w:r>
    </w:p>
    <w:p w14:paraId="424C2748" w14:textId="15A7895D" w:rsidR="008722C7" w:rsidRDefault="008722C7" w:rsidP="009603E3">
      <w:pPr>
        <w:pStyle w:val="Heading3"/>
      </w:pPr>
      <w:r w:rsidRPr="000C521F">
        <w:t xml:space="preserve">Focus area </w:t>
      </w:r>
      <w:r w:rsidR="00C16AB8">
        <w:t>2</w:t>
      </w:r>
      <w:r w:rsidRPr="000C521F">
        <w:t xml:space="preserve"> – Draft contract </w:t>
      </w:r>
      <w:r w:rsidR="00937F12">
        <w:t>agreemen</w:t>
      </w:r>
      <w:r w:rsidR="00937F12" w:rsidRPr="000C521F">
        <w:t xml:space="preserve">t </w:t>
      </w:r>
      <w:r w:rsidRPr="000C521F">
        <w:t>terms</w:t>
      </w:r>
    </w:p>
    <w:p w14:paraId="77CB9CFB" w14:textId="77777777" w:rsidR="00FC5BA6" w:rsidRPr="00D212A2" w:rsidRDefault="00FC5BA6" w:rsidP="00FC5BA6">
      <w:pPr>
        <w:pStyle w:val="BodyTextNumbered11"/>
        <w:numPr>
          <w:ilvl w:val="0"/>
          <w:numId w:val="0"/>
        </w:numPr>
      </w:pPr>
      <w:r w:rsidRPr="00D212A2">
        <w:t>Will you use the Our Watch Contractor Agreement (</w:t>
      </w:r>
      <w:r>
        <w:t>to be provided</w:t>
      </w:r>
      <w:r w:rsidRPr="00D212A2">
        <w:t>) as the basis to reach a fully signed agreement? [Yes/No]</w:t>
      </w:r>
    </w:p>
    <w:p w14:paraId="5368F764" w14:textId="63BE4ABF" w:rsidR="00FC5BA6" w:rsidRPr="00FC5BA6" w:rsidRDefault="00FC5BA6" w:rsidP="00FC5BA6">
      <w:pPr>
        <w:pStyle w:val="BodyTextIndent"/>
        <w:ind w:left="0"/>
      </w:pPr>
      <w:r w:rsidRPr="000C521F">
        <w:t>If no, please explain.</w:t>
      </w:r>
    </w:p>
    <w:p w14:paraId="46FB3FAC" w14:textId="7C4F355F" w:rsidR="008722C7" w:rsidRDefault="008722C7" w:rsidP="005A5B6C">
      <w:pPr>
        <w:pStyle w:val="Heading2"/>
        <w:numPr>
          <w:ilvl w:val="0"/>
          <w:numId w:val="0"/>
        </w:numPr>
        <w:ind w:left="680" w:hanging="680"/>
      </w:pPr>
      <w:r w:rsidRPr="000C521F">
        <w:t xml:space="preserve">Proposed </w:t>
      </w:r>
      <w:r w:rsidR="000969ED">
        <w:t>pricing</w:t>
      </w:r>
    </w:p>
    <w:p w14:paraId="5249A673" w14:textId="5BE2DBFB" w:rsidR="00CB00AF" w:rsidRDefault="006F5227" w:rsidP="000A76F7">
      <w:pPr>
        <w:pStyle w:val="BodyTextNumbered11"/>
      </w:pPr>
      <w:r w:rsidRPr="000C521F">
        <w:rPr>
          <w:bCs/>
        </w:rPr>
        <w:t>Please provide your proposed</w:t>
      </w:r>
      <w:r>
        <w:rPr>
          <w:bCs/>
        </w:rPr>
        <w:t xml:space="preserve"> </w:t>
      </w:r>
      <w:r w:rsidR="000969ED">
        <w:rPr>
          <w:bCs/>
        </w:rPr>
        <w:t>pricing</w:t>
      </w:r>
      <w:r w:rsidR="00082825">
        <w:rPr>
          <w:bCs/>
        </w:rPr>
        <w:t xml:space="preserve"> below. </w:t>
      </w:r>
      <w:r w:rsidRPr="000C521F">
        <w:rPr>
          <w:bCs/>
        </w:rPr>
        <w:t xml:space="preserve"> </w:t>
      </w:r>
      <w:r w:rsidRPr="000C521F">
        <w:t>Amounts should be stated exclusive of GST.</w:t>
      </w:r>
      <w:r>
        <w:t xml:space="preserve"> </w:t>
      </w:r>
      <w:r w:rsidR="00B50ED7">
        <w:t xml:space="preserve">The price is all-inclusive and covers expenses, unless otherwise stated. </w:t>
      </w:r>
      <w:r w:rsidR="008A74ED">
        <w:t xml:space="preserve">Please also provide your proposed milestone or payment schedule. </w:t>
      </w:r>
    </w:p>
    <w:p w14:paraId="2E273EF3" w14:textId="2C486926" w:rsidR="00484E06" w:rsidRDefault="00CB00AF" w:rsidP="00CB00AF">
      <w:pPr>
        <w:pStyle w:val="BodyTextNumbered11"/>
        <w:numPr>
          <w:ilvl w:val="0"/>
          <w:numId w:val="0"/>
        </w:numPr>
        <w:ind w:left="680"/>
      </w:pPr>
      <w:r>
        <w:t>The maximum budget for this contract is a total of</w:t>
      </w:r>
      <w:r w:rsidR="00F06913">
        <w:t xml:space="preserve"> </w:t>
      </w:r>
      <w:r w:rsidR="00F06D42">
        <w:t xml:space="preserve">$325,000 </w:t>
      </w:r>
      <w:r w:rsidR="00F06913">
        <w:t xml:space="preserve">excluding GST. </w:t>
      </w:r>
    </w:p>
    <w:p w14:paraId="36ADD035" w14:textId="22C20585" w:rsidR="008F2F4B" w:rsidRPr="008F2F4B" w:rsidRDefault="00170ED5" w:rsidP="008F2F4B">
      <w:pPr>
        <w:pStyle w:val="BodyTextIndent"/>
      </w:pPr>
      <w:r>
        <w:t xml:space="preserve">The budget includes expenses </w:t>
      </w:r>
      <w:r w:rsidR="008F2F4B">
        <w:t>related to project coordination responsibilities, remuneration to be allocated towards the working groups/advisory group</w:t>
      </w:r>
      <w:r w:rsidR="00AF0090">
        <w:t xml:space="preserve">, the costs associated with </w:t>
      </w:r>
      <w:r w:rsidR="00B92A5B">
        <w:t>developing</w:t>
      </w:r>
      <w:r w:rsidR="00AF0090">
        <w:t xml:space="preserve"> up to 5 resources</w:t>
      </w:r>
      <w:r w:rsidR="008F2F4B">
        <w:t xml:space="preserve"> and resourcing to achieve the deliverables in Section </w:t>
      </w:r>
      <w:r w:rsidR="004E1029">
        <w:t>4</w:t>
      </w:r>
      <w:r w:rsidR="00C01367">
        <w:t xml:space="preserve"> </w:t>
      </w:r>
      <w:r w:rsidR="008F2F4B">
        <w:t>above.  </w:t>
      </w:r>
    </w:p>
    <w:p w14:paraId="6AFAAD08" w14:textId="534E0BD9" w:rsidR="00170ED5" w:rsidRPr="00170ED5" w:rsidRDefault="00170ED5" w:rsidP="00170ED5">
      <w:pPr>
        <w:pStyle w:val="BodyTextIndent"/>
      </w:pPr>
    </w:p>
    <w:tbl>
      <w:tblPr>
        <w:tblStyle w:val="TableGrid"/>
        <w:tblW w:w="8959" w:type="dxa"/>
        <w:tblInd w:w="680" w:type="dxa"/>
        <w:tblLook w:val="06A0" w:firstRow="1" w:lastRow="0" w:firstColumn="1" w:lastColumn="0" w:noHBand="1" w:noVBand="1"/>
      </w:tblPr>
      <w:tblGrid>
        <w:gridCol w:w="567"/>
        <w:gridCol w:w="4138"/>
        <w:gridCol w:w="1418"/>
        <w:gridCol w:w="1418"/>
        <w:gridCol w:w="1418"/>
      </w:tblGrid>
      <w:tr w:rsidR="00484E06" w:rsidRPr="00B56918" w14:paraId="2F7E2343" w14:textId="77777777" w:rsidTr="001D08A1">
        <w:trPr>
          <w:cnfStyle w:val="100000000000" w:firstRow="1" w:lastRow="0" w:firstColumn="0" w:lastColumn="0" w:oddVBand="0" w:evenVBand="0" w:oddHBand="0" w:evenHBand="0" w:firstRowFirstColumn="0" w:firstRowLastColumn="0" w:lastRowFirstColumn="0" w:lastRowLastColumn="0"/>
          <w:tblHeader/>
        </w:trPr>
        <w:tc>
          <w:tcPr>
            <w:tcW w:w="567" w:type="dxa"/>
            <w:shd w:val="clear" w:color="auto" w:fill="auto"/>
          </w:tcPr>
          <w:p w14:paraId="182F8F72" w14:textId="77777777" w:rsidR="00484E06" w:rsidRPr="00B56918" w:rsidRDefault="00484E06" w:rsidP="00484E06">
            <w:pPr>
              <w:pStyle w:val="TableHeaderRow"/>
            </w:pPr>
            <w:r w:rsidRPr="00B56918">
              <w:t>No.</w:t>
            </w:r>
          </w:p>
        </w:tc>
        <w:tc>
          <w:tcPr>
            <w:tcW w:w="4138" w:type="dxa"/>
            <w:shd w:val="clear" w:color="auto" w:fill="auto"/>
          </w:tcPr>
          <w:p w14:paraId="739EC34E" w14:textId="77777777" w:rsidR="00484E06" w:rsidRPr="00B56918" w:rsidRDefault="00484E06" w:rsidP="00484E06">
            <w:pPr>
              <w:pStyle w:val="TableHeaderRow"/>
            </w:pPr>
            <w:r w:rsidRPr="00B56918">
              <w:t>Item</w:t>
            </w:r>
            <w:r>
              <w:t xml:space="preserve"> </w:t>
            </w:r>
            <w:r w:rsidRPr="00B56918">
              <w:t>description</w:t>
            </w:r>
          </w:p>
        </w:tc>
        <w:tc>
          <w:tcPr>
            <w:tcW w:w="1418" w:type="dxa"/>
            <w:shd w:val="clear" w:color="auto" w:fill="auto"/>
          </w:tcPr>
          <w:p w14:paraId="2CB77EB3" w14:textId="4DC4C21C" w:rsidR="00484E06" w:rsidRPr="00B56918" w:rsidRDefault="00484E06" w:rsidP="00484E06">
            <w:pPr>
              <w:pStyle w:val="TableHeaderRow"/>
            </w:pPr>
            <w:r>
              <w:t>Rate ($)</w:t>
            </w:r>
          </w:p>
        </w:tc>
        <w:tc>
          <w:tcPr>
            <w:tcW w:w="1418" w:type="dxa"/>
            <w:shd w:val="clear" w:color="auto" w:fill="auto"/>
          </w:tcPr>
          <w:p w14:paraId="16845A25" w14:textId="427AFA4E" w:rsidR="00484E06" w:rsidRPr="00B56918" w:rsidRDefault="00484E06" w:rsidP="00484E06">
            <w:pPr>
              <w:pStyle w:val="TableHeaderRow"/>
            </w:pPr>
            <w:r w:rsidRPr="00B56918">
              <w:t>No.</w:t>
            </w:r>
            <w:r>
              <w:t xml:space="preserve"> </w:t>
            </w:r>
            <w:r w:rsidRPr="00B56918">
              <w:t>of</w:t>
            </w:r>
            <w:r>
              <w:t xml:space="preserve"> </w:t>
            </w:r>
            <w:r w:rsidRPr="00B56918">
              <w:t>items</w:t>
            </w:r>
            <w:r>
              <w:t xml:space="preserve"> </w:t>
            </w:r>
            <w:r w:rsidRPr="00B56918">
              <w:t>or</w:t>
            </w:r>
            <w:r>
              <w:t xml:space="preserve"> </w:t>
            </w:r>
            <w:r w:rsidRPr="00B56918">
              <w:t>Time</w:t>
            </w:r>
            <w:r>
              <w:t xml:space="preserve"> estimate (if applicable)</w:t>
            </w:r>
          </w:p>
        </w:tc>
        <w:tc>
          <w:tcPr>
            <w:tcW w:w="1418" w:type="dxa"/>
            <w:shd w:val="clear" w:color="auto" w:fill="auto"/>
          </w:tcPr>
          <w:p w14:paraId="6E82EAFF" w14:textId="77777777" w:rsidR="00484E06" w:rsidRPr="00B1634F" w:rsidRDefault="00484E06" w:rsidP="00484E06">
            <w:pPr>
              <w:pStyle w:val="TableHeaderRow"/>
              <w:jc w:val="right"/>
            </w:pPr>
            <w:r w:rsidRPr="00B56918">
              <w:t>Subtotal</w:t>
            </w:r>
            <w:r>
              <w:t xml:space="preserve"> </w:t>
            </w:r>
            <w:r w:rsidRPr="00B56918">
              <w:t>excl</w:t>
            </w:r>
            <w:r>
              <w:t xml:space="preserve"> </w:t>
            </w:r>
            <w:r w:rsidRPr="00B56918">
              <w:t>GST</w:t>
            </w:r>
          </w:p>
        </w:tc>
      </w:tr>
      <w:tr w:rsidR="00484E06" w:rsidRPr="00B56918" w14:paraId="0A165BBE" w14:textId="77777777" w:rsidTr="00484E06">
        <w:tc>
          <w:tcPr>
            <w:tcW w:w="567" w:type="dxa"/>
          </w:tcPr>
          <w:p w14:paraId="151B871A" w14:textId="77777777" w:rsidR="00484E06" w:rsidRPr="00B56918" w:rsidRDefault="00484E06" w:rsidP="000A76F7">
            <w:pPr>
              <w:pStyle w:val="TableAutonumber"/>
              <w:numPr>
                <w:ilvl w:val="1"/>
                <w:numId w:val="11"/>
              </w:numPr>
            </w:pPr>
          </w:p>
        </w:tc>
        <w:tc>
          <w:tcPr>
            <w:tcW w:w="4138" w:type="dxa"/>
          </w:tcPr>
          <w:p w14:paraId="5C1AA80A" w14:textId="38B50FDD" w:rsidR="00484E06" w:rsidRPr="001D08A1" w:rsidRDefault="007B2294" w:rsidP="00484E06">
            <w:pPr>
              <w:pStyle w:val="TableBody"/>
              <w:rPr>
                <w:i/>
                <w:iCs/>
              </w:rPr>
            </w:pPr>
            <w:r w:rsidRPr="001D08A1">
              <w:rPr>
                <w:i/>
                <w:iCs/>
              </w:rPr>
              <w:t>E.g.</w:t>
            </w:r>
            <w:r>
              <w:rPr>
                <w:i/>
                <w:iCs/>
              </w:rPr>
              <w:t xml:space="preserve"> </w:t>
            </w:r>
            <w:r w:rsidR="00484E06" w:rsidRPr="001D08A1">
              <w:rPr>
                <w:i/>
                <w:iCs/>
              </w:rPr>
              <w:t xml:space="preserve">Project Coordinator </w:t>
            </w:r>
          </w:p>
        </w:tc>
        <w:tc>
          <w:tcPr>
            <w:tcW w:w="1418" w:type="dxa"/>
          </w:tcPr>
          <w:p w14:paraId="05AD7F4C" w14:textId="3628B868" w:rsidR="00484E06" w:rsidRPr="00B56918" w:rsidRDefault="00E668A9" w:rsidP="00484E06">
            <w:pPr>
              <w:pStyle w:val="TableBody"/>
            </w:pPr>
            <w:r>
              <w:t>FTE rate</w:t>
            </w:r>
          </w:p>
        </w:tc>
        <w:tc>
          <w:tcPr>
            <w:tcW w:w="1418" w:type="dxa"/>
          </w:tcPr>
          <w:p w14:paraId="6BF93D28" w14:textId="5EA2BC6E" w:rsidR="00484E06" w:rsidRPr="00B56918" w:rsidRDefault="00484E06" w:rsidP="00484E06">
            <w:pPr>
              <w:pStyle w:val="TableBody"/>
            </w:pPr>
            <w:r>
              <w:t>FTE</w:t>
            </w:r>
          </w:p>
        </w:tc>
        <w:tc>
          <w:tcPr>
            <w:tcW w:w="1418" w:type="dxa"/>
          </w:tcPr>
          <w:p w14:paraId="53AC0A5C" w14:textId="77777777" w:rsidR="00484E06" w:rsidRPr="00B56918" w:rsidRDefault="00484E06" w:rsidP="00484E06">
            <w:pPr>
              <w:pStyle w:val="TableBody"/>
              <w:jc w:val="right"/>
            </w:pPr>
            <w:r w:rsidRPr="00B56918">
              <w:t>$</w:t>
            </w:r>
          </w:p>
        </w:tc>
      </w:tr>
      <w:tr w:rsidR="00484E06" w:rsidRPr="00B56918" w14:paraId="5C666A20" w14:textId="77777777" w:rsidTr="00484E06">
        <w:tc>
          <w:tcPr>
            <w:tcW w:w="567" w:type="dxa"/>
          </w:tcPr>
          <w:p w14:paraId="16CA4637" w14:textId="77777777" w:rsidR="00484E06" w:rsidRPr="00B56918" w:rsidRDefault="00484E06" w:rsidP="000A76F7">
            <w:pPr>
              <w:pStyle w:val="TableAutonumber"/>
            </w:pPr>
          </w:p>
        </w:tc>
        <w:tc>
          <w:tcPr>
            <w:tcW w:w="4138" w:type="dxa"/>
          </w:tcPr>
          <w:p w14:paraId="68F47CAD" w14:textId="43A7B9EA" w:rsidR="00484E06" w:rsidRPr="001D08A1" w:rsidRDefault="00E668A9" w:rsidP="00484E06">
            <w:pPr>
              <w:pStyle w:val="TableBody"/>
              <w:rPr>
                <w:i/>
                <w:iCs/>
              </w:rPr>
            </w:pPr>
            <w:r w:rsidRPr="001D08A1">
              <w:rPr>
                <w:i/>
                <w:iCs/>
              </w:rPr>
              <w:t>E</w:t>
            </w:r>
            <w:r w:rsidR="007B2294">
              <w:rPr>
                <w:i/>
                <w:iCs/>
              </w:rPr>
              <w:t>.</w:t>
            </w:r>
            <w:r w:rsidRPr="001D08A1">
              <w:rPr>
                <w:i/>
                <w:iCs/>
              </w:rPr>
              <w:t>g</w:t>
            </w:r>
            <w:r w:rsidR="007B2294">
              <w:rPr>
                <w:i/>
                <w:iCs/>
              </w:rPr>
              <w:t>.</w:t>
            </w:r>
            <w:r w:rsidRPr="001D08A1">
              <w:rPr>
                <w:i/>
                <w:iCs/>
              </w:rPr>
              <w:t xml:space="preserve"> </w:t>
            </w:r>
            <w:r w:rsidR="00484E06" w:rsidRPr="001D08A1">
              <w:rPr>
                <w:i/>
                <w:iCs/>
              </w:rPr>
              <w:t>PAG costs, including remuneration</w:t>
            </w:r>
          </w:p>
        </w:tc>
        <w:tc>
          <w:tcPr>
            <w:tcW w:w="1418" w:type="dxa"/>
          </w:tcPr>
          <w:p w14:paraId="065FEABE" w14:textId="2423A3AD" w:rsidR="00484E06" w:rsidRPr="00B56918" w:rsidRDefault="00484E06" w:rsidP="00484E06">
            <w:pPr>
              <w:pStyle w:val="TableBody"/>
            </w:pPr>
            <w:r>
              <w:t>$ per session</w:t>
            </w:r>
          </w:p>
        </w:tc>
        <w:tc>
          <w:tcPr>
            <w:tcW w:w="1418" w:type="dxa"/>
          </w:tcPr>
          <w:p w14:paraId="28BD3219" w14:textId="77777777" w:rsidR="00484E06" w:rsidRPr="00B56918" w:rsidRDefault="00484E06" w:rsidP="00484E06">
            <w:pPr>
              <w:pStyle w:val="TableBody"/>
            </w:pPr>
          </w:p>
        </w:tc>
        <w:tc>
          <w:tcPr>
            <w:tcW w:w="1418" w:type="dxa"/>
          </w:tcPr>
          <w:p w14:paraId="7D37AFF6" w14:textId="77777777" w:rsidR="00484E06" w:rsidRPr="00B56918" w:rsidRDefault="00484E06" w:rsidP="00484E06">
            <w:pPr>
              <w:pStyle w:val="TableBody"/>
              <w:jc w:val="right"/>
            </w:pPr>
          </w:p>
        </w:tc>
      </w:tr>
      <w:tr w:rsidR="006F5227" w:rsidRPr="00B56918" w14:paraId="30925C21" w14:textId="77777777" w:rsidTr="00484E06">
        <w:tc>
          <w:tcPr>
            <w:tcW w:w="567" w:type="dxa"/>
          </w:tcPr>
          <w:p w14:paraId="60022DE8" w14:textId="77777777" w:rsidR="006F5227" w:rsidRPr="00B56918" w:rsidRDefault="006F5227" w:rsidP="000A76F7">
            <w:pPr>
              <w:pStyle w:val="TableAutonumber"/>
            </w:pPr>
          </w:p>
        </w:tc>
        <w:tc>
          <w:tcPr>
            <w:tcW w:w="4138" w:type="dxa"/>
          </w:tcPr>
          <w:p w14:paraId="4EA806C8" w14:textId="11A218FD" w:rsidR="006F5227" w:rsidRPr="001D08A1" w:rsidRDefault="00287F3C" w:rsidP="005C2888">
            <w:pPr>
              <w:pStyle w:val="TableBody"/>
              <w:rPr>
                <w:i/>
                <w:iCs/>
              </w:rPr>
            </w:pPr>
            <w:r w:rsidRPr="001D08A1">
              <w:rPr>
                <w:i/>
                <w:iCs/>
              </w:rPr>
              <w:t>E</w:t>
            </w:r>
            <w:r w:rsidR="007B2294">
              <w:rPr>
                <w:i/>
                <w:iCs/>
              </w:rPr>
              <w:t>.</w:t>
            </w:r>
            <w:r w:rsidRPr="001D08A1">
              <w:rPr>
                <w:i/>
                <w:iCs/>
              </w:rPr>
              <w:t>g</w:t>
            </w:r>
            <w:r w:rsidR="007B2294">
              <w:rPr>
                <w:i/>
                <w:iCs/>
              </w:rPr>
              <w:t>.</w:t>
            </w:r>
            <w:r w:rsidRPr="001D08A1">
              <w:rPr>
                <w:i/>
                <w:iCs/>
              </w:rPr>
              <w:t xml:space="preserve"> resource design and development</w:t>
            </w:r>
          </w:p>
        </w:tc>
        <w:tc>
          <w:tcPr>
            <w:tcW w:w="1418" w:type="dxa"/>
          </w:tcPr>
          <w:p w14:paraId="1F18F6E8" w14:textId="77777777" w:rsidR="006F5227" w:rsidRPr="00B56918" w:rsidRDefault="006F5227" w:rsidP="005C2888">
            <w:pPr>
              <w:pStyle w:val="TableBody"/>
            </w:pPr>
          </w:p>
        </w:tc>
        <w:tc>
          <w:tcPr>
            <w:tcW w:w="1418" w:type="dxa"/>
          </w:tcPr>
          <w:p w14:paraId="1BC4EA5D" w14:textId="77777777" w:rsidR="006F5227" w:rsidRPr="00B56918" w:rsidRDefault="006F5227" w:rsidP="005C2888">
            <w:pPr>
              <w:pStyle w:val="TableBody"/>
            </w:pPr>
          </w:p>
        </w:tc>
        <w:tc>
          <w:tcPr>
            <w:tcW w:w="1418" w:type="dxa"/>
          </w:tcPr>
          <w:p w14:paraId="6C5FC195" w14:textId="77777777" w:rsidR="006F5227" w:rsidRPr="00B56918" w:rsidRDefault="006F5227" w:rsidP="005C2888">
            <w:pPr>
              <w:pStyle w:val="TableBody"/>
              <w:jc w:val="right"/>
            </w:pPr>
          </w:p>
        </w:tc>
      </w:tr>
      <w:tr w:rsidR="006F5227" w:rsidRPr="00B56918" w14:paraId="7A0C1DFB" w14:textId="77777777" w:rsidTr="00484E06">
        <w:tc>
          <w:tcPr>
            <w:tcW w:w="567" w:type="dxa"/>
          </w:tcPr>
          <w:p w14:paraId="79E52026" w14:textId="77777777" w:rsidR="006F5227" w:rsidRPr="00B56918" w:rsidRDefault="006F5227" w:rsidP="000A76F7">
            <w:pPr>
              <w:pStyle w:val="TableAutonumber"/>
            </w:pPr>
          </w:p>
        </w:tc>
        <w:tc>
          <w:tcPr>
            <w:tcW w:w="4138" w:type="dxa"/>
          </w:tcPr>
          <w:p w14:paraId="660F3A8D" w14:textId="11F7D89A" w:rsidR="006F5227" w:rsidRPr="007B2294" w:rsidRDefault="00287F3C" w:rsidP="005C2888">
            <w:pPr>
              <w:pStyle w:val="TableBody"/>
              <w:rPr>
                <w:i/>
                <w:iCs/>
              </w:rPr>
            </w:pPr>
            <w:r w:rsidRPr="007B2294">
              <w:rPr>
                <w:i/>
                <w:iCs/>
              </w:rPr>
              <w:t>E</w:t>
            </w:r>
            <w:r w:rsidR="007B2294" w:rsidRPr="007B2294">
              <w:rPr>
                <w:i/>
                <w:iCs/>
              </w:rPr>
              <w:t>.</w:t>
            </w:r>
            <w:r w:rsidRPr="007B2294">
              <w:rPr>
                <w:i/>
                <w:iCs/>
              </w:rPr>
              <w:t>g</w:t>
            </w:r>
            <w:r w:rsidR="007B2294" w:rsidRPr="007B2294">
              <w:rPr>
                <w:i/>
                <w:iCs/>
              </w:rPr>
              <w:t>.</w:t>
            </w:r>
            <w:r w:rsidRPr="007B2294">
              <w:rPr>
                <w:i/>
                <w:iCs/>
              </w:rPr>
              <w:t xml:space="preserve"> Management fee</w:t>
            </w:r>
          </w:p>
        </w:tc>
        <w:tc>
          <w:tcPr>
            <w:tcW w:w="1418" w:type="dxa"/>
          </w:tcPr>
          <w:p w14:paraId="71463106" w14:textId="44BE914B" w:rsidR="006F5227" w:rsidRPr="00B56918" w:rsidRDefault="006F5227" w:rsidP="005C2888">
            <w:pPr>
              <w:pStyle w:val="TableBody"/>
            </w:pPr>
          </w:p>
        </w:tc>
        <w:tc>
          <w:tcPr>
            <w:tcW w:w="1418" w:type="dxa"/>
          </w:tcPr>
          <w:p w14:paraId="2CD3B269" w14:textId="77777777" w:rsidR="006F5227" w:rsidRPr="00B56918" w:rsidRDefault="006F5227" w:rsidP="005C2888">
            <w:pPr>
              <w:pStyle w:val="TableBody"/>
            </w:pPr>
          </w:p>
        </w:tc>
        <w:tc>
          <w:tcPr>
            <w:tcW w:w="1418" w:type="dxa"/>
          </w:tcPr>
          <w:p w14:paraId="50702A1B" w14:textId="77777777" w:rsidR="006F5227" w:rsidRPr="00B56918" w:rsidRDefault="006F5227" w:rsidP="005C2888">
            <w:pPr>
              <w:pStyle w:val="TableBody"/>
              <w:jc w:val="right"/>
            </w:pPr>
          </w:p>
        </w:tc>
      </w:tr>
      <w:tr w:rsidR="006F5227" w:rsidRPr="00B56918" w14:paraId="59A3CAE6" w14:textId="77777777" w:rsidTr="00484E06">
        <w:tc>
          <w:tcPr>
            <w:tcW w:w="567" w:type="dxa"/>
          </w:tcPr>
          <w:p w14:paraId="3DE70DA9" w14:textId="77777777" w:rsidR="006F5227" w:rsidRPr="00B56918" w:rsidRDefault="006F5227" w:rsidP="000A76F7">
            <w:pPr>
              <w:pStyle w:val="TableAutonumber"/>
            </w:pPr>
          </w:p>
        </w:tc>
        <w:tc>
          <w:tcPr>
            <w:tcW w:w="4138" w:type="dxa"/>
          </w:tcPr>
          <w:p w14:paraId="6403E063" w14:textId="524DBEB3" w:rsidR="006F5227" w:rsidRPr="00B56918" w:rsidRDefault="006F5227" w:rsidP="005C2888">
            <w:pPr>
              <w:pStyle w:val="TableBody"/>
            </w:pPr>
          </w:p>
        </w:tc>
        <w:tc>
          <w:tcPr>
            <w:tcW w:w="1418" w:type="dxa"/>
          </w:tcPr>
          <w:p w14:paraId="03C4278F" w14:textId="0C256D40" w:rsidR="006F5227" w:rsidRPr="00B56918" w:rsidRDefault="006F5227" w:rsidP="005C2888">
            <w:pPr>
              <w:pStyle w:val="TableBody"/>
            </w:pPr>
          </w:p>
        </w:tc>
        <w:tc>
          <w:tcPr>
            <w:tcW w:w="1418" w:type="dxa"/>
          </w:tcPr>
          <w:p w14:paraId="172E5A84" w14:textId="77777777" w:rsidR="006F5227" w:rsidRPr="00B56918" w:rsidRDefault="006F5227" w:rsidP="005C2888">
            <w:pPr>
              <w:pStyle w:val="TableBody"/>
            </w:pPr>
          </w:p>
        </w:tc>
        <w:tc>
          <w:tcPr>
            <w:tcW w:w="1418" w:type="dxa"/>
          </w:tcPr>
          <w:p w14:paraId="68532AF4" w14:textId="77777777" w:rsidR="006F5227" w:rsidRPr="00B56918" w:rsidRDefault="006F5227" w:rsidP="005C2888">
            <w:pPr>
              <w:pStyle w:val="TableBody"/>
              <w:jc w:val="right"/>
            </w:pPr>
          </w:p>
        </w:tc>
      </w:tr>
    </w:tbl>
    <w:p w14:paraId="7BABC7D9" w14:textId="77777777" w:rsidR="006F5227" w:rsidRDefault="006F5227" w:rsidP="006F5227">
      <w:pPr>
        <w:pStyle w:val="BodyTextIndent"/>
        <w:spacing w:before="0"/>
      </w:pPr>
    </w:p>
    <w:tbl>
      <w:tblPr>
        <w:tblStyle w:val="TableGrid"/>
        <w:tblW w:w="8959" w:type="dxa"/>
        <w:tblInd w:w="680" w:type="dxa"/>
        <w:tblLook w:val="0680" w:firstRow="0" w:lastRow="0" w:firstColumn="1" w:lastColumn="0" w:noHBand="1" w:noVBand="1"/>
      </w:tblPr>
      <w:tblGrid>
        <w:gridCol w:w="7541"/>
        <w:gridCol w:w="1418"/>
      </w:tblGrid>
      <w:tr w:rsidR="006F5227" w:rsidRPr="00B1634F" w14:paraId="01520BCE" w14:textId="77777777" w:rsidTr="005C2888">
        <w:tc>
          <w:tcPr>
            <w:tcW w:w="7541" w:type="dxa"/>
          </w:tcPr>
          <w:p w14:paraId="081EB810" w14:textId="241D21B9" w:rsidR="006F5227" w:rsidRPr="00B1634F" w:rsidRDefault="006F5227" w:rsidP="005C2888">
            <w:pPr>
              <w:pStyle w:val="TableFirstColumn"/>
            </w:pPr>
            <w:r w:rsidRPr="00B1634F">
              <w:t xml:space="preserve">Total price for </w:t>
            </w:r>
            <w:r w:rsidRPr="00F44E28">
              <w:t xml:space="preserve">proposal </w:t>
            </w:r>
            <w:r w:rsidRPr="00B1634F">
              <w:t>(excl GST)</w:t>
            </w:r>
            <w:r w:rsidRPr="00913733">
              <w:rPr>
                <w:b w:val="0"/>
                <w:bCs/>
              </w:rPr>
              <w:t xml:space="preserve"> </w:t>
            </w:r>
            <w:r>
              <w:rPr>
                <w:b w:val="0"/>
                <w:bCs/>
              </w:rPr>
              <w:br/>
            </w:r>
          </w:p>
        </w:tc>
        <w:tc>
          <w:tcPr>
            <w:tcW w:w="1418" w:type="dxa"/>
          </w:tcPr>
          <w:p w14:paraId="1D87E467" w14:textId="77777777" w:rsidR="006F5227" w:rsidRPr="002A4F9E" w:rsidRDefault="006F5227" w:rsidP="005C2888">
            <w:pPr>
              <w:pStyle w:val="TableBody"/>
              <w:jc w:val="right"/>
            </w:pPr>
            <w:r w:rsidRPr="002A4F9E">
              <w:t>$</w:t>
            </w:r>
          </w:p>
        </w:tc>
      </w:tr>
    </w:tbl>
    <w:p w14:paraId="72EE1DAF" w14:textId="77777777" w:rsidR="00D74EA4" w:rsidRPr="00D74EA4" w:rsidRDefault="00D74EA4" w:rsidP="007D543E">
      <w:pPr>
        <w:pStyle w:val="BodyText"/>
      </w:pPr>
    </w:p>
    <w:p w14:paraId="28236B08" w14:textId="6E866EA0" w:rsidR="008722C7" w:rsidRPr="000C521F" w:rsidRDefault="008722C7" w:rsidP="000A76F7">
      <w:pPr>
        <w:pStyle w:val="Heading2"/>
      </w:pPr>
      <w:r w:rsidRPr="00F44E28">
        <w:t>Quality</w:t>
      </w:r>
      <w:r w:rsidRPr="000C521F">
        <w:t>, Risk and Compliance</w:t>
      </w:r>
    </w:p>
    <w:p w14:paraId="71CDE154" w14:textId="71F8FE2F" w:rsidR="008722C7" w:rsidRPr="000C521F" w:rsidRDefault="008722C7" w:rsidP="000A76F7">
      <w:pPr>
        <w:pStyle w:val="BodyTextNumbered11"/>
      </w:pPr>
      <w:r w:rsidRPr="000C521F">
        <w:rPr>
          <w:b/>
          <w:bCs/>
        </w:rPr>
        <w:t>Insurance information</w:t>
      </w:r>
      <w:r w:rsidR="00D341FE">
        <w:t xml:space="preserve"> – </w:t>
      </w:r>
      <w:r w:rsidRPr="000C521F">
        <w:t>Provide details of your relevant insurance(s) including:</w:t>
      </w:r>
    </w:p>
    <w:p w14:paraId="024A420A" w14:textId="77777777" w:rsidR="008722C7" w:rsidRPr="000C521F" w:rsidRDefault="008722C7" w:rsidP="000A76F7">
      <w:pPr>
        <w:pStyle w:val="BodyBulletAfterNumbers"/>
      </w:pPr>
      <w:r w:rsidRPr="000C521F">
        <w:t>Name of insurance company</w:t>
      </w:r>
    </w:p>
    <w:tbl>
      <w:tblPr>
        <w:tblStyle w:val="TableGrid"/>
        <w:tblW w:w="8959" w:type="dxa"/>
        <w:tblInd w:w="680" w:type="dxa"/>
        <w:tblLook w:val="0600" w:firstRow="0" w:lastRow="0" w:firstColumn="0" w:lastColumn="0" w:noHBand="1" w:noVBand="1"/>
      </w:tblPr>
      <w:tblGrid>
        <w:gridCol w:w="8959"/>
      </w:tblGrid>
      <w:tr w:rsidR="00EB58F0" w14:paraId="5DBD4490" w14:textId="77777777" w:rsidTr="00114BF2">
        <w:trPr>
          <w:cantSplit/>
        </w:trPr>
        <w:tc>
          <w:tcPr>
            <w:tcW w:w="8959" w:type="dxa"/>
          </w:tcPr>
          <w:p w14:paraId="39466C80" w14:textId="77777777" w:rsidR="00EB58F0" w:rsidRDefault="00EB58F0" w:rsidP="00114BF2">
            <w:pPr>
              <w:pStyle w:val="TableBody"/>
            </w:pPr>
          </w:p>
        </w:tc>
      </w:tr>
    </w:tbl>
    <w:p w14:paraId="75D42A1C" w14:textId="77777777" w:rsidR="008722C7" w:rsidRPr="000C521F" w:rsidRDefault="008722C7" w:rsidP="000A76F7">
      <w:pPr>
        <w:pStyle w:val="BodyBulletAfterNumbers"/>
      </w:pPr>
      <w:r w:rsidRPr="000C521F">
        <w:t>Policy type (e.g. public liability, professional indemnity, etc)</w:t>
      </w:r>
    </w:p>
    <w:tbl>
      <w:tblPr>
        <w:tblStyle w:val="TableGrid"/>
        <w:tblW w:w="8959" w:type="dxa"/>
        <w:tblInd w:w="680" w:type="dxa"/>
        <w:tblLook w:val="0600" w:firstRow="0" w:lastRow="0" w:firstColumn="0" w:lastColumn="0" w:noHBand="1" w:noVBand="1"/>
      </w:tblPr>
      <w:tblGrid>
        <w:gridCol w:w="8959"/>
      </w:tblGrid>
      <w:tr w:rsidR="00EB58F0" w14:paraId="506A3306" w14:textId="77777777" w:rsidTr="00114BF2">
        <w:trPr>
          <w:cantSplit/>
        </w:trPr>
        <w:tc>
          <w:tcPr>
            <w:tcW w:w="8959" w:type="dxa"/>
          </w:tcPr>
          <w:p w14:paraId="4A58EC33" w14:textId="77777777" w:rsidR="00EB58F0" w:rsidRDefault="00EB58F0" w:rsidP="00114BF2">
            <w:pPr>
              <w:pStyle w:val="TableBody"/>
            </w:pPr>
          </w:p>
        </w:tc>
      </w:tr>
    </w:tbl>
    <w:p w14:paraId="67606204" w14:textId="77777777" w:rsidR="008722C7" w:rsidRPr="000C521F" w:rsidRDefault="008722C7" w:rsidP="000A76F7">
      <w:pPr>
        <w:pStyle w:val="BodyBulletAfterNumbers"/>
      </w:pPr>
      <w:r w:rsidRPr="000C521F">
        <w:t>Amount / limit</w:t>
      </w:r>
    </w:p>
    <w:tbl>
      <w:tblPr>
        <w:tblStyle w:val="TableGrid"/>
        <w:tblW w:w="8959" w:type="dxa"/>
        <w:tblInd w:w="680" w:type="dxa"/>
        <w:tblLook w:val="0600" w:firstRow="0" w:lastRow="0" w:firstColumn="0" w:lastColumn="0" w:noHBand="1" w:noVBand="1"/>
      </w:tblPr>
      <w:tblGrid>
        <w:gridCol w:w="8959"/>
      </w:tblGrid>
      <w:tr w:rsidR="00EB58F0" w14:paraId="16D3CA56" w14:textId="77777777" w:rsidTr="00114BF2">
        <w:trPr>
          <w:cantSplit/>
        </w:trPr>
        <w:tc>
          <w:tcPr>
            <w:tcW w:w="8959" w:type="dxa"/>
          </w:tcPr>
          <w:p w14:paraId="30A075CB" w14:textId="77777777" w:rsidR="00EB58F0" w:rsidRDefault="00EB58F0" w:rsidP="00114BF2">
            <w:pPr>
              <w:pStyle w:val="TableBody"/>
            </w:pPr>
          </w:p>
        </w:tc>
      </w:tr>
    </w:tbl>
    <w:p w14:paraId="32D2B9DC" w14:textId="5C0E8978" w:rsidR="00F46EA1" w:rsidRDefault="008722C7" w:rsidP="000A76F7">
      <w:pPr>
        <w:pStyle w:val="BodyBulletAfterNumbers"/>
      </w:pPr>
      <w:r w:rsidRPr="000C521F">
        <w:t>Expiry date</w:t>
      </w:r>
    </w:p>
    <w:tbl>
      <w:tblPr>
        <w:tblStyle w:val="TableGrid"/>
        <w:tblW w:w="8959" w:type="dxa"/>
        <w:tblInd w:w="680" w:type="dxa"/>
        <w:tblLook w:val="0600" w:firstRow="0" w:lastRow="0" w:firstColumn="0" w:lastColumn="0" w:noHBand="1" w:noVBand="1"/>
      </w:tblPr>
      <w:tblGrid>
        <w:gridCol w:w="8959"/>
      </w:tblGrid>
      <w:tr w:rsidR="00EB58F0" w14:paraId="28D97CE1" w14:textId="77777777" w:rsidTr="00114BF2">
        <w:trPr>
          <w:cantSplit/>
        </w:trPr>
        <w:tc>
          <w:tcPr>
            <w:tcW w:w="8959" w:type="dxa"/>
          </w:tcPr>
          <w:p w14:paraId="59A4F861" w14:textId="77777777" w:rsidR="00EB58F0" w:rsidRDefault="00EB58F0" w:rsidP="00114BF2">
            <w:pPr>
              <w:pStyle w:val="TableBody"/>
            </w:pPr>
          </w:p>
        </w:tc>
      </w:tr>
    </w:tbl>
    <w:p w14:paraId="44680BDB" w14:textId="04BCDBDB" w:rsidR="00F46EA1" w:rsidRDefault="008722C7" w:rsidP="000A76F7">
      <w:pPr>
        <w:pStyle w:val="BodyTextNumbered11"/>
      </w:pPr>
      <w:bookmarkStart w:id="1" w:name="_Toc236193117"/>
      <w:bookmarkStart w:id="2" w:name="_Toc236205849"/>
      <w:r w:rsidRPr="000C521F">
        <w:rPr>
          <w:b/>
          <w:bCs/>
        </w:rPr>
        <w:t>Compliance and legal</w:t>
      </w:r>
      <w:r w:rsidR="00D341FE">
        <w:t xml:space="preserve"> – </w:t>
      </w:r>
      <w:r w:rsidRPr="000C521F">
        <w:t>In the past 2 years, has your organisation had Court proceedings, orders or legal rulings against it for breach of any laws? If so, please list.</w:t>
      </w:r>
    </w:p>
    <w:tbl>
      <w:tblPr>
        <w:tblStyle w:val="TableGrid"/>
        <w:tblW w:w="8959" w:type="dxa"/>
        <w:tblInd w:w="680" w:type="dxa"/>
        <w:tblLook w:val="0600" w:firstRow="0" w:lastRow="0" w:firstColumn="0" w:lastColumn="0" w:noHBand="1" w:noVBand="1"/>
      </w:tblPr>
      <w:tblGrid>
        <w:gridCol w:w="8959"/>
      </w:tblGrid>
      <w:tr w:rsidR="00EB58F0" w14:paraId="0A751124" w14:textId="77777777" w:rsidTr="00114BF2">
        <w:trPr>
          <w:cantSplit/>
        </w:trPr>
        <w:tc>
          <w:tcPr>
            <w:tcW w:w="8959" w:type="dxa"/>
          </w:tcPr>
          <w:p w14:paraId="2F91E118" w14:textId="77777777" w:rsidR="00EB58F0" w:rsidRDefault="00EB58F0" w:rsidP="00114BF2">
            <w:pPr>
              <w:pStyle w:val="TableBody"/>
            </w:pPr>
          </w:p>
        </w:tc>
      </w:tr>
    </w:tbl>
    <w:p w14:paraId="7ACB54E8" w14:textId="4871A1C0" w:rsidR="00F46EA1" w:rsidRDefault="008722C7" w:rsidP="000A76F7">
      <w:pPr>
        <w:pStyle w:val="BodyTextNumbered11"/>
      </w:pPr>
      <w:r w:rsidRPr="000C521F">
        <w:rPr>
          <w:b/>
          <w:bCs/>
        </w:rPr>
        <w:t>Employment conditions</w:t>
      </w:r>
      <w:r w:rsidR="00D341FE">
        <w:t xml:space="preserve"> – </w:t>
      </w:r>
      <w:r w:rsidRPr="000C521F">
        <w:t>Does your organisation have suitable practices in occupational health and safety, wages, and superannuation entitlements?</w:t>
      </w:r>
    </w:p>
    <w:tbl>
      <w:tblPr>
        <w:tblStyle w:val="TableGrid"/>
        <w:tblW w:w="8959" w:type="dxa"/>
        <w:tblInd w:w="680" w:type="dxa"/>
        <w:tblLook w:val="0600" w:firstRow="0" w:lastRow="0" w:firstColumn="0" w:lastColumn="0" w:noHBand="1" w:noVBand="1"/>
      </w:tblPr>
      <w:tblGrid>
        <w:gridCol w:w="8959"/>
      </w:tblGrid>
      <w:tr w:rsidR="00EB58F0" w14:paraId="68CDD365" w14:textId="77777777" w:rsidTr="00114BF2">
        <w:trPr>
          <w:cantSplit/>
        </w:trPr>
        <w:tc>
          <w:tcPr>
            <w:tcW w:w="8959" w:type="dxa"/>
          </w:tcPr>
          <w:p w14:paraId="783D7566" w14:textId="77777777" w:rsidR="00EB58F0" w:rsidRDefault="00EB58F0" w:rsidP="00114BF2">
            <w:pPr>
              <w:pStyle w:val="TableBody"/>
            </w:pPr>
          </w:p>
        </w:tc>
      </w:tr>
    </w:tbl>
    <w:p w14:paraId="45AAA9D3" w14:textId="0B1E9C76" w:rsidR="00F46EA1" w:rsidRDefault="008722C7" w:rsidP="000A76F7">
      <w:pPr>
        <w:pStyle w:val="BodyTextNumbered11"/>
      </w:pPr>
      <w:r w:rsidRPr="000C521F">
        <w:rPr>
          <w:b/>
          <w:bCs/>
        </w:rPr>
        <w:t>Working with children or vulnerable people</w:t>
      </w:r>
      <w:r w:rsidRPr="000C521F">
        <w:t xml:space="preserve"> – If the goods or services require working with children or vulnerable people, please outline any safety strategies you will implement. If applicable, does your organisation comply with Working with Children Checks?</w:t>
      </w:r>
    </w:p>
    <w:tbl>
      <w:tblPr>
        <w:tblStyle w:val="TableGrid"/>
        <w:tblW w:w="8959" w:type="dxa"/>
        <w:tblInd w:w="680" w:type="dxa"/>
        <w:tblLook w:val="0600" w:firstRow="0" w:lastRow="0" w:firstColumn="0" w:lastColumn="0" w:noHBand="1" w:noVBand="1"/>
      </w:tblPr>
      <w:tblGrid>
        <w:gridCol w:w="8959"/>
      </w:tblGrid>
      <w:tr w:rsidR="00EB58F0" w14:paraId="1A2BA08D" w14:textId="77777777" w:rsidTr="00114BF2">
        <w:trPr>
          <w:cantSplit/>
        </w:trPr>
        <w:tc>
          <w:tcPr>
            <w:tcW w:w="8959" w:type="dxa"/>
          </w:tcPr>
          <w:p w14:paraId="7A2FE330" w14:textId="77777777" w:rsidR="00EB58F0" w:rsidRDefault="00EB58F0" w:rsidP="00114BF2">
            <w:pPr>
              <w:pStyle w:val="TableBody"/>
            </w:pPr>
          </w:p>
        </w:tc>
      </w:tr>
    </w:tbl>
    <w:p w14:paraId="5DC991B6" w14:textId="3170C5CB" w:rsidR="00F46EA1" w:rsidRDefault="008722C7" w:rsidP="000A76F7">
      <w:pPr>
        <w:pStyle w:val="BodyTextNumbered11"/>
      </w:pPr>
      <w:r w:rsidRPr="000C521F">
        <w:rPr>
          <w:b/>
          <w:bCs/>
        </w:rPr>
        <w:t>Modern slavery</w:t>
      </w:r>
      <w:r w:rsidR="00D341FE">
        <w:rPr>
          <w:b/>
          <w:bCs/>
        </w:rPr>
        <w:t xml:space="preserve"> – </w:t>
      </w:r>
      <w:r w:rsidRPr="000C521F">
        <w:t xml:space="preserve">Is your yearly consolidated revenue over $100 million? If so, is your organisation compliant with </w:t>
      </w:r>
      <w:hyperlink r:id="rId24" w:anchor=":~:text=Modern%20Slavery%20Act%202018,-The%20Commonwealth%20Modern&amp;text=The%20Act%20established%20a%20national,at%20least%20AUD%24100%20million.">
        <w:r w:rsidRPr="00D341FE">
          <w:rPr>
            <w:rStyle w:val="Hyperlink"/>
          </w:rPr>
          <w:t>Modern slavery</w:t>
        </w:r>
      </w:hyperlink>
      <w:r w:rsidRPr="000C521F">
        <w:t xml:space="preserve"> laws?</w:t>
      </w:r>
    </w:p>
    <w:tbl>
      <w:tblPr>
        <w:tblStyle w:val="TableGrid"/>
        <w:tblW w:w="8959" w:type="dxa"/>
        <w:tblInd w:w="680" w:type="dxa"/>
        <w:tblLook w:val="0600" w:firstRow="0" w:lastRow="0" w:firstColumn="0" w:lastColumn="0" w:noHBand="1" w:noVBand="1"/>
      </w:tblPr>
      <w:tblGrid>
        <w:gridCol w:w="8959"/>
      </w:tblGrid>
      <w:tr w:rsidR="00EB58F0" w14:paraId="07D85BDB" w14:textId="77777777" w:rsidTr="00114BF2">
        <w:trPr>
          <w:cantSplit/>
        </w:trPr>
        <w:tc>
          <w:tcPr>
            <w:tcW w:w="8959" w:type="dxa"/>
          </w:tcPr>
          <w:p w14:paraId="56369AAA" w14:textId="77777777" w:rsidR="00EB58F0" w:rsidRDefault="00EB58F0" w:rsidP="00114BF2">
            <w:pPr>
              <w:pStyle w:val="TableBody"/>
            </w:pPr>
          </w:p>
        </w:tc>
      </w:tr>
    </w:tbl>
    <w:p w14:paraId="20C64B5D" w14:textId="75067F4C" w:rsidR="00F46EA1" w:rsidRDefault="008722C7" w:rsidP="000A76F7">
      <w:pPr>
        <w:pStyle w:val="BodyTextNumbered11"/>
      </w:pPr>
      <w:r w:rsidRPr="000C521F">
        <w:rPr>
          <w:b/>
          <w:bCs/>
        </w:rPr>
        <w:t>Conflict of interest</w:t>
      </w:r>
      <w:bookmarkEnd w:id="1"/>
      <w:bookmarkEnd w:id="2"/>
      <w:r w:rsidR="00D341FE">
        <w:t xml:space="preserve"> – </w:t>
      </w:r>
      <w:r w:rsidRPr="000C521F">
        <w:t>Provide details of other interests, relationships or clients that create a conflict of interest, or might create one. Outline the processes you have in place to manage a conflict of interest.</w:t>
      </w:r>
    </w:p>
    <w:tbl>
      <w:tblPr>
        <w:tblStyle w:val="TableGrid"/>
        <w:tblW w:w="8959" w:type="dxa"/>
        <w:tblInd w:w="680" w:type="dxa"/>
        <w:tblLook w:val="0600" w:firstRow="0" w:lastRow="0" w:firstColumn="0" w:lastColumn="0" w:noHBand="1" w:noVBand="1"/>
      </w:tblPr>
      <w:tblGrid>
        <w:gridCol w:w="8959"/>
      </w:tblGrid>
      <w:tr w:rsidR="00EB58F0" w14:paraId="5A033741" w14:textId="77777777" w:rsidTr="00114BF2">
        <w:trPr>
          <w:cantSplit/>
        </w:trPr>
        <w:tc>
          <w:tcPr>
            <w:tcW w:w="8959" w:type="dxa"/>
          </w:tcPr>
          <w:p w14:paraId="52F9F39A" w14:textId="77777777" w:rsidR="00EB58F0" w:rsidRDefault="00EB58F0" w:rsidP="00114BF2">
            <w:pPr>
              <w:pStyle w:val="TableBody"/>
            </w:pPr>
          </w:p>
        </w:tc>
      </w:tr>
    </w:tbl>
    <w:p w14:paraId="322201ED" w14:textId="3F68565F" w:rsidR="00E279F5" w:rsidRPr="000C521F" w:rsidRDefault="008722C7" w:rsidP="000A76F7">
      <w:pPr>
        <w:pStyle w:val="Heading2"/>
      </w:pPr>
      <w:r w:rsidRPr="000C521F">
        <w:t>Other</w:t>
      </w:r>
    </w:p>
    <w:p w14:paraId="5C06C8A4" w14:textId="3D846D47" w:rsidR="00E279F5" w:rsidRDefault="008722C7" w:rsidP="00D341FE">
      <w:pPr>
        <w:pStyle w:val="BodyTextIndent"/>
      </w:pPr>
      <w:r w:rsidRPr="000C521F">
        <w:t xml:space="preserve">Include any additional information about your </w:t>
      </w:r>
      <w:r w:rsidR="00937F12">
        <w:t xml:space="preserve">proposal </w:t>
      </w:r>
      <w:r w:rsidRPr="000C521F">
        <w:t>here.</w:t>
      </w:r>
    </w:p>
    <w:tbl>
      <w:tblPr>
        <w:tblStyle w:val="TableGrid"/>
        <w:tblW w:w="8959" w:type="dxa"/>
        <w:tblInd w:w="680" w:type="dxa"/>
        <w:tblLook w:val="0600" w:firstRow="0" w:lastRow="0" w:firstColumn="0" w:lastColumn="0" w:noHBand="1" w:noVBand="1"/>
      </w:tblPr>
      <w:tblGrid>
        <w:gridCol w:w="8959"/>
      </w:tblGrid>
      <w:tr w:rsidR="00EB58F0" w14:paraId="3F6D443E" w14:textId="77777777" w:rsidTr="00114BF2">
        <w:trPr>
          <w:cantSplit/>
        </w:trPr>
        <w:tc>
          <w:tcPr>
            <w:tcW w:w="8959" w:type="dxa"/>
          </w:tcPr>
          <w:p w14:paraId="30802737" w14:textId="77777777" w:rsidR="00EB58F0" w:rsidRDefault="00EB58F0" w:rsidP="00114BF2">
            <w:pPr>
              <w:pStyle w:val="TableBody"/>
            </w:pPr>
          </w:p>
        </w:tc>
      </w:tr>
    </w:tbl>
    <w:p w14:paraId="6E84DA4A" w14:textId="77777777" w:rsidR="00D341FE" w:rsidRPr="00D341FE" w:rsidRDefault="00D341FE" w:rsidP="00D341FE">
      <w:pPr>
        <w:pStyle w:val="BodyText"/>
      </w:pPr>
      <w:r w:rsidRPr="00D341FE">
        <w:br w:type="page"/>
      </w:r>
    </w:p>
    <w:p w14:paraId="00F57A83" w14:textId="69D6BFB1" w:rsidR="00E279F5" w:rsidRPr="000C521F" w:rsidRDefault="008722C7" w:rsidP="000A76F7">
      <w:pPr>
        <w:pStyle w:val="Heading1"/>
      </w:pPr>
      <w:r w:rsidRPr="000C521F">
        <w:t>RFP terms and conditions</w:t>
      </w:r>
    </w:p>
    <w:p w14:paraId="5DBD54C0" w14:textId="0B4C1605" w:rsidR="008722C7" w:rsidRPr="00D341FE" w:rsidRDefault="008722C7" w:rsidP="000A76F7">
      <w:pPr>
        <w:pStyle w:val="ListNumber"/>
      </w:pPr>
      <w:r w:rsidRPr="00D341FE">
        <w:t>Our Watch may amend this RFP at any time before the Closing Date.</w:t>
      </w:r>
    </w:p>
    <w:p w14:paraId="43692157" w14:textId="2E7DCCE4" w:rsidR="008722C7" w:rsidRDefault="008722C7" w:rsidP="000A76F7">
      <w:pPr>
        <w:pStyle w:val="ListNumber"/>
      </w:pPr>
      <w:r w:rsidRPr="00D341FE">
        <w:t>Our Watch, acting in good faith, may stop or pause this RFP process, decline to accept a response, decline to issue a contract, or fulfill its work requirements separately from this RFP process.</w:t>
      </w:r>
    </w:p>
    <w:p w14:paraId="5F8B45CD" w14:textId="463D82E7" w:rsidR="0012523D" w:rsidRPr="00D341FE" w:rsidRDefault="009F76C9" w:rsidP="000A76F7">
      <w:pPr>
        <w:pStyle w:val="ListNumber"/>
      </w:pPr>
      <w:r>
        <w:t xml:space="preserve">Our Watch may decline to accept a response from an </w:t>
      </w:r>
      <w:r w:rsidRPr="00EB336A">
        <w:t>Applicant</w:t>
      </w:r>
      <w:r>
        <w:t xml:space="preserve"> outside Australia.</w:t>
      </w:r>
    </w:p>
    <w:p w14:paraId="3330ED68" w14:textId="0B020D80" w:rsidR="008722C7" w:rsidRPr="00D341FE" w:rsidRDefault="008722C7" w:rsidP="000A76F7">
      <w:pPr>
        <w:pStyle w:val="ListNumber"/>
      </w:pPr>
      <w:r w:rsidRPr="00D341FE">
        <w:t xml:space="preserve">At any time before execution of the contract, Our Watch may seek information from, and enter discussions with, any </w:t>
      </w:r>
      <w:r w:rsidR="00C82E82">
        <w:t>Applicants</w:t>
      </w:r>
      <w:r w:rsidRPr="00D341FE">
        <w:t xml:space="preserve"> in relation to their responses. But Our Watch will not allow any </w:t>
      </w:r>
      <w:r w:rsidR="00C82E82">
        <w:t>Applicant</w:t>
      </w:r>
      <w:r w:rsidRPr="00D341FE">
        <w:t xml:space="preserve"> to substantially tailor or amend their response.</w:t>
      </w:r>
    </w:p>
    <w:p w14:paraId="44F8C050" w14:textId="5F709B4B" w:rsidR="00E279F5" w:rsidRPr="00D341FE" w:rsidRDefault="008722C7" w:rsidP="000A76F7">
      <w:pPr>
        <w:pStyle w:val="ListNumber"/>
      </w:pPr>
      <w:r w:rsidRPr="00D341FE">
        <w:t>No contract will be formed until executed by Our Watch.</w:t>
      </w:r>
    </w:p>
    <w:p w14:paraId="518C7F77" w14:textId="6469AC02" w:rsidR="008722C7" w:rsidRPr="000C521F" w:rsidRDefault="008722C7" w:rsidP="00D341FE">
      <w:pPr>
        <w:pStyle w:val="Heading2Small"/>
      </w:pPr>
      <w:r w:rsidRPr="000C521F">
        <w:t>Evaluation of RFP</w:t>
      </w:r>
    </w:p>
    <w:p w14:paraId="1602E10F" w14:textId="77777777" w:rsidR="008722C7" w:rsidRPr="00D341FE" w:rsidRDefault="008722C7" w:rsidP="000A76F7">
      <w:pPr>
        <w:pStyle w:val="ListNumber"/>
      </w:pPr>
      <w:r w:rsidRPr="00D341FE">
        <w:t>Our Watch will assess the extent to which the response meets RFP requirements and will determine the best value outcome for Our Watch.</w:t>
      </w:r>
    </w:p>
    <w:p w14:paraId="312A4087" w14:textId="77777777" w:rsidR="00E279F5" w:rsidRPr="00D341FE" w:rsidRDefault="008722C7" w:rsidP="000A76F7">
      <w:pPr>
        <w:pStyle w:val="ListNumber"/>
      </w:pPr>
      <w:r w:rsidRPr="00D341FE">
        <w:t>Our Watch may consider if a response helps Our Watch to deliver social procurement outcomes, including gender equality, the environment, and social enterprise.</w:t>
      </w:r>
    </w:p>
    <w:p w14:paraId="6F938123" w14:textId="00DB91DE" w:rsidR="008722C7" w:rsidRPr="00D341FE" w:rsidRDefault="008722C7" w:rsidP="000A76F7">
      <w:pPr>
        <w:pStyle w:val="ListNumber"/>
      </w:pPr>
      <w:r w:rsidRPr="00D341FE">
        <w:t xml:space="preserve">Our Watch will notify all </w:t>
      </w:r>
      <w:r w:rsidR="00C82E82">
        <w:t>Applicants</w:t>
      </w:r>
      <w:r w:rsidRPr="00D341FE">
        <w:t xml:space="preserve"> of the final decision and, if requested, will provide a debrief following award of the contract.</w:t>
      </w:r>
    </w:p>
    <w:p w14:paraId="6B634A97" w14:textId="77777777" w:rsidR="00E279F5" w:rsidRPr="000C521F" w:rsidRDefault="008722C7" w:rsidP="00D341FE">
      <w:pPr>
        <w:pStyle w:val="Heading2Small"/>
      </w:pPr>
      <w:r w:rsidRPr="000C521F">
        <w:t>Use of information and confidentiality</w:t>
      </w:r>
    </w:p>
    <w:p w14:paraId="640F4F31" w14:textId="48F803A5" w:rsidR="008722C7" w:rsidRPr="00D341FE" w:rsidRDefault="008722C7" w:rsidP="000A76F7">
      <w:pPr>
        <w:pStyle w:val="ListNumber"/>
      </w:pPr>
      <w:r w:rsidRPr="00D341FE">
        <w:t xml:space="preserve">Our Watch may publicly disclose the </w:t>
      </w:r>
      <w:r w:rsidR="00B86178">
        <w:t xml:space="preserve">Applicant’s </w:t>
      </w:r>
      <w:r w:rsidRPr="00D341FE">
        <w:t>name, address and other details about the contract, including contract value and the names of subcontractors.</w:t>
      </w:r>
    </w:p>
    <w:p w14:paraId="3A5DECF5" w14:textId="486E1340" w:rsidR="008722C7" w:rsidRPr="00D341FE" w:rsidRDefault="00E23030" w:rsidP="000A76F7">
      <w:pPr>
        <w:pStyle w:val="ListNumber"/>
      </w:pPr>
      <w:r>
        <w:t>Applicants</w:t>
      </w:r>
      <w:r w:rsidRPr="00D341FE">
        <w:t xml:space="preserve"> acknowledge</w:t>
      </w:r>
      <w:r w:rsidR="008722C7" w:rsidRPr="00D341FE">
        <w:t xml:space="preserve"> that Our Watch has reporting and transparency requirements, including responsibilities to its funders, and company members (“reporting requirements”). Our Watch may disclose information to its funders or company members, where this is reasonably necessary.</w:t>
      </w:r>
    </w:p>
    <w:p w14:paraId="40584AE5" w14:textId="2E939008" w:rsidR="008722C7" w:rsidRPr="00D341FE" w:rsidRDefault="00F1782B" w:rsidP="000A76F7">
      <w:pPr>
        <w:pStyle w:val="ListNumber"/>
      </w:pPr>
      <w:r>
        <w:t>Applicant</w:t>
      </w:r>
      <w:r w:rsidRPr="00D341FE">
        <w:t xml:space="preserve">s </w:t>
      </w:r>
      <w:r w:rsidR="008722C7" w:rsidRPr="00D341FE">
        <w:t>must identify any of their information they consider confidential or sensitive. Our Watch will treat information as confidential, subject to any laws and Our Watch’s reporting requirements.</w:t>
      </w:r>
    </w:p>
    <w:p w14:paraId="163E0F82" w14:textId="77777777" w:rsidR="008722C7" w:rsidRPr="000C521F" w:rsidRDefault="008722C7" w:rsidP="00D341FE">
      <w:pPr>
        <w:pStyle w:val="Heading2Small"/>
      </w:pPr>
      <w:r w:rsidRPr="000C521F">
        <w:t>Conflict of interest &amp; proper conduct</w:t>
      </w:r>
    </w:p>
    <w:p w14:paraId="65E5994F" w14:textId="12D93097" w:rsidR="008722C7" w:rsidRPr="00D341FE" w:rsidRDefault="00F1782B" w:rsidP="000A76F7">
      <w:pPr>
        <w:pStyle w:val="ListNumber"/>
      </w:pPr>
      <w:r>
        <w:t>Applicants</w:t>
      </w:r>
      <w:r w:rsidR="008722C7" w:rsidRPr="00D341FE">
        <w:t xml:space="preserve"> must notify Our Watch immediately if an actual or perceived conflict of interest arises.</w:t>
      </w:r>
    </w:p>
    <w:p w14:paraId="7DCA9CDA" w14:textId="77777777" w:rsidR="007902E3" w:rsidRDefault="00F1782B" w:rsidP="007902E3">
      <w:pPr>
        <w:pStyle w:val="ListNumber"/>
      </w:pPr>
      <w:r>
        <w:t>Applicants</w:t>
      </w:r>
      <w:r w:rsidRPr="00D341FE">
        <w:t xml:space="preserve"> </w:t>
      </w:r>
      <w:r w:rsidR="008722C7" w:rsidRPr="00D341FE">
        <w:t>and their officers, employees, agents and advisors must not engage in fraudulent, anti-competitive, or similar improper conduct, in connection with this RFP.</w:t>
      </w:r>
    </w:p>
    <w:p w14:paraId="087D7F06" w14:textId="5AB5715B" w:rsidR="00D433EC" w:rsidRPr="007902E3" w:rsidRDefault="00EB082B" w:rsidP="007902E3">
      <w:pPr>
        <w:pStyle w:val="ListNumber"/>
      </w:pPr>
      <w:r>
        <w:t>The successful</w:t>
      </w:r>
      <w:r w:rsidR="001F179D">
        <w:t xml:space="preserve"> </w:t>
      </w:r>
      <w:r w:rsidR="00F1782B">
        <w:t>Applicant</w:t>
      </w:r>
      <w:r w:rsidR="00F1782B" w:rsidRPr="00D341FE">
        <w:t xml:space="preserve"> </w:t>
      </w:r>
      <w:r w:rsidR="008722C7" w:rsidRPr="00D341FE">
        <w:t>may need to engage with Our Watch’s Australian government stakeholders. Our Watch is required to note that giving false or misleading information to the Commonwealth is an offence (Criminal Code Act 1995 (</w:t>
      </w:r>
      <w:proofErr w:type="spellStart"/>
      <w:r w:rsidR="008722C7" w:rsidRPr="00D341FE">
        <w:t>Cth</w:t>
      </w:r>
      <w:proofErr w:type="spellEnd"/>
      <w:r w:rsidR="008722C7" w:rsidRPr="00D341FE">
        <w:t>)).</w:t>
      </w:r>
    </w:p>
    <w:sectPr w:rsidR="00D433EC" w:rsidRPr="007902E3" w:rsidSect="00B56918">
      <w:headerReference w:type="default" r:id="rId25"/>
      <w:footerReference w:type="default" r:id="rId26"/>
      <w:type w:val="continuous"/>
      <w:pgSz w:w="11906" w:h="16838" w:code="9"/>
      <w:pgMar w:top="2041" w:right="1134" w:bottom="992" w:left="1134" w:header="675"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D2522" w14:textId="77777777" w:rsidR="00633E5F" w:rsidRDefault="00633E5F" w:rsidP="0086572B">
      <w:r>
        <w:separator/>
      </w:r>
    </w:p>
  </w:endnote>
  <w:endnote w:type="continuationSeparator" w:id="0">
    <w:p w14:paraId="7C7B4B0F" w14:textId="77777777" w:rsidR="00633E5F" w:rsidRDefault="00633E5F" w:rsidP="0086572B">
      <w:r>
        <w:continuationSeparator/>
      </w:r>
    </w:p>
  </w:endnote>
  <w:endnote w:type="continuationNotice" w:id="1">
    <w:p w14:paraId="690BD773" w14:textId="77777777" w:rsidR="00633E5F" w:rsidRDefault="00633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6891C" w14:textId="523B6A13" w:rsidR="00507FBD" w:rsidRPr="0074201B" w:rsidRDefault="00507FBD" w:rsidP="0074201B">
    <w:pPr>
      <w:pStyle w:val="Footer"/>
    </w:pPr>
    <w:r w:rsidRPr="00990FD7">
      <w:rPr>
        <w:noProof/>
        <w:color w:val="2B579A"/>
        <w:shd w:val="clear" w:color="auto" w:fill="E6E6E6"/>
      </w:rPr>
      <w:drawing>
        <wp:anchor distT="0" distB="0" distL="114300" distR="114300" simplePos="0" relativeHeight="251658240" behindDoc="1" locked="1" layoutInCell="1" allowOverlap="1" wp14:anchorId="3F56BE81" wp14:editId="7DD731B4">
          <wp:simplePos x="717550" y="9613900"/>
          <wp:positionH relativeFrom="page">
            <wp:align>right</wp:align>
          </wp:positionH>
          <wp:positionV relativeFrom="page">
            <wp:align>bottom</wp:align>
          </wp:positionV>
          <wp:extent cx="1594800" cy="712800"/>
          <wp:effectExtent l="0" t="0" r="0" b="0"/>
          <wp:wrapNone/>
          <wp:docPr id="1" name="Picture 1">
            <a:extLst xmlns:a="http://schemas.openxmlformats.org/drawingml/2006/main">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4057" name="Picture 1735074057">
                    <a:extLst>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28935" b="-23505"/>
                  <a:stretch/>
                </pic:blipFill>
                <pic:spPr>
                  <a:xfrm>
                    <a:off x="0" y="0"/>
                    <a:ext cx="1594800" cy="712800"/>
                  </a:xfrm>
                  <a:prstGeom prst="rect">
                    <a:avLst/>
                  </a:prstGeom>
                </pic:spPr>
              </pic:pic>
            </a:graphicData>
          </a:graphic>
          <wp14:sizeRelH relativeFrom="margin">
            <wp14:pctWidth>0</wp14:pctWidth>
          </wp14:sizeRelH>
          <wp14:sizeRelV relativeFrom="margin">
            <wp14:pctHeight>0</wp14:pctHeight>
          </wp14:sizeRelV>
        </wp:anchor>
      </w:drawing>
    </w:r>
    <w:r>
      <w:t>Page</w:t>
    </w:r>
    <w:r w:rsidR="009B2BC5">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3D0DA" w14:textId="77777777" w:rsidR="00633E5F" w:rsidRPr="00D918CA" w:rsidRDefault="00633E5F" w:rsidP="00D918CA">
      <w:pPr>
        <w:pStyle w:val="Footer"/>
        <w:spacing w:after="120"/>
        <w:rPr>
          <w:sz w:val="12"/>
          <w:szCs w:val="12"/>
        </w:rPr>
      </w:pPr>
      <w:r w:rsidRPr="00D918CA">
        <w:rPr>
          <w:sz w:val="12"/>
          <w:szCs w:val="12"/>
        </w:rPr>
        <w:separator/>
      </w:r>
    </w:p>
  </w:footnote>
  <w:footnote w:type="continuationSeparator" w:id="0">
    <w:p w14:paraId="0BE60A14" w14:textId="77777777" w:rsidR="00633E5F" w:rsidRDefault="00633E5F" w:rsidP="00C03734"/>
  </w:footnote>
  <w:footnote w:type="continuationNotice" w:id="1">
    <w:p w14:paraId="6762AD87" w14:textId="77777777" w:rsidR="00633E5F" w:rsidRDefault="00633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BAC5" w14:textId="58D178B8" w:rsidR="00507FBD" w:rsidRDefault="00E279F5" w:rsidP="009A06F2">
    <w:pPr>
      <w:pStyle w:val="HeaderWithLine"/>
    </w:pPr>
    <w:r w:rsidRPr="008722C7">
      <w:t>Request for proposal (RFP)</w:t>
    </w:r>
    <w:r w:rsidR="00DC5A28">
      <w:t xml:space="preserve">: </w:t>
    </w:r>
    <w:r w:rsidR="00DE54D2">
      <w:t>Faith as a strength and part of the solution to preventing gender-based violence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44A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D1920"/>
    <w:multiLevelType w:val="hybridMultilevel"/>
    <w:tmpl w:val="1EBC9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70F25"/>
    <w:multiLevelType w:val="hybridMultilevel"/>
    <w:tmpl w:val="3F924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A03D6"/>
    <w:multiLevelType w:val="hybridMultilevel"/>
    <w:tmpl w:val="C08C4DBE"/>
    <w:lvl w:ilvl="0" w:tplc="C7D85106">
      <w:start w:val="1"/>
      <w:numFmt w:val="decimal"/>
      <w:lvlText w:val="%1."/>
      <w:lvlJc w:val="left"/>
      <w:pPr>
        <w:ind w:left="720" w:hanging="360"/>
      </w:pPr>
      <w:rPr>
        <w:rFonts w:asciiTheme="minorHAnsi" w:eastAsiaTheme="minorHAnsi" w:hAnsiTheme="minorHAnsi" w:cstheme="minorBidi"/>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F37EA"/>
    <w:multiLevelType w:val="multilevel"/>
    <w:tmpl w:val="BDC6EC7C"/>
    <w:styleLink w:val="Numbering"/>
    <w:lvl w:ilvl="0">
      <w:start w:val="1"/>
      <w:numFmt w:val="decimal"/>
      <w:pStyle w:val="ListNumber"/>
      <w:lvlText w:val="%1."/>
      <w:lvlJc w:val="left"/>
      <w:pPr>
        <w:tabs>
          <w:tab w:val="num" w:pos="454"/>
        </w:tabs>
        <w:ind w:left="454" w:hanging="454"/>
      </w:pPr>
      <w:rPr>
        <w:rFonts w:hint="default"/>
      </w:rPr>
    </w:lvl>
    <w:lvl w:ilvl="1">
      <w:start w:val="1"/>
      <w:numFmt w:val="lowerLetter"/>
      <w:pStyle w:val="ListNumber2"/>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A4800D8"/>
    <w:multiLevelType w:val="multilevel"/>
    <w:tmpl w:val="7730ED4A"/>
    <w:styleLink w:val="HeadingNumbers"/>
    <w:lvl w:ilvl="0">
      <w:start w:val="1"/>
      <w:numFmt w:val="upperLetter"/>
      <w:pStyle w:val="Heading1"/>
      <w:suff w:val="nothing"/>
      <w:lvlText w:val="Part %1 – "/>
      <w:lvlJc w:val="left"/>
      <w:pPr>
        <w:ind w:left="0" w:firstLine="0"/>
      </w:pPr>
      <w:rPr>
        <w:rFonts w:hint="default"/>
      </w:rPr>
    </w:lvl>
    <w:lvl w:ilvl="1">
      <w:start w:val="1"/>
      <w:numFmt w:val="decimal"/>
      <w:pStyle w:val="Heading2"/>
      <w:lvlText w:val="%2."/>
      <w:lvlJc w:val="left"/>
      <w:pPr>
        <w:tabs>
          <w:tab w:val="num" w:pos="680"/>
        </w:tabs>
        <w:ind w:left="680" w:hanging="680"/>
      </w:pPr>
      <w:rPr>
        <w:rFonts w:hint="default"/>
      </w:rPr>
    </w:lvl>
    <w:lvl w:ilvl="2">
      <w:start w:val="1"/>
      <w:numFmt w:val="decimal"/>
      <w:pStyle w:val="BodyTextNumbered11"/>
      <w:lvlText w:val="%2.%3"/>
      <w:lvlJc w:val="left"/>
      <w:pPr>
        <w:tabs>
          <w:tab w:val="num" w:pos="680"/>
        </w:tabs>
        <w:ind w:left="680" w:hanging="680"/>
      </w:pPr>
      <w:rPr>
        <w:rFonts w:hint="default"/>
      </w:rPr>
    </w:lvl>
    <w:lvl w:ilvl="3">
      <w:start w:val="1"/>
      <w:numFmt w:val="bullet"/>
      <w:lvlRestart w:val="0"/>
      <w:pStyle w:val="BodyBulletAfterNumbers"/>
      <w:lvlText w:val=""/>
      <w:lvlJc w:val="left"/>
      <w:pPr>
        <w:ind w:left="964" w:hanging="284"/>
      </w:pPr>
      <w:rPr>
        <w:rFonts w:ascii="Wingdings" w:hAnsi="Wingding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ECE0EAA"/>
    <w:multiLevelType w:val="multilevel"/>
    <w:tmpl w:val="75B2CED8"/>
    <w:styleLink w:val="TableAutonumbers"/>
    <w:lvl w:ilvl="0">
      <w:start w:val="1"/>
      <w:numFmt w:val="none"/>
      <w:lvlText w:val=""/>
      <w:lvlJc w:val="left"/>
      <w:pPr>
        <w:ind w:left="0" w:firstLine="0"/>
      </w:pPr>
      <w:rPr>
        <w:rFonts w:hint="default"/>
      </w:rPr>
    </w:lvl>
    <w:lvl w:ilvl="1">
      <w:start w:val="1"/>
      <w:numFmt w:val="decimal"/>
      <w:lvlRestart w:val="0"/>
      <w:pStyle w:val="TableAutonumber"/>
      <w:lvlText w:val="%2"/>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F9B0EAF"/>
    <w:multiLevelType w:val="multilevel"/>
    <w:tmpl w:val="026667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161CA"/>
    <w:multiLevelType w:val="multilevel"/>
    <w:tmpl w:val="BF5E3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E32363"/>
    <w:multiLevelType w:val="multilevel"/>
    <w:tmpl w:val="53843EBE"/>
    <w:styleLink w:val="TableBullets"/>
    <w:lvl w:ilvl="0">
      <w:start w:val="1"/>
      <w:numFmt w:val="bullet"/>
      <w:pStyle w:val="TableBullet"/>
      <w:lvlText w:val=""/>
      <w:lvlJc w:val="left"/>
      <w:pPr>
        <w:ind w:left="227" w:hanging="227"/>
      </w:pPr>
      <w:rPr>
        <w:rFonts w:ascii="Wingdings" w:hAnsi="Wingdings"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79554EB"/>
    <w:multiLevelType w:val="multilevel"/>
    <w:tmpl w:val="195C3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00C11"/>
    <w:multiLevelType w:val="multilevel"/>
    <w:tmpl w:val="422CFE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53035"/>
    <w:multiLevelType w:val="multilevel"/>
    <w:tmpl w:val="4B6829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A002BA"/>
    <w:multiLevelType w:val="multilevel"/>
    <w:tmpl w:val="97B6A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14471C"/>
    <w:multiLevelType w:val="multilevel"/>
    <w:tmpl w:val="675EF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976B6B"/>
    <w:multiLevelType w:val="hybridMultilevel"/>
    <w:tmpl w:val="776CF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E1502C"/>
    <w:multiLevelType w:val="multilevel"/>
    <w:tmpl w:val="9FF2901C"/>
    <w:styleLink w:val="Bullets"/>
    <w:lvl w:ilvl="0">
      <w:start w:val="1"/>
      <w:numFmt w:val="bullet"/>
      <w:pStyle w:val="ListBullet"/>
      <w:lvlText w:val=""/>
      <w:lvlJc w:val="left"/>
      <w:pPr>
        <w:ind w:left="340" w:hanging="340"/>
      </w:pPr>
      <w:rPr>
        <w:rFonts w:ascii="Wingdings" w:hAnsi="Wingdings" w:hint="default"/>
        <w:color w:val="002554" w:themeColor="text1"/>
        <w:position w:val="0"/>
        <w:sz w:val="24"/>
      </w:rPr>
    </w:lvl>
    <w:lvl w:ilvl="1">
      <w:start w:val="1"/>
      <w:numFmt w:val="bullet"/>
      <w:lvlRestart w:val="0"/>
      <w:pStyle w:val="ListBullet2"/>
      <w:lvlText w:val="–"/>
      <w:lvlJc w:val="left"/>
      <w:pPr>
        <w:ind w:left="680" w:hanging="340"/>
      </w:pPr>
      <w:rPr>
        <w:rFonts w:ascii="Roboto" w:hAnsi="Roboto" w:hint="default"/>
        <w:color w:val="002554" w:themeColor="text1"/>
      </w:rPr>
    </w:lvl>
    <w:lvl w:ilvl="2">
      <w:start w:val="1"/>
      <w:numFmt w:val="bullet"/>
      <w:lvlRestart w:val="0"/>
      <w:pStyle w:val="ListBullet3"/>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none"/>
      <w:lvlRestart w:val="0"/>
      <w:lvlText w:val=""/>
      <w:lvlJc w:val="left"/>
      <w:pPr>
        <w:ind w:left="680" w:firstLine="0"/>
      </w:pPr>
      <w:rPr>
        <w:rFonts w:hint="default"/>
      </w:r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18" w15:restartNumberingAfterBreak="0">
    <w:nsid w:val="63353D19"/>
    <w:multiLevelType w:val="multilevel"/>
    <w:tmpl w:val="6BC042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356BCE"/>
    <w:multiLevelType w:val="multilevel"/>
    <w:tmpl w:val="50D80332"/>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22AF"/>
    <w:multiLevelType w:val="hybridMultilevel"/>
    <w:tmpl w:val="90D84F98"/>
    <w:lvl w:ilvl="0" w:tplc="0809000F">
      <w:start w:val="1"/>
      <w:numFmt w:val="decimal"/>
      <w:lvlText w:val="%1."/>
      <w:lvlJc w:val="left"/>
      <w:pPr>
        <w:ind w:left="769" w:hanging="360"/>
      </w:pPr>
    </w:lvl>
    <w:lvl w:ilvl="1" w:tplc="08090019" w:tentative="1">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21" w15:restartNumberingAfterBreak="0">
    <w:nsid w:val="70345B54"/>
    <w:multiLevelType w:val="hybridMultilevel"/>
    <w:tmpl w:val="F79E2BE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2" w15:restartNumberingAfterBreak="0">
    <w:nsid w:val="729D3BDE"/>
    <w:multiLevelType w:val="multilevel"/>
    <w:tmpl w:val="E0A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80C52"/>
    <w:multiLevelType w:val="multilevel"/>
    <w:tmpl w:val="BB4CD8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E016A7"/>
    <w:multiLevelType w:val="multilevel"/>
    <w:tmpl w:val="75E8B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D6712C"/>
    <w:multiLevelType w:val="multilevel"/>
    <w:tmpl w:val="CF34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2A0718"/>
    <w:multiLevelType w:val="multilevel"/>
    <w:tmpl w:val="9FF2901C"/>
    <w:numStyleLink w:val="Bullets"/>
  </w:abstractNum>
  <w:abstractNum w:abstractNumId="27" w15:restartNumberingAfterBreak="0">
    <w:nsid w:val="7BAE201E"/>
    <w:multiLevelType w:val="multilevel"/>
    <w:tmpl w:val="9586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B456E0"/>
    <w:multiLevelType w:val="multilevel"/>
    <w:tmpl w:val="BDC6EC7C"/>
    <w:numStyleLink w:val="Numbering"/>
  </w:abstractNum>
  <w:abstractNum w:abstractNumId="29" w15:restartNumberingAfterBreak="0">
    <w:nsid w:val="7D306544"/>
    <w:multiLevelType w:val="hybridMultilevel"/>
    <w:tmpl w:val="90D84F98"/>
    <w:lvl w:ilvl="0" w:tplc="FFFFFFFF">
      <w:start w:val="1"/>
      <w:numFmt w:val="decimal"/>
      <w:lvlText w:val="%1."/>
      <w:lvlJc w:val="left"/>
      <w:pPr>
        <w:ind w:left="769" w:hanging="360"/>
      </w:pPr>
    </w:lvl>
    <w:lvl w:ilvl="1" w:tplc="FFFFFFFF" w:tentative="1">
      <w:start w:val="1"/>
      <w:numFmt w:val="lowerLetter"/>
      <w:lvlText w:val="%2."/>
      <w:lvlJc w:val="left"/>
      <w:pPr>
        <w:ind w:left="1489" w:hanging="360"/>
      </w:pPr>
    </w:lvl>
    <w:lvl w:ilvl="2" w:tplc="FFFFFFFF" w:tentative="1">
      <w:start w:val="1"/>
      <w:numFmt w:val="lowerRoman"/>
      <w:lvlText w:val="%3."/>
      <w:lvlJc w:val="right"/>
      <w:pPr>
        <w:ind w:left="2209" w:hanging="180"/>
      </w:pPr>
    </w:lvl>
    <w:lvl w:ilvl="3" w:tplc="FFFFFFFF" w:tentative="1">
      <w:start w:val="1"/>
      <w:numFmt w:val="decimal"/>
      <w:lvlText w:val="%4."/>
      <w:lvlJc w:val="left"/>
      <w:pPr>
        <w:ind w:left="2929" w:hanging="360"/>
      </w:pPr>
    </w:lvl>
    <w:lvl w:ilvl="4" w:tplc="FFFFFFFF" w:tentative="1">
      <w:start w:val="1"/>
      <w:numFmt w:val="lowerLetter"/>
      <w:lvlText w:val="%5."/>
      <w:lvlJc w:val="left"/>
      <w:pPr>
        <w:ind w:left="3649" w:hanging="360"/>
      </w:pPr>
    </w:lvl>
    <w:lvl w:ilvl="5" w:tplc="FFFFFFFF" w:tentative="1">
      <w:start w:val="1"/>
      <w:numFmt w:val="lowerRoman"/>
      <w:lvlText w:val="%6."/>
      <w:lvlJc w:val="right"/>
      <w:pPr>
        <w:ind w:left="4369" w:hanging="180"/>
      </w:pPr>
    </w:lvl>
    <w:lvl w:ilvl="6" w:tplc="FFFFFFFF" w:tentative="1">
      <w:start w:val="1"/>
      <w:numFmt w:val="decimal"/>
      <w:lvlText w:val="%7."/>
      <w:lvlJc w:val="left"/>
      <w:pPr>
        <w:ind w:left="5089" w:hanging="360"/>
      </w:pPr>
    </w:lvl>
    <w:lvl w:ilvl="7" w:tplc="FFFFFFFF" w:tentative="1">
      <w:start w:val="1"/>
      <w:numFmt w:val="lowerLetter"/>
      <w:lvlText w:val="%8."/>
      <w:lvlJc w:val="left"/>
      <w:pPr>
        <w:ind w:left="5809" w:hanging="360"/>
      </w:pPr>
    </w:lvl>
    <w:lvl w:ilvl="8" w:tplc="FFFFFFFF" w:tentative="1">
      <w:start w:val="1"/>
      <w:numFmt w:val="lowerRoman"/>
      <w:lvlText w:val="%9."/>
      <w:lvlJc w:val="right"/>
      <w:pPr>
        <w:ind w:left="6529" w:hanging="180"/>
      </w:pPr>
    </w:lvl>
  </w:abstractNum>
  <w:num w:numId="1" w16cid:durableId="212887353">
    <w:abstractNumId w:val="17"/>
  </w:num>
  <w:num w:numId="2" w16cid:durableId="252445112">
    <w:abstractNumId w:val="5"/>
  </w:num>
  <w:num w:numId="3" w16cid:durableId="448009589">
    <w:abstractNumId w:val="4"/>
  </w:num>
  <w:num w:numId="4" w16cid:durableId="121655067">
    <w:abstractNumId w:val="19"/>
  </w:num>
  <w:num w:numId="5" w16cid:durableId="255946728">
    <w:abstractNumId w:val="26"/>
  </w:num>
  <w:num w:numId="6" w16cid:durableId="19239043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883416">
    <w:abstractNumId w:val="10"/>
  </w:num>
  <w:num w:numId="8" w16cid:durableId="1997569939">
    <w:abstractNumId w:val="10"/>
  </w:num>
  <w:num w:numId="9" w16cid:durableId="1890918090">
    <w:abstractNumId w:val="6"/>
  </w:num>
  <w:num w:numId="10" w16cid:durableId="833451987">
    <w:abstractNumId w:val="7"/>
  </w:num>
  <w:num w:numId="11" w16cid:durableId="454368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168904">
    <w:abstractNumId w:val="2"/>
  </w:num>
  <w:num w:numId="13" w16cid:durableId="592862677">
    <w:abstractNumId w:val="1"/>
  </w:num>
  <w:num w:numId="14" w16cid:durableId="13773220">
    <w:abstractNumId w:val="3"/>
  </w:num>
  <w:num w:numId="15" w16cid:durableId="904412369">
    <w:abstractNumId w:val="16"/>
  </w:num>
  <w:num w:numId="16" w16cid:durableId="500127065">
    <w:abstractNumId w:val="22"/>
  </w:num>
  <w:num w:numId="17" w16cid:durableId="1300452832">
    <w:abstractNumId w:val="15"/>
  </w:num>
  <w:num w:numId="18" w16cid:durableId="1561356129">
    <w:abstractNumId w:val="25"/>
  </w:num>
  <w:num w:numId="19" w16cid:durableId="1584802537">
    <w:abstractNumId w:val="21"/>
  </w:num>
  <w:num w:numId="20" w16cid:durableId="1323310103">
    <w:abstractNumId w:val="27"/>
  </w:num>
  <w:num w:numId="21" w16cid:durableId="141585133">
    <w:abstractNumId w:val="24"/>
  </w:num>
  <w:num w:numId="22" w16cid:durableId="1600216166">
    <w:abstractNumId w:val="9"/>
  </w:num>
  <w:num w:numId="23" w16cid:durableId="1319966250">
    <w:abstractNumId w:val="18"/>
  </w:num>
  <w:num w:numId="24" w16cid:durableId="561867556">
    <w:abstractNumId w:val="14"/>
  </w:num>
  <w:num w:numId="25" w16cid:durableId="1988850819">
    <w:abstractNumId w:val="8"/>
  </w:num>
  <w:num w:numId="26" w16cid:durableId="761996043">
    <w:abstractNumId w:val="12"/>
  </w:num>
  <w:num w:numId="27" w16cid:durableId="424813205">
    <w:abstractNumId w:val="23"/>
  </w:num>
  <w:num w:numId="28" w16cid:durableId="1321731113">
    <w:abstractNumId w:val="13"/>
  </w:num>
  <w:num w:numId="29" w16cid:durableId="1390495997">
    <w:abstractNumId w:val="11"/>
  </w:num>
  <w:num w:numId="30" w16cid:durableId="1887983323">
    <w:abstractNumId w:val="0"/>
  </w:num>
  <w:num w:numId="31" w16cid:durableId="1265698178">
    <w:abstractNumId w:val="20"/>
  </w:num>
  <w:num w:numId="32" w16cid:durableId="49236516">
    <w:abstractNumId w:val="6"/>
  </w:num>
  <w:num w:numId="33" w16cid:durableId="64023066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42"/>
    <w:rsid w:val="0000027A"/>
    <w:rsid w:val="000008A7"/>
    <w:rsid w:val="000015C8"/>
    <w:rsid w:val="000018DE"/>
    <w:rsid w:val="00003212"/>
    <w:rsid w:val="000037DC"/>
    <w:rsid w:val="00003CD7"/>
    <w:rsid w:val="00004556"/>
    <w:rsid w:val="00004AA7"/>
    <w:rsid w:val="00005120"/>
    <w:rsid w:val="00007503"/>
    <w:rsid w:val="00007B19"/>
    <w:rsid w:val="000105FD"/>
    <w:rsid w:val="000112B8"/>
    <w:rsid w:val="00011565"/>
    <w:rsid w:val="000136DF"/>
    <w:rsid w:val="00013D33"/>
    <w:rsid w:val="000146FA"/>
    <w:rsid w:val="000178EB"/>
    <w:rsid w:val="0002045C"/>
    <w:rsid w:val="00020BDE"/>
    <w:rsid w:val="00020BFA"/>
    <w:rsid w:val="00021C6F"/>
    <w:rsid w:val="0002213E"/>
    <w:rsid w:val="00025522"/>
    <w:rsid w:val="000267F4"/>
    <w:rsid w:val="000275A2"/>
    <w:rsid w:val="000300AF"/>
    <w:rsid w:val="000304FA"/>
    <w:rsid w:val="0003070C"/>
    <w:rsid w:val="00033332"/>
    <w:rsid w:val="00033DC4"/>
    <w:rsid w:val="000359F6"/>
    <w:rsid w:val="00035AB6"/>
    <w:rsid w:val="00036F6C"/>
    <w:rsid w:val="000378DD"/>
    <w:rsid w:val="000379C9"/>
    <w:rsid w:val="00037A72"/>
    <w:rsid w:val="00040521"/>
    <w:rsid w:val="000414A2"/>
    <w:rsid w:val="00041B7B"/>
    <w:rsid w:val="0004264E"/>
    <w:rsid w:val="00044A7F"/>
    <w:rsid w:val="00044C4C"/>
    <w:rsid w:val="00045CE6"/>
    <w:rsid w:val="00050D6B"/>
    <w:rsid w:val="000511B9"/>
    <w:rsid w:val="000515A9"/>
    <w:rsid w:val="00051937"/>
    <w:rsid w:val="000525BC"/>
    <w:rsid w:val="00052CBB"/>
    <w:rsid w:val="00054ABD"/>
    <w:rsid w:val="00055A3A"/>
    <w:rsid w:val="00056EC5"/>
    <w:rsid w:val="00061120"/>
    <w:rsid w:val="00061733"/>
    <w:rsid w:val="00062F6B"/>
    <w:rsid w:val="000635F3"/>
    <w:rsid w:val="00065914"/>
    <w:rsid w:val="000678A2"/>
    <w:rsid w:val="00072444"/>
    <w:rsid w:val="000724AE"/>
    <w:rsid w:val="00073194"/>
    <w:rsid w:val="000736B9"/>
    <w:rsid w:val="00074434"/>
    <w:rsid w:val="00074FA4"/>
    <w:rsid w:val="00075328"/>
    <w:rsid w:val="00075BBB"/>
    <w:rsid w:val="00077934"/>
    <w:rsid w:val="00077AF9"/>
    <w:rsid w:val="0008037D"/>
    <w:rsid w:val="000825AF"/>
    <w:rsid w:val="00082825"/>
    <w:rsid w:val="000838B4"/>
    <w:rsid w:val="00084A89"/>
    <w:rsid w:val="00085C94"/>
    <w:rsid w:val="00086216"/>
    <w:rsid w:val="0008651F"/>
    <w:rsid w:val="0008700D"/>
    <w:rsid w:val="0008747F"/>
    <w:rsid w:val="00090BA8"/>
    <w:rsid w:val="00094F3A"/>
    <w:rsid w:val="000954B3"/>
    <w:rsid w:val="000963A7"/>
    <w:rsid w:val="000969ED"/>
    <w:rsid w:val="000972D4"/>
    <w:rsid w:val="000973BC"/>
    <w:rsid w:val="00097719"/>
    <w:rsid w:val="000A0E2E"/>
    <w:rsid w:val="000A2092"/>
    <w:rsid w:val="000A3A9D"/>
    <w:rsid w:val="000A5423"/>
    <w:rsid w:val="000A6BFB"/>
    <w:rsid w:val="000A76F7"/>
    <w:rsid w:val="000A79B2"/>
    <w:rsid w:val="000B00EA"/>
    <w:rsid w:val="000B06D0"/>
    <w:rsid w:val="000B1664"/>
    <w:rsid w:val="000B20E3"/>
    <w:rsid w:val="000B26E9"/>
    <w:rsid w:val="000B30B1"/>
    <w:rsid w:val="000B36C2"/>
    <w:rsid w:val="000B497F"/>
    <w:rsid w:val="000B4B7E"/>
    <w:rsid w:val="000B59ED"/>
    <w:rsid w:val="000B6A3D"/>
    <w:rsid w:val="000B6B2A"/>
    <w:rsid w:val="000B77DF"/>
    <w:rsid w:val="000C02A0"/>
    <w:rsid w:val="000C0C4A"/>
    <w:rsid w:val="000C1F74"/>
    <w:rsid w:val="000C2307"/>
    <w:rsid w:val="000C278E"/>
    <w:rsid w:val="000C4AF6"/>
    <w:rsid w:val="000C4E48"/>
    <w:rsid w:val="000C521F"/>
    <w:rsid w:val="000C56B6"/>
    <w:rsid w:val="000C5AFE"/>
    <w:rsid w:val="000C6A21"/>
    <w:rsid w:val="000C6EDA"/>
    <w:rsid w:val="000C7D75"/>
    <w:rsid w:val="000D0238"/>
    <w:rsid w:val="000D15EC"/>
    <w:rsid w:val="000D22BD"/>
    <w:rsid w:val="000D3265"/>
    <w:rsid w:val="000D4F41"/>
    <w:rsid w:val="000D60E1"/>
    <w:rsid w:val="000D7166"/>
    <w:rsid w:val="000E0212"/>
    <w:rsid w:val="000E1186"/>
    <w:rsid w:val="000E119B"/>
    <w:rsid w:val="000E167D"/>
    <w:rsid w:val="000E17FC"/>
    <w:rsid w:val="000E1D20"/>
    <w:rsid w:val="000E29E5"/>
    <w:rsid w:val="000E343E"/>
    <w:rsid w:val="000E4E24"/>
    <w:rsid w:val="000E59F5"/>
    <w:rsid w:val="000E5AFE"/>
    <w:rsid w:val="000E5D49"/>
    <w:rsid w:val="000E6059"/>
    <w:rsid w:val="000E6E7C"/>
    <w:rsid w:val="000E7C97"/>
    <w:rsid w:val="000F0DBF"/>
    <w:rsid w:val="000F10F8"/>
    <w:rsid w:val="000F36F6"/>
    <w:rsid w:val="000F438E"/>
    <w:rsid w:val="000F49A5"/>
    <w:rsid w:val="000F50A5"/>
    <w:rsid w:val="000F6681"/>
    <w:rsid w:val="000F6B97"/>
    <w:rsid w:val="000F7532"/>
    <w:rsid w:val="000F7BA2"/>
    <w:rsid w:val="00102429"/>
    <w:rsid w:val="00104633"/>
    <w:rsid w:val="001055F7"/>
    <w:rsid w:val="001070C3"/>
    <w:rsid w:val="001072F9"/>
    <w:rsid w:val="00107B87"/>
    <w:rsid w:val="001101CB"/>
    <w:rsid w:val="001108FA"/>
    <w:rsid w:val="00110C35"/>
    <w:rsid w:val="00112E8F"/>
    <w:rsid w:val="00114511"/>
    <w:rsid w:val="00114BF2"/>
    <w:rsid w:val="00116475"/>
    <w:rsid w:val="00117A12"/>
    <w:rsid w:val="00117F46"/>
    <w:rsid w:val="0012076F"/>
    <w:rsid w:val="00122B03"/>
    <w:rsid w:val="00124CE5"/>
    <w:rsid w:val="0012523D"/>
    <w:rsid w:val="00125ACC"/>
    <w:rsid w:val="00125F95"/>
    <w:rsid w:val="001268BC"/>
    <w:rsid w:val="00126943"/>
    <w:rsid w:val="00126E4C"/>
    <w:rsid w:val="00127853"/>
    <w:rsid w:val="001278FA"/>
    <w:rsid w:val="00127CD2"/>
    <w:rsid w:val="00127E1D"/>
    <w:rsid w:val="00130F41"/>
    <w:rsid w:val="00131319"/>
    <w:rsid w:val="001338EC"/>
    <w:rsid w:val="00134A88"/>
    <w:rsid w:val="00135B7A"/>
    <w:rsid w:val="00135B8A"/>
    <w:rsid w:val="00135CFC"/>
    <w:rsid w:val="00137B42"/>
    <w:rsid w:val="00137E20"/>
    <w:rsid w:val="001427C1"/>
    <w:rsid w:val="00143853"/>
    <w:rsid w:val="00144A2B"/>
    <w:rsid w:val="00146AE6"/>
    <w:rsid w:val="00150182"/>
    <w:rsid w:val="001512DA"/>
    <w:rsid w:val="00151935"/>
    <w:rsid w:val="001525D1"/>
    <w:rsid w:val="00152D7A"/>
    <w:rsid w:val="0015331F"/>
    <w:rsid w:val="00153F5E"/>
    <w:rsid w:val="00154FF9"/>
    <w:rsid w:val="0015535E"/>
    <w:rsid w:val="00155450"/>
    <w:rsid w:val="001554AB"/>
    <w:rsid w:val="00155E43"/>
    <w:rsid w:val="00160E45"/>
    <w:rsid w:val="0016281C"/>
    <w:rsid w:val="001636EF"/>
    <w:rsid w:val="00163B1E"/>
    <w:rsid w:val="0016452D"/>
    <w:rsid w:val="00164AC5"/>
    <w:rsid w:val="001658CF"/>
    <w:rsid w:val="00165983"/>
    <w:rsid w:val="00165D5C"/>
    <w:rsid w:val="00166C49"/>
    <w:rsid w:val="00167AE6"/>
    <w:rsid w:val="00170E04"/>
    <w:rsid w:val="00170ED5"/>
    <w:rsid w:val="0017153F"/>
    <w:rsid w:val="00173199"/>
    <w:rsid w:val="001749F6"/>
    <w:rsid w:val="00177CFA"/>
    <w:rsid w:val="001803A3"/>
    <w:rsid w:val="00180798"/>
    <w:rsid w:val="00180834"/>
    <w:rsid w:val="00181607"/>
    <w:rsid w:val="0018211E"/>
    <w:rsid w:val="00183992"/>
    <w:rsid w:val="00183A3E"/>
    <w:rsid w:val="00183AF7"/>
    <w:rsid w:val="00183B23"/>
    <w:rsid w:val="00184EAB"/>
    <w:rsid w:val="00185DA3"/>
    <w:rsid w:val="001870E9"/>
    <w:rsid w:val="0019421A"/>
    <w:rsid w:val="00194E96"/>
    <w:rsid w:val="001964A3"/>
    <w:rsid w:val="0019745D"/>
    <w:rsid w:val="001A02AA"/>
    <w:rsid w:val="001A0D77"/>
    <w:rsid w:val="001A1DF5"/>
    <w:rsid w:val="001A5003"/>
    <w:rsid w:val="001A553C"/>
    <w:rsid w:val="001B0AF7"/>
    <w:rsid w:val="001B1C24"/>
    <w:rsid w:val="001B260C"/>
    <w:rsid w:val="001B2644"/>
    <w:rsid w:val="001B3C5A"/>
    <w:rsid w:val="001B43B5"/>
    <w:rsid w:val="001B64A7"/>
    <w:rsid w:val="001B76DF"/>
    <w:rsid w:val="001C0852"/>
    <w:rsid w:val="001C230F"/>
    <w:rsid w:val="001C4352"/>
    <w:rsid w:val="001C5C5B"/>
    <w:rsid w:val="001C66F6"/>
    <w:rsid w:val="001C6931"/>
    <w:rsid w:val="001C6BB6"/>
    <w:rsid w:val="001C7835"/>
    <w:rsid w:val="001C7E28"/>
    <w:rsid w:val="001D08A1"/>
    <w:rsid w:val="001D11E0"/>
    <w:rsid w:val="001D1882"/>
    <w:rsid w:val="001D18CE"/>
    <w:rsid w:val="001D37C8"/>
    <w:rsid w:val="001D62B3"/>
    <w:rsid w:val="001D6D41"/>
    <w:rsid w:val="001D6DA3"/>
    <w:rsid w:val="001D7B79"/>
    <w:rsid w:val="001E2F7D"/>
    <w:rsid w:val="001E32E8"/>
    <w:rsid w:val="001E5961"/>
    <w:rsid w:val="001E615C"/>
    <w:rsid w:val="001F07C8"/>
    <w:rsid w:val="001F0E49"/>
    <w:rsid w:val="001F13C1"/>
    <w:rsid w:val="001F179D"/>
    <w:rsid w:val="001F1FCC"/>
    <w:rsid w:val="001F373F"/>
    <w:rsid w:val="001F3761"/>
    <w:rsid w:val="001F446D"/>
    <w:rsid w:val="001F4595"/>
    <w:rsid w:val="001F7E30"/>
    <w:rsid w:val="0020046E"/>
    <w:rsid w:val="00200AD6"/>
    <w:rsid w:val="002022AE"/>
    <w:rsid w:val="002024DF"/>
    <w:rsid w:val="00202F87"/>
    <w:rsid w:val="00204C25"/>
    <w:rsid w:val="0020508F"/>
    <w:rsid w:val="00205B20"/>
    <w:rsid w:val="0020603B"/>
    <w:rsid w:val="00206063"/>
    <w:rsid w:val="00206880"/>
    <w:rsid w:val="0020760A"/>
    <w:rsid w:val="00213304"/>
    <w:rsid w:val="00214352"/>
    <w:rsid w:val="00214529"/>
    <w:rsid w:val="002165EA"/>
    <w:rsid w:val="00221AB7"/>
    <w:rsid w:val="0022222F"/>
    <w:rsid w:val="002233DA"/>
    <w:rsid w:val="00225A43"/>
    <w:rsid w:val="002274F9"/>
    <w:rsid w:val="00227AFA"/>
    <w:rsid w:val="00230B93"/>
    <w:rsid w:val="00230CBA"/>
    <w:rsid w:val="00231514"/>
    <w:rsid w:val="00232909"/>
    <w:rsid w:val="00232B37"/>
    <w:rsid w:val="00233029"/>
    <w:rsid w:val="00233ECF"/>
    <w:rsid w:val="00234382"/>
    <w:rsid w:val="002357B3"/>
    <w:rsid w:val="00235ECD"/>
    <w:rsid w:val="00236DB5"/>
    <w:rsid w:val="002374E4"/>
    <w:rsid w:val="002405EC"/>
    <w:rsid w:val="00240EEA"/>
    <w:rsid w:val="00241D5A"/>
    <w:rsid w:val="00242F06"/>
    <w:rsid w:val="00244415"/>
    <w:rsid w:val="00244A5D"/>
    <w:rsid w:val="00245130"/>
    <w:rsid w:val="00245791"/>
    <w:rsid w:val="00246435"/>
    <w:rsid w:val="002464B8"/>
    <w:rsid w:val="00246BCF"/>
    <w:rsid w:val="00247A41"/>
    <w:rsid w:val="00251056"/>
    <w:rsid w:val="00251576"/>
    <w:rsid w:val="002518CC"/>
    <w:rsid w:val="00253E4B"/>
    <w:rsid w:val="0025421F"/>
    <w:rsid w:val="002550F9"/>
    <w:rsid w:val="0025644B"/>
    <w:rsid w:val="002605B6"/>
    <w:rsid w:val="00260E73"/>
    <w:rsid w:val="00263656"/>
    <w:rsid w:val="00263700"/>
    <w:rsid w:val="00263B9A"/>
    <w:rsid w:val="0026538A"/>
    <w:rsid w:val="00270834"/>
    <w:rsid w:val="00270F3B"/>
    <w:rsid w:val="002732F2"/>
    <w:rsid w:val="0027362C"/>
    <w:rsid w:val="00274235"/>
    <w:rsid w:val="002760F7"/>
    <w:rsid w:val="0027625D"/>
    <w:rsid w:val="0027755D"/>
    <w:rsid w:val="00277F72"/>
    <w:rsid w:val="00280758"/>
    <w:rsid w:val="00281058"/>
    <w:rsid w:val="0028132F"/>
    <w:rsid w:val="002814E6"/>
    <w:rsid w:val="0028308F"/>
    <w:rsid w:val="00287470"/>
    <w:rsid w:val="002876F0"/>
    <w:rsid w:val="00287F3C"/>
    <w:rsid w:val="00290C55"/>
    <w:rsid w:val="002933C3"/>
    <w:rsid w:val="002936B8"/>
    <w:rsid w:val="002944B6"/>
    <w:rsid w:val="00295180"/>
    <w:rsid w:val="002961AF"/>
    <w:rsid w:val="00297888"/>
    <w:rsid w:val="002A0067"/>
    <w:rsid w:val="002A0C23"/>
    <w:rsid w:val="002A1230"/>
    <w:rsid w:val="002A3F7D"/>
    <w:rsid w:val="002A4F9E"/>
    <w:rsid w:val="002A780D"/>
    <w:rsid w:val="002A7CFA"/>
    <w:rsid w:val="002B094A"/>
    <w:rsid w:val="002B1DB1"/>
    <w:rsid w:val="002B26C5"/>
    <w:rsid w:val="002B2EF6"/>
    <w:rsid w:val="002B359D"/>
    <w:rsid w:val="002B499B"/>
    <w:rsid w:val="002B6162"/>
    <w:rsid w:val="002C1B99"/>
    <w:rsid w:val="002C2D14"/>
    <w:rsid w:val="002C31B8"/>
    <w:rsid w:val="002C4745"/>
    <w:rsid w:val="002C4CD7"/>
    <w:rsid w:val="002C52BC"/>
    <w:rsid w:val="002C6E69"/>
    <w:rsid w:val="002C7935"/>
    <w:rsid w:val="002D0A91"/>
    <w:rsid w:val="002D1150"/>
    <w:rsid w:val="002D1DE5"/>
    <w:rsid w:val="002D336D"/>
    <w:rsid w:val="002D41E1"/>
    <w:rsid w:val="002D51B9"/>
    <w:rsid w:val="002D576D"/>
    <w:rsid w:val="002D710A"/>
    <w:rsid w:val="002E0DA8"/>
    <w:rsid w:val="002E1086"/>
    <w:rsid w:val="002E27D5"/>
    <w:rsid w:val="002E2983"/>
    <w:rsid w:val="002E400B"/>
    <w:rsid w:val="002E4828"/>
    <w:rsid w:val="002E5C0A"/>
    <w:rsid w:val="002E654C"/>
    <w:rsid w:val="002E6572"/>
    <w:rsid w:val="002F0490"/>
    <w:rsid w:val="002F09C2"/>
    <w:rsid w:val="002F0D10"/>
    <w:rsid w:val="002F1469"/>
    <w:rsid w:val="002F24AB"/>
    <w:rsid w:val="002F30B7"/>
    <w:rsid w:val="002F3E4E"/>
    <w:rsid w:val="002F435F"/>
    <w:rsid w:val="002F46E3"/>
    <w:rsid w:val="002F46FB"/>
    <w:rsid w:val="002F4DF4"/>
    <w:rsid w:val="003013A8"/>
    <w:rsid w:val="003021DA"/>
    <w:rsid w:val="003037A5"/>
    <w:rsid w:val="00305171"/>
    <w:rsid w:val="00305488"/>
    <w:rsid w:val="00307039"/>
    <w:rsid w:val="0030742F"/>
    <w:rsid w:val="00307CC2"/>
    <w:rsid w:val="00307D9C"/>
    <w:rsid w:val="003102B7"/>
    <w:rsid w:val="00310881"/>
    <w:rsid w:val="00310C6D"/>
    <w:rsid w:val="00310D50"/>
    <w:rsid w:val="0031128C"/>
    <w:rsid w:val="00311959"/>
    <w:rsid w:val="00312DA2"/>
    <w:rsid w:val="00313324"/>
    <w:rsid w:val="00314D42"/>
    <w:rsid w:val="003163C1"/>
    <w:rsid w:val="00321492"/>
    <w:rsid w:val="00321562"/>
    <w:rsid w:val="003224EE"/>
    <w:rsid w:val="003257B9"/>
    <w:rsid w:val="00327650"/>
    <w:rsid w:val="0033253A"/>
    <w:rsid w:val="003349D1"/>
    <w:rsid w:val="00334AD4"/>
    <w:rsid w:val="003355E5"/>
    <w:rsid w:val="00335A5F"/>
    <w:rsid w:val="0033668F"/>
    <w:rsid w:val="003420C2"/>
    <w:rsid w:val="00342381"/>
    <w:rsid w:val="00343657"/>
    <w:rsid w:val="00343E87"/>
    <w:rsid w:val="00344ED4"/>
    <w:rsid w:val="00346004"/>
    <w:rsid w:val="0034680A"/>
    <w:rsid w:val="0034696C"/>
    <w:rsid w:val="003479AB"/>
    <w:rsid w:val="00351B08"/>
    <w:rsid w:val="00352C72"/>
    <w:rsid w:val="003540E4"/>
    <w:rsid w:val="003547FF"/>
    <w:rsid w:val="00355621"/>
    <w:rsid w:val="00356419"/>
    <w:rsid w:val="003579F2"/>
    <w:rsid w:val="00360692"/>
    <w:rsid w:val="00362429"/>
    <w:rsid w:val="003632FC"/>
    <w:rsid w:val="00363538"/>
    <w:rsid w:val="00363A81"/>
    <w:rsid w:val="00363FF8"/>
    <w:rsid w:val="00365896"/>
    <w:rsid w:val="003701E5"/>
    <w:rsid w:val="003704F9"/>
    <w:rsid w:val="00370CB9"/>
    <w:rsid w:val="003715F0"/>
    <w:rsid w:val="00372467"/>
    <w:rsid w:val="0037379E"/>
    <w:rsid w:val="003739B0"/>
    <w:rsid w:val="003747A5"/>
    <w:rsid w:val="00376F0E"/>
    <w:rsid w:val="003771EF"/>
    <w:rsid w:val="0037721D"/>
    <w:rsid w:val="003806B9"/>
    <w:rsid w:val="00380DDD"/>
    <w:rsid w:val="0038102A"/>
    <w:rsid w:val="00382B41"/>
    <w:rsid w:val="00382CE4"/>
    <w:rsid w:val="00384191"/>
    <w:rsid w:val="00384732"/>
    <w:rsid w:val="00386888"/>
    <w:rsid w:val="003869C8"/>
    <w:rsid w:val="003879DA"/>
    <w:rsid w:val="0039078E"/>
    <w:rsid w:val="00391FD9"/>
    <w:rsid w:val="00393275"/>
    <w:rsid w:val="0039456C"/>
    <w:rsid w:val="00396038"/>
    <w:rsid w:val="00396408"/>
    <w:rsid w:val="003A1BC0"/>
    <w:rsid w:val="003A2D0F"/>
    <w:rsid w:val="003A3389"/>
    <w:rsid w:val="003A353D"/>
    <w:rsid w:val="003A5241"/>
    <w:rsid w:val="003A6074"/>
    <w:rsid w:val="003B09FE"/>
    <w:rsid w:val="003B2BBB"/>
    <w:rsid w:val="003B38D6"/>
    <w:rsid w:val="003B61CF"/>
    <w:rsid w:val="003B6756"/>
    <w:rsid w:val="003B6BA0"/>
    <w:rsid w:val="003C0B5E"/>
    <w:rsid w:val="003C1AED"/>
    <w:rsid w:val="003C21C6"/>
    <w:rsid w:val="003C2E12"/>
    <w:rsid w:val="003C30F2"/>
    <w:rsid w:val="003C4583"/>
    <w:rsid w:val="003C7558"/>
    <w:rsid w:val="003C7A41"/>
    <w:rsid w:val="003D1ECE"/>
    <w:rsid w:val="003D23A3"/>
    <w:rsid w:val="003D2DB6"/>
    <w:rsid w:val="003D4C37"/>
    <w:rsid w:val="003D5856"/>
    <w:rsid w:val="003D5F47"/>
    <w:rsid w:val="003E159B"/>
    <w:rsid w:val="003E1786"/>
    <w:rsid w:val="003E1885"/>
    <w:rsid w:val="003E2DCD"/>
    <w:rsid w:val="003E55B0"/>
    <w:rsid w:val="003E6058"/>
    <w:rsid w:val="003F22EA"/>
    <w:rsid w:val="003F317E"/>
    <w:rsid w:val="003F787D"/>
    <w:rsid w:val="003F7C9C"/>
    <w:rsid w:val="00401447"/>
    <w:rsid w:val="004027EC"/>
    <w:rsid w:val="00402E90"/>
    <w:rsid w:val="00403EA8"/>
    <w:rsid w:val="00404366"/>
    <w:rsid w:val="00404907"/>
    <w:rsid w:val="00404E4F"/>
    <w:rsid w:val="0040590F"/>
    <w:rsid w:val="00405A17"/>
    <w:rsid w:val="00406028"/>
    <w:rsid w:val="00410533"/>
    <w:rsid w:val="00410891"/>
    <w:rsid w:val="0041128D"/>
    <w:rsid w:val="00411B7A"/>
    <w:rsid w:val="00413825"/>
    <w:rsid w:val="00414BA8"/>
    <w:rsid w:val="00415F99"/>
    <w:rsid w:val="00416191"/>
    <w:rsid w:val="004165F7"/>
    <w:rsid w:val="004171C3"/>
    <w:rsid w:val="0042339A"/>
    <w:rsid w:val="00423998"/>
    <w:rsid w:val="0042508F"/>
    <w:rsid w:val="004272B4"/>
    <w:rsid w:val="00430636"/>
    <w:rsid w:val="0043160B"/>
    <w:rsid w:val="00436B47"/>
    <w:rsid w:val="0043747B"/>
    <w:rsid w:val="00437F0C"/>
    <w:rsid w:val="004417DC"/>
    <w:rsid w:val="00443360"/>
    <w:rsid w:val="00446162"/>
    <w:rsid w:val="00446D3E"/>
    <w:rsid w:val="00447A41"/>
    <w:rsid w:val="0045435A"/>
    <w:rsid w:val="00454EC1"/>
    <w:rsid w:val="004556A3"/>
    <w:rsid w:val="0045725C"/>
    <w:rsid w:val="00460EAE"/>
    <w:rsid w:val="00461FFF"/>
    <w:rsid w:val="00462FB3"/>
    <w:rsid w:val="004635FD"/>
    <w:rsid w:val="004649C1"/>
    <w:rsid w:val="00464BA1"/>
    <w:rsid w:val="00467FD3"/>
    <w:rsid w:val="00470660"/>
    <w:rsid w:val="00471D68"/>
    <w:rsid w:val="00471F58"/>
    <w:rsid w:val="0047249E"/>
    <w:rsid w:val="00472767"/>
    <w:rsid w:val="00473A3F"/>
    <w:rsid w:val="00475C46"/>
    <w:rsid w:val="00477BFA"/>
    <w:rsid w:val="00480F8F"/>
    <w:rsid w:val="00481CC3"/>
    <w:rsid w:val="004820BD"/>
    <w:rsid w:val="00482A56"/>
    <w:rsid w:val="00484E06"/>
    <w:rsid w:val="00486034"/>
    <w:rsid w:val="00490886"/>
    <w:rsid w:val="00491EA7"/>
    <w:rsid w:val="0049224E"/>
    <w:rsid w:val="00492E3B"/>
    <w:rsid w:val="004934B9"/>
    <w:rsid w:val="004961C6"/>
    <w:rsid w:val="00496696"/>
    <w:rsid w:val="004A24E2"/>
    <w:rsid w:val="004A3D38"/>
    <w:rsid w:val="004A434E"/>
    <w:rsid w:val="004A484D"/>
    <w:rsid w:val="004A508F"/>
    <w:rsid w:val="004A69DA"/>
    <w:rsid w:val="004A77DD"/>
    <w:rsid w:val="004B07D5"/>
    <w:rsid w:val="004B3D01"/>
    <w:rsid w:val="004B5074"/>
    <w:rsid w:val="004B5AE9"/>
    <w:rsid w:val="004B609E"/>
    <w:rsid w:val="004B675F"/>
    <w:rsid w:val="004B7329"/>
    <w:rsid w:val="004B73A3"/>
    <w:rsid w:val="004B7489"/>
    <w:rsid w:val="004B7C06"/>
    <w:rsid w:val="004C09C2"/>
    <w:rsid w:val="004C1A73"/>
    <w:rsid w:val="004C2299"/>
    <w:rsid w:val="004C416C"/>
    <w:rsid w:val="004C48B1"/>
    <w:rsid w:val="004C5FB3"/>
    <w:rsid w:val="004C7776"/>
    <w:rsid w:val="004C7EF8"/>
    <w:rsid w:val="004D0774"/>
    <w:rsid w:val="004D1E89"/>
    <w:rsid w:val="004D2709"/>
    <w:rsid w:val="004D32CE"/>
    <w:rsid w:val="004D52D4"/>
    <w:rsid w:val="004D59AE"/>
    <w:rsid w:val="004D62F7"/>
    <w:rsid w:val="004D6548"/>
    <w:rsid w:val="004D781D"/>
    <w:rsid w:val="004E0833"/>
    <w:rsid w:val="004E1029"/>
    <w:rsid w:val="004E1CB4"/>
    <w:rsid w:val="004E2421"/>
    <w:rsid w:val="004E28C6"/>
    <w:rsid w:val="004E4555"/>
    <w:rsid w:val="004E4ACF"/>
    <w:rsid w:val="004E5448"/>
    <w:rsid w:val="004E6D2D"/>
    <w:rsid w:val="004E7316"/>
    <w:rsid w:val="004F138F"/>
    <w:rsid w:val="004F1DC6"/>
    <w:rsid w:val="004F59D7"/>
    <w:rsid w:val="004F65B8"/>
    <w:rsid w:val="00501478"/>
    <w:rsid w:val="00501490"/>
    <w:rsid w:val="005018BB"/>
    <w:rsid w:val="00503937"/>
    <w:rsid w:val="00503B3A"/>
    <w:rsid w:val="00504983"/>
    <w:rsid w:val="0050670B"/>
    <w:rsid w:val="00507563"/>
    <w:rsid w:val="005079E7"/>
    <w:rsid w:val="00507FBD"/>
    <w:rsid w:val="005100CA"/>
    <w:rsid w:val="0051019D"/>
    <w:rsid w:val="005103F6"/>
    <w:rsid w:val="005105FF"/>
    <w:rsid w:val="00511475"/>
    <w:rsid w:val="00511AEE"/>
    <w:rsid w:val="00511ECC"/>
    <w:rsid w:val="005126E0"/>
    <w:rsid w:val="00513FF0"/>
    <w:rsid w:val="005141E8"/>
    <w:rsid w:val="005152B9"/>
    <w:rsid w:val="00515D73"/>
    <w:rsid w:val="005208D4"/>
    <w:rsid w:val="00520A91"/>
    <w:rsid w:val="00520E9A"/>
    <w:rsid w:val="00521D6E"/>
    <w:rsid w:val="00521DB0"/>
    <w:rsid w:val="00522883"/>
    <w:rsid w:val="00522CC4"/>
    <w:rsid w:val="005230DB"/>
    <w:rsid w:val="00525A10"/>
    <w:rsid w:val="00527B94"/>
    <w:rsid w:val="005312AB"/>
    <w:rsid w:val="00532990"/>
    <w:rsid w:val="00534F84"/>
    <w:rsid w:val="005356AC"/>
    <w:rsid w:val="00536039"/>
    <w:rsid w:val="00537559"/>
    <w:rsid w:val="00537CBF"/>
    <w:rsid w:val="00540A33"/>
    <w:rsid w:val="005412A6"/>
    <w:rsid w:val="00546066"/>
    <w:rsid w:val="00546B13"/>
    <w:rsid w:val="00546BBE"/>
    <w:rsid w:val="00546DED"/>
    <w:rsid w:val="005473B2"/>
    <w:rsid w:val="00547592"/>
    <w:rsid w:val="00547E6D"/>
    <w:rsid w:val="00550645"/>
    <w:rsid w:val="00550C99"/>
    <w:rsid w:val="00552ABD"/>
    <w:rsid w:val="00553179"/>
    <w:rsid w:val="00553413"/>
    <w:rsid w:val="00556A66"/>
    <w:rsid w:val="0056291D"/>
    <w:rsid w:val="0056405D"/>
    <w:rsid w:val="0056441A"/>
    <w:rsid w:val="00565C70"/>
    <w:rsid w:val="0056600E"/>
    <w:rsid w:val="00567319"/>
    <w:rsid w:val="00567436"/>
    <w:rsid w:val="0057255C"/>
    <w:rsid w:val="005740DC"/>
    <w:rsid w:val="0057452E"/>
    <w:rsid w:val="00574FCA"/>
    <w:rsid w:val="0057543F"/>
    <w:rsid w:val="00577EB5"/>
    <w:rsid w:val="00580E98"/>
    <w:rsid w:val="0058274B"/>
    <w:rsid w:val="0058369E"/>
    <w:rsid w:val="005840AA"/>
    <w:rsid w:val="00584B47"/>
    <w:rsid w:val="00585392"/>
    <w:rsid w:val="00586217"/>
    <w:rsid w:val="005870BD"/>
    <w:rsid w:val="0059200A"/>
    <w:rsid w:val="00592EAF"/>
    <w:rsid w:val="00593314"/>
    <w:rsid w:val="00593A0D"/>
    <w:rsid w:val="00594496"/>
    <w:rsid w:val="00595395"/>
    <w:rsid w:val="0059640D"/>
    <w:rsid w:val="00596F0C"/>
    <w:rsid w:val="005A14D4"/>
    <w:rsid w:val="005A1DDA"/>
    <w:rsid w:val="005A463D"/>
    <w:rsid w:val="005A54E4"/>
    <w:rsid w:val="005A5B6C"/>
    <w:rsid w:val="005A5C50"/>
    <w:rsid w:val="005A5D8E"/>
    <w:rsid w:val="005A632B"/>
    <w:rsid w:val="005A72E4"/>
    <w:rsid w:val="005A73B4"/>
    <w:rsid w:val="005B1185"/>
    <w:rsid w:val="005B18B3"/>
    <w:rsid w:val="005B1A12"/>
    <w:rsid w:val="005B1EB5"/>
    <w:rsid w:val="005B2D85"/>
    <w:rsid w:val="005B4491"/>
    <w:rsid w:val="005B4D05"/>
    <w:rsid w:val="005B5C02"/>
    <w:rsid w:val="005B6148"/>
    <w:rsid w:val="005B7B61"/>
    <w:rsid w:val="005B7CBB"/>
    <w:rsid w:val="005C1F03"/>
    <w:rsid w:val="005C2888"/>
    <w:rsid w:val="005C333C"/>
    <w:rsid w:val="005C3C55"/>
    <w:rsid w:val="005C4E5D"/>
    <w:rsid w:val="005C5456"/>
    <w:rsid w:val="005C60FC"/>
    <w:rsid w:val="005C6618"/>
    <w:rsid w:val="005C7720"/>
    <w:rsid w:val="005C7FBF"/>
    <w:rsid w:val="005D05A6"/>
    <w:rsid w:val="005D0602"/>
    <w:rsid w:val="005D07DE"/>
    <w:rsid w:val="005D10AC"/>
    <w:rsid w:val="005D2154"/>
    <w:rsid w:val="005D2B49"/>
    <w:rsid w:val="005D3AB2"/>
    <w:rsid w:val="005D5953"/>
    <w:rsid w:val="005E0025"/>
    <w:rsid w:val="005E2A9B"/>
    <w:rsid w:val="005E2B4E"/>
    <w:rsid w:val="005E49CA"/>
    <w:rsid w:val="005E5159"/>
    <w:rsid w:val="005E6B82"/>
    <w:rsid w:val="005F04F1"/>
    <w:rsid w:val="005F0787"/>
    <w:rsid w:val="005F17A7"/>
    <w:rsid w:val="005F4AA3"/>
    <w:rsid w:val="005F6D25"/>
    <w:rsid w:val="00600A6D"/>
    <w:rsid w:val="006014A1"/>
    <w:rsid w:val="00602920"/>
    <w:rsid w:val="00602AA1"/>
    <w:rsid w:val="00603FD5"/>
    <w:rsid w:val="006047B7"/>
    <w:rsid w:val="00604DDE"/>
    <w:rsid w:val="0060578B"/>
    <w:rsid w:val="0061040B"/>
    <w:rsid w:val="00612CD2"/>
    <w:rsid w:val="00613F04"/>
    <w:rsid w:val="00614CE4"/>
    <w:rsid w:val="00616CA4"/>
    <w:rsid w:val="00616DC8"/>
    <w:rsid w:val="00621579"/>
    <w:rsid w:val="00622A94"/>
    <w:rsid w:val="0062339D"/>
    <w:rsid w:val="00623B16"/>
    <w:rsid w:val="00623C0F"/>
    <w:rsid w:val="00623F27"/>
    <w:rsid w:val="00623F59"/>
    <w:rsid w:val="00624465"/>
    <w:rsid w:val="0062514A"/>
    <w:rsid w:val="00626186"/>
    <w:rsid w:val="00626AD4"/>
    <w:rsid w:val="00626B37"/>
    <w:rsid w:val="00626DB2"/>
    <w:rsid w:val="00627C8E"/>
    <w:rsid w:val="006321BF"/>
    <w:rsid w:val="00632235"/>
    <w:rsid w:val="0063257B"/>
    <w:rsid w:val="00632A89"/>
    <w:rsid w:val="00633BDC"/>
    <w:rsid w:val="00633E5F"/>
    <w:rsid w:val="00634A0F"/>
    <w:rsid w:val="00636106"/>
    <w:rsid w:val="00636B2B"/>
    <w:rsid w:val="00640E52"/>
    <w:rsid w:val="00645D15"/>
    <w:rsid w:val="00646939"/>
    <w:rsid w:val="00646C1B"/>
    <w:rsid w:val="006475F4"/>
    <w:rsid w:val="00650DE4"/>
    <w:rsid w:val="00650FF2"/>
    <w:rsid w:val="006522C5"/>
    <w:rsid w:val="0065250A"/>
    <w:rsid w:val="0065279B"/>
    <w:rsid w:val="0065329A"/>
    <w:rsid w:val="00654A28"/>
    <w:rsid w:val="00655600"/>
    <w:rsid w:val="006556A9"/>
    <w:rsid w:val="00655D1E"/>
    <w:rsid w:val="00655FDC"/>
    <w:rsid w:val="00656E9B"/>
    <w:rsid w:val="00656F02"/>
    <w:rsid w:val="00657195"/>
    <w:rsid w:val="00662727"/>
    <w:rsid w:val="006635C0"/>
    <w:rsid w:val="00664494"/>
    <w:rsid w:val="006646A0"/>
    <w:rsid w:val="006664F7"/>
    <w:rsid w:val="00670356"/>
    <w:rsid w:val="00670363"/>
    <w:rsid w:val="00671CD8"/>
    <w:rsid w:val="00671DFD"/>
    <w:rsid w:val="00671EAF"/>
    <w:rsid w:val="006756B2"/>
    <w:rsid w:val="00675A0C"/>
    <w:rsid w:val="00677875"/>
    <w:rsid w:val="006778B9"/>
    <w:rsid w:val="00680EA4"/>
    <w:rsid w:val="006810F5"/>
    <w:rsid w:val="006817FF"/>
    <w:rsid w:val="00683285"/>
    <w:rsid w:val="00683884"/>
    <w:rsid w:val="00686FC1"/>
    <w:rsid w:val="0068724F"/>
    <w:rsid w:val="00687423"/>
    <w:rsid w:val="00687A45"/>
    <w:rsid w:val="00692C7C"/>
    <w:rsid w:val="00693B82"/>
    <w:rsid w:val="0069533B"/>
    <w:rsid w:val="00695B11"/>
    <w:rsid w:val="00696792"/>
    <w:rsid w:val="006967D1"/>
    <w:rsid w:val="0069711F"/>
    <w:rsid w:val="00697207"/>
    <w:rsid w:val="006974A2"/>
    <w:rsid w:val="006A19FC"/>
    <w:rsid w:val="006A1DEF"/>
    <w:rsid w:val="006A222E"/>
    <w:rsid w:val="006A23B9"/>
    <w:rsid w:val="006A34C5"/>
    <w:rsid w:val="006A34F3"/>
    <w:rsid w:val="006A4709"/>
    <w:rsid w:val="006A5052"/>
    <w:rsid w:val="006B052F"/>
    <w:rsid w:val="006B0AFF"/>
    <w:rsid w:val="006B2360"/>
    <w:rsid w:val="006B36B7"/>
    <w:rsid w:val="006B51F7"/>
    <w:rsid w:val="006B539C"/>
    <w:rsid w:val="006B58CB"/>
    <w:rsid w:val="006B787F"/>
    <w:rsid w:val="006C0D8F"/>
    <w:rsid w:val="006C29D9"/>
    <w:rsid w:val="006C31AA"/>
    <w:rsid w:val="006C473D"/>
    <w:rsid w:val="006C4A02"/>
    <w:rsid w:val="006C4AF4"/>
    <w:rsid w:val="006C76D9"/>
    <w:rsid w:val="006C7D11"/>
    <w:rsid w:val="006D0B19"/>
    <w:rsid w:val="006D13EC"/>
    <w:rsid w:val="006D3F2F"/>
    <w:rsid w:val="006D6158"/>
    <w:rsid w:val="006D6F99"/>
    <w:rsid w:val="006D7953"/>
    <w:rsid w:val="006E028E"/>
    <w:rsid w:val="006E2594"/>
    <w:rsid w:val="006E3536"/>
    <w:rsid w:val="006E56DC"/>
    <w:rsid w:val="006E66F5"/>
    <w:rsid w:val="006E7968"/>
    <w:rsid w:val="006F2606"/>
    <w:rsid w:val="006F3865"/>
    <w:rsid w:val="006F4713"/>
    <w:rsid w:val="006F516D"/>
    <w:rsid w:val="006F5227"/>
    <w:rsid w:val="006F534E"/>
    <w:rsid w:val="00702BEC"/>
    <w:rsid w:val="00702D94"/>
    <w:rsid w:val="00702EC2"/>
    <w:rsid w:val="0070344C"/>
    <w:rsid w:val="00703FCD"/>
    <w:rsid w:val="00704881"/>
    <w:rsid w:val="0070624B"/>
    <w:rsid w:val="0070678D"/>
    <w:rsid w:val="007071A0"/>
    <w:rsid w:val="00711686"/>
    <w:rsid w:val="00711740"/>
    <w:rsid w:val="00713B8B"/>
    <w:rsid w:val="007140FD"/>
    <w:rsid w:val="00714488"/>
    <w:rsid w:val="0071475D"/>
    <w:rsid w:val="0071572C"/>
    <w:rsid w:val="007158F6"/>
    <w:rsid w:val="00720B9E"/>
    <w:rsid w:val="00721B7E"/>
    <w:rsid w:val="00722359"/>
    <w:rsid w:val="00724176"/>
    <w:rsid w:val="00727861"/>
    <w:rsid w:val="0073271C"/>
    <w:rsid w:val="00732D63"/>
    <w:rsid w:val="00734565"/>
    <w:rsid w:val="00734963"/>
    <w:rsid w:val="007352F0"/>
    <w:rsid w:val="00736886"/>
    <w:rsid w:val="00737077"/>
    <w:rsid w:val="00737FE7"/>
    <w:rsid w:val="007415D2"/>
    <w:rsid w:val="0074201B"/>
    <w:rsid w:val="00742267"/>
    <w:rsid w:val="007465E1"/>
    <w:rsid w:val="00746D61"/>
    <w:rsid w:val="007471B4"/>
    <w:rsid w:val="007518C4"/>
    <w:rsid w:val="00752A81"/>
    <w:rsid w:val="007534D5"/>
    <w:rsid w:val="007543AC"/>
    <w:rsid w:val="0075478A"/>
    <w:rsid w:val="00754E09"/>
    <w:rsid w:val="00754F16"/>
    <w:rsid w:val="0075569E"/>
    <w:rsid w:val="00755BDC"/>
    <w:rsid w:val="00755D65"/>
    <w:rsid w:val="00756175"/>
    <w:rsid w:val="00756977"/>
    <w:rsid w:val="00757DD6"/>
    <w:rsid w:val="00761A7D"/>
    <w:rsid w:val="00761CF1"/>
    <w:rsid w:val="00761D77"/>
    <w:rsid w:val="00764BDA"/>
    <w:rsid w:val="00764FB5"/>
    <w:rsid w:val="00767F87"/>
    <w:rsid w:val="00771957"/>
    <w:rsid w:val="00771FCE"/>
    <w:rsid w:val="007725DE"/>
    <w:rsid w:val="00772D25"/>
    <w:rsid w:val="00773A29"/>
    <w:rsid w:val="0077462F"/>
    <w:rsid w:val="007748C8"/>
    <w:rsid w:val="00774DA2"/>
    <w:rsid w:val="00775772"/>
    <w:rsid w:val="007766CA"/>
    <w:rsid w:val="00780439"/>
    <w:rsid w:val="007810A9"/>
    <w:rsid w:val="00782B4F"/>
    <w:rsid w:val="0078693B"/>
    <w:rsid w:val="007900DE"/>
    <w:rsid w:val="007902E3"/>
    <w:rsid w:val="00791EF6"/>
    <w:rsid w:val="00792BB1"/>
    <w:rsid w:val="00792CFA"/>
    <w:rsid w:val="00793E3A"/>
    <w:rsid w:val="00794022"/>
    <w:rsid w:val="00794098"/>
    <w:rsid w:val="007974E4"/>
    <w:rsid w:val="00797875"/>
    <w:rsid w:val="00797B51"/>
    <w:rsid w:val="007A0158"/>
    <w:rsid w:val="007A0363"/>
    <w:rsid w:val="007A0800"/>
    <w:rsid w:val="007A1EA6"/>
    <w:rsid w:val="007A1EBB"/>
    <w:rsid w:val="007A2A0E"/>
    <w:rsid w:val="007A2EFE"/>
    <w:rsid w:val="007A2FF1"/>
    <w:rsid w:val="007A3F19"/>
    <w:rsid w:val="007A4BD5"/>
    <w:rsid w:val="007A5EEC"/>
    <w:rsid w:val="007A6953"/>
    <w:rsid w:val="007A74B3"/>
    <w:rsid w:val="007B024A"/>
    <w:rsid w:val="007B1685"/>
    <w:rsid w:val="007B1A51"/>
    <w:rsid w:val="007B1A74"/>
    <w:rsid w:val="007B2294"/>
    <w:rsid w:val="007B2B55"/>
    <w:rsid w:val="007B2D17"/>
    <w:rsid w:val="007B4602"/>
    <w:rsid w:val="007B48A8"/>
    <w:rsid w:val="007B48FB"/>
    <w:rsid w:val="007B6449"/>
    <w:rsid w:val="007B69D6"/>
    <w:rsid w:val="007B6CFB"/>
    <w:rsid w:val="007C0ADF"/>
    <w:rsid w:val="007C3251"/>
    <w:rsid w:val="007C4FFE"/>
    <w:rsid w:val="007C5406"/>
    <w:rsid w:val="007C55E3"/>
    <w:rsid w:val="007D001B"/>
    <w:rsid w:val="007D06BA"/>
    <w:rsid w:val="007D1022"/>
    <w:rsid w:val="007D1DC3"/>
    <w:rsid w:val="007D36E2"/>
    <w:rsid w:val="007D543E"/>
    <w:rsid w:val="007D551A"/>
    <w:rsid w:val="007D6853"/>
    <w:rsid w:val="007D6EEA"/>
    <w:rsid w:val="007D7744"/>
    <w:rsid w:val="007D7B42"/>
    <w:rsid w:val="007D7CBA"/>
    <w:rsid w:val="007E0814"/>
    <w:rsid w:val="007E0D56"/>
    <w:rsid w:val="007E1C02"/>
    <w:rsid w:val="007E2EBE"/>
    <w:rsid w:val="007E4478"/>
    <w:rsid w:val="007E7745"/>
    <w:rsid w:val="007F04BA"/>
    <w:rsid w:val="007F10E5"/>
    <w:rsid w:val="007F119D"/>
    <w:rsid w:val="007F1CF3"/>
    <w:rsid w:val="007F3FCE"/>
    <w:rsid w:val="007F4AC3"/>
    <w:rsid w:val="00800AAD"/>
    <w:rsid w:val="00800CDD"/>
    <w:rsid w:val="008012CF"/>
    <w:rsid w:val="00801384"/>
    <w:rsid w:val="00801B52"/>
    <w:rsid w:val="008022AC"/>
    <w:rsid w:val="00802E30"/>
    <w:rsid w:val="00802FD2"/>
    <w:rsid w:val="0080501A"/>
    <w:rsid w:val="0080529A"/>
    <w:rsid w:val="008104DA"/>
    <w:rsid w:val="00811227"/>
    <w:rsid w:val="008142FE"/>
    <w:rsid w:val="0081533C"/>
    <w:rsid w:val="0081699E"/>
    <w:rsid w:val="00821787"/>
    <w:rsid w:val="00822DF0"/>
    <w:rsid w:val="0082339D"/>
    <w:rsid w:val="0082395B"/>
    <w:rsid w:val="008244F2"/>
    <w:rsid w:val="0082515A"/>
    <w:rsid w:val="008255BA"/>
    <w:rsid w:val="0082629D"/>
    <w:rsid w:val="00830708"/>
    <w:rsid w:val="00830A3F"/>
    <w:rsid w:val="00831A1B"/>
    <w:rsid w:val="00832877"/>
    <w:rsid w:val="00834DDF"/>
    <w:rsid w:val="00835655"/>
    <w:rsid w:val="00835984"/>
    <w:rsid w:val="00835BA7"/>
    <w:rsid w:val="00836D44"/>
    <w:rsid w:val="00836F89"/>
    <w:rsid w:val="00841AC0"/>
    <w:rsid w:val="0084330B"/>
    <w:rsid w:val="00846C2C"/>
    <w:rsid w:val="008500C0"/>
    <w:rsid w:val="008510F9"/>
    <w:rsid w:val="00851874"/>
    <w:rsid w:val="0085439B"/>
    <w:rsid w:val="008629A7"/>
    <w:rsid w:val="00863BC6"/>
    <w:rsid w:val="00864383"/>
    <w:rsid w:val="00864D75"/>
    <w:rsid w:val="0086572B"/>
    <w:rsid w:val="00866BC4"/>
    <w:rsid w:val="00866FD3"/>
    <w:rsid w:val="008722C7"/>
    <w:rsid w:val="00875EBF"/>
    <w:rsid w:val="008761E7"/>
    <w:rsid w:val="008771D9"/>
    <w:rsid w:val="00877373"/>
    <w:rsid w:val="00877AE9"/>
    <w:rsid w:val="00880443"/>
    <w:rsid w:val="008805CA"/>
    <w:rsid w:val="008817B3"/>
    <w:rsid w:val="008827DB"/>
    <w:rsid w:val="0088390A"/>
    <w:rsid w:val="00883AAB"/>
    <w:rsid w:val="0089056F"/>
    <w:rsid w:val="00893DBB"/>
    <w:rsid w:val="0089471C"/>
    <w:rsid w:val="008957B3"/>
    <w:rsid w:val="00895AFF"/>
    <w:rsid w:val="00896C45"/>
    <w:rsid w:val="00896E69"/>
    <w:rsid w:val="00897FDD"/>
    <w:rsid w:val="008A0C10"/>
    <w:rsid w:val="008A13ED"/>
    <w:rsid w:val="008A282E"/>
    <w:rsid w:val="008A326D"/>
    <w:rsid w:val="008A35ED"/>
    <w:rsid w:val="008A45C6"/>
    <w:rsid w:val="008A7096"/>
    <w:rsid w:val="008A74ED"/>
    <w:rsid w:val="008B05C3"/>
    <w:rsid w:val="008B0FF4"/>
    <w:rsid w:val="008B12A2"/>
    <w:rsid w:val="008B420A"/>
    <w:rsid w:val="008B4965"/>
    <w:rsid w:val="008B4F5B"/>
    <w:rsid w:val="008B54BE"/>
    <w:rsid w:val="008B5BC2"/>
    <w:rsid w:val="008B65E2"/>
    <w:rsid w:val="008B792A"/>
    <w:rsid w:val="008C0EB6"/>
    <w:rsid w:val="008C12B7"/>
    <w:rsid w:val="008C27C0"/>
    <w:rsid w:val="008C2A1A"/>
    <w:rsid w:val="008C373F"/>
    <w:rsid w:val="008C4EE4"/>
    <w:rsid w:val="008C652F"/>
    <w:rsid w:val="008C707A"/>
    <w:rsid w:val="008C73CD"/>
    <w:rsid w:val="008D1654"/>
    <w:rsid w:val="008D1ABD"/>
    <w:rsid w:val="008D21D7"/>
    <w:rsid w:val="008D39D4"/>
    <w:rsid w:val="008D41DE"/>
    <w:rsid w:val="008D4BA7"/>
    <w:rsid w:val="008D4D9A"/>
    <w:rsid w:val="008D5AEB"/>
    <w:rsid w:val="008D6196"/>
    <w:rsid w:val="008E104E"/>
    <w:rsid w:val="008E1264"/>
    <w:rsid w:val="008E16A4"/>
    <w:rsid w:val="008E2E55"/>
    <w:rsid w:val="008E3BA1"/>
    <w:rsid w:val="008E4FFA"/>
    <w:rsid w:val="008E54BE"/>
    <w:rsid w:val="008E79BF"/>
    <w:rsid w:val="008F088A"/>
    <w:rsid w:val="008F0F64"/>
    <w:rsid w:val="008F147A"/>
    <w:rsid w:val="008F2F4B"/>
    <w:rsid w:val="008F38FC"/>
    <w:rsid w:val="008F3FBF"/>
    <w:rsid w:val="008F4720"/>
    <w:rsid w:val="008F55B8"/>
    <w:rsid w:val="00901351"/>
    <w:rsid w:val="0090137A"/>
    <w:rsid w:val="009062D2"/>
    <w:rsid w:val="00907240"/>
    <w:rsid w:val="00907D56"/>
    <w:rsid w:val="009107D7"/>
    <w:rsid w:val="0091143E"/>
    <w:rsid w:val="009114ED"/>
    <w:rsid w:val="0091150C"/>
    <w:rsid w:val="00911D3A"/>
    <w:rsid w:val="0091312A"/>
    <w:rsid w:val="00913733"/>
    <w:rsid w:val="00914F7D"/>
    <w:rsid w:val="00915144"/>
    <w:rsid w:val="00916081"/>
    <w:rsid w:val="009175F2"/>
    <w:rsid w:val="009206D0"/>
    <w:rsid w:val="0092120E"/>
    <w:rsid w:val="009226AD"/>
    <w:rsid w:val="00922737"/>
    <w:rsid w:val="009243CE"/>
    <w:rsid w:val="0092523B"/>
    <w:rsid w:val="009278D7"/>
    <w:rsid w:val="00927DD3"/>
    <w:rsid w:val="0093122D"/>
    <w:rsid w:val="009314CC"/>
    <w:rsid w:val="00931704"/>
    <w:rsid w:val="0093277B"/>
    <w:rsid w:val="0093393D"/>
    <w:rsid w:val="00934741"/>
    <w:rsid w:val="00934BF3"/>
    <w:rsid w:val="00936068"/>
    <w:rsid w:val="009366B4"/>
    <w:rsid w:val="00937540"/>
    <w:rsid w:val="00937F12"/>
    <w:rsid w:val="00941E0D"/>
    <w:rsid w:val="0094398B"/>
    <w:rsid w:val="009442D0"/>
    <w:rsid w:val="009506F8"/>
    <w:rsid w:val="009517CC"/>
    <w:rsid w:val="0095221A"/>
    <w:rsid w:val="009566C4"/>
    <w:rsid w:val="00956D77"/>
    <w:rsid w:val="00956F63"/>
    <w:rsid w:val="0095719D"/>
    <w:rsid w:val="00957785"/>
    <w:rsid w:val="009603E3"/>
    <w:rsid w:val="00960490"/>
    <w:rsid w:val="009615D4"/>
    <w:rsid w:val="009624CA"/>
    <w:rsid w:val="009632A0"/>
    <w:rsid w:val="00963D9E"/>
    <w:rsid w:val="0096523A"/>
    <w:rsid w:val="00965379"/>
    <w:rsid w:val="009669D6"/>
    <w:rsid w:val="00970E84"/>
    <w:rsid w:val="009713E4"/>
    <w:rsid w:val="00971A73"/>
    <w:rsid w:val="00971FF9"/>
    <w:rsid w:val="009721E7"/>
    <w:rsid w:val="00972BF8"/>
    <w:rsid w:val="00974677"/>
    <w:rsid w:val="00974961"/>
    <w:rsid w:val="00974F58"/>
    <w:rsid w:val="009763BA"/>
    <w:rsid w:val="009764E2"/>
    <w:rsid w:val="00976A89"/>
    <w:rsid w:val="009802D1"/>
    <w:rsid w:val="0098144B"/>
    <w:rsid w:val="009820BD"/>
    <w:rsid w:val="00982BEA"/>
    <w:rsid w:val="00983456"/>
    <w:rsid w:val="00983723"/>
    <w:rsid w:val="00990734"/>
    <w:rsid w:val="00990CFD"/>
    <w:rsid w:val="00990FD7"/>
    <w:rsid w:val="00991168"/>
    <w:rsid w:val="009916F8"/>
    <w:rsid w:val="0099330B"/>
    <w:rsid w:val="00994D0A"/>
    <w:rsid w:val="0099548B"/>
    <w:rsid w:val="00995DD7"/>
    <w:rsid w:val="00995E57"/>
    <w:rsid w:val="0099668E"/>
    <w:rsid w:val="00997036"/>
    <w:rsid w:val="009A01BE"/>
    <w:rsid w:val="009A06F2"/>
    <w:rsid w:val="009A1038"/>
    <w:rsid w:val="009A2F17"/>
    <w:rsid w:val="009A4587"/>
    <w:rsid w:val="009A46C2"/>
    <w:rsid w:val="009A516B"/>
    <w:rsid w:val="009A55D3"/>
    <w:rsid w:val="009A6FDC"/>
    <w:rsid w:val="009A7C61"/>
    <w:rsid w:val="009A7D25"/>
    <w:rsid w:val="009B0D78"/>
    <w:rsid w:val="009B1AB7"/>
    <w:rsid w:val="009B1C23"/>
    <w:rsid w:val="009B1E86"/>
    <w:rsid w:val="009B20A2"/>
    <w:rsid w:val="009B2BC5"/>
    <w:rsid w:val="009B2CE7"/>
    <w:rsid w:val="009B2EA1"/>
    <w:rsid w:val="009B574E"/>
    <w:rsid w:val="009B5BEF"/>
    <w:rsid w:val="009B6F6A"/>
    <w:rsid w:val="009B7C49"/>
    <w:rsid w:val="009B7E0E"/>
    <w:rsid w:val="009C09D0"/>
    <w:rsid w:val="009C11D2"/>
    <w:rsid w:val="009C231A"/>
    <w:rsid w:val="009C25C2"/>
    <w:rsid w:val="009C2D1E"/>
    <w:rsid w:val="009C2D5E"/>
    <w:rsid w:val="009C2E0F"/>
    <w:rsid w:val="009C3037"/>
    <w:rsid w:val="009C53C1"/>
    <w:rsid w:val="009D1656"/>
    <w:rsid w:val="009D24F5"/>
    <w:rsid w:val="009D275E"/>
    <w:rsid w:val="009D3EA7"/>
    <w:rsid w:val="009D54DF"/>
    <w:rsid w:val="009D6035"/>
    <w:rsid w:val="009D629E"/>
    <w:rsid w:val="009E092A"/>
    <w:rsid w:val="009E7748"/>
    <w:rsid w:val="009F0DF2"/>
    <w:rsid w:val="009F0F18"/>
    <w:rsid w:val="009F1566"/>
    <w:rsid w:val="009F23A9"/>
    <w:rsid w:val="009F2A37"/>
    <w:rsid w:val="009F48DB"/>
    <w:rsid w:val="009F4D55"/>
    <w:rsid w:val="009F5502"/>
    <w:rsid w:val="009F566C"/>
    <w:rsid w:val="009F623B"/>
    <w:rsid w:val="009F6BBF"/>
    <w:rsid w:val="009F75BD"/>
    <w:rsid w:val="009F76C9"/>
    <w:rsid w:val="00A0032E"/>
    <w:rsid w:val="00A00542"/>
    <w:rsid w:val="00A019BC"/>
    <w:rsid w:val="00A02E1D"/>
    <w:rsid w:val="00A02E57"/>
    <w:rsid w:val="00A031F7"/>
    <w:rsid w:val="00A03406"/>
    <w:rsid w:val="00A03979"/>
    <w:rsid w:val="00A039B6"/>
    <w:rsid w:val="00A04A70"/>
    <w:rsid w:val="00A04B69"/>
    <w:rsid w:val="00A04F4E"/>
    <w:rsid w:val="00A0591F"/>
    <w:rsid w:val="00A06E0A"/>
    <w:rsid w:val="00A06FB7"/>
    <w:rsid w:val="00A10A7D"/>
    <w:rsid w:val="00A12DEA"/>
    <w:rsid w:val="00A13664"/>
    <w:rsid w:val="00A142A7"/>
    <w:rsid w:val="00A16B83"/>
    <w:rsid w:val="00A16BEB"/>
    <w:rsid w:val="00A16F8B"/>
    <w:rsid w:val="00A17811"/>
    <w:rsid w:val="00A2302C"/>
    <w:rsid w:val="00A230C9"/>
    <w:rsid w:val="00A237A8"/>
    <w:rsid w:val="00A2390C"/>
    <w:rsid w:val="00A2446F"/>
    <w:rsid w:val="00A24EF4"/>
    <w:rsid w:val="00A25B48"/>
    <w:rsid w:val="00A2615F"/>
    <w:rsid w:val="00A263C3"/>
    <w:rsid w:val="00A26AB9"/>
    <w:rsid w:val="00A26C68"/>
    <w:rsid w:val="00A27207"/>
    <w:rsid w:val="00A33032"/>
    <w:rsid w:val="00A3556E"/>
    <w:rsid w:val="00A367A8"/>
    <w:rsid w:val="00A3790F"/>
    <w:rsid w:val="00A402CA"/>
    <w:rsid w:val="00A4077C"/>
    <w:rsid w:val="00A41C77"/>
    <w:rsid w:val="00A46170"/>
    <w:rsid w:val="00A461EE"/>
    <w:rsid w:val="00A47B7F"/>
    <w:rsid w:val="00A47B8E"/>
    <w:rsid w:val="00A50F92"/>
    <w:rsid w:val="00A51124"/>
    <w:rsid w:val="00A5156E"/>
    <w:rsid w:val="00A52060"/>
    <w:rsid w:val="00A52812"/>
    <w:rsid w:val="00A5443D"/>
    <w:rsid w:val="00A55878"/>
    <w:rsid w:val="00A60B01"/>
    <w:rsid w:val="00A624FE"/>
    <w:rsid w:val="00A64CD4"/>
    <w:rsid w:val="00A64E82"/>
    <w:rsid w:val="00A659BF"/>
    <w:rsid w:val="00A65C34"/>
    <w:rsid w:val="00A6718E"/>
    <w:rsid w:val="00A672BE"/>
    <w:rsid w:val="00A703A8"/>
    <w:rsid w:val="00A71151"/>
    <w:rsid w:val="00A71453"/>
    <w:rsid w:val="00A718F1"/>
    <w:rsid w:val="00A720C7"/>
    <w:rsid w:val="00A72376"/>
    <w:rsid w:val="00A7366A"/>
    <w:rsid w:val="00A83C5D"/>
    <w:rsid w:val="00A83E01"/>
    <w:rsid w:val="00A855BD"/>
    <w:rsid w:val="00A90151"/>
    <w:rsid w:val="00A909B7"/>
    <w:rsid w:val="00A91424"/>
    <w:rsid w:val="00A916F3"/>
    <w:rsid w:val="00A91E65"/>
    <w:rsid w:val="00A9251C"/>
    <w:rsid w:val="00A9359B"/>
    <w:rsid w:val="00A956FD"/>
    <w:rsid w:val="00A95709"/>
    <w:rsid w:val="00A96814"/>
    <w:rsid w:val="00A97B80"/>
    <w:rsid w:val="00AA05FE"/>
    <w:rsid w:val="00AA108E"/>
    <w:rsid w:val="00AA163B"/>
    <w:rsid w:val="00AA2522"/>
    <w:rsid w:val="00AA43FF"/>
    <w:rsid w:val="00AA62C3"/>
    <w:rsid w:val="00AA65C4"/>
    <w:rsid w:val="00AA69A9"/>
    <w:rsid w:val="00AA6DEF"/>
    <w:rsid w:val="00AA79AC"/>
    <w:rsid w:val="00AA7E0A"/>
    <w:rsid w:val="00AB0CEB"/>
    <w:rsid w:val="00AB1774"/>
    <w:rsid w:val="00AB4DD1"/>
    <w:rsid w:val="00AC0558"/>
    <w:rsid w:val="00AC1931"/>
    <w:rsid w:val="00AC3243"/>
    <w:rsid w:val="00AC4B49"/>
    <w:rsid w:val="00AC699B"/>
    <w:rsid w:val="00AC6E87"/>
    <w:rsid w:val="00AC72F8"/>
    <w:rsid w:val="00AC7A2D"/>
    <w:rsid w:val="00AD00F6"/>
    <w:rsid w:val="00AD1385"/>
    <w:rsid w:val="00AD1821"/>
    <w:rsid w:val="00AD191D"/>
    <w:rsid w:val="00AD1A44"/>
    <w:rsid w:val="00AD24E6"/>
    <w:rsid w:val="00AD3C54"/>
    <w:rsid w:val="00AD3D3D"/>
    <w:rsid w:val="00AD5751"/>
    <w:rsid w:val="00AE0CC2"/>
    <w:rsid w:val="00AE3480"/>
    <w:rsid w:val="00AE38F4"/>
    <w:rsid w:val="00AE4BEB"/>
    <w:rsid w:val="00AE52D8"/>
    <w:rsid w:val="00AE6F03"/>
    <w:rsid w:val="00AF0073"/>
    <w:rsid w:val="00AF0090"/>
    <w:rsid w:val="00AF00DB"/>
    <w:rsid w:val="00AF105A"/>
    <w:rsid w:val="00AF2B9F"/>
    <w:rsid w:val="00AF2E0E"/>
    <w:rsid w:val="00AF32AF"/>
    <w:rsid w:val="00AF3D21"/>
    <w:rsid w:val="00AF44FD"/>
    <w:rsid w:val="00AF5409"/>
    <w:rsid w:val="00AF6C0F"/>
    <w:rsid w:val="00AF7073"/>
    <w:rsid w:val="00AF7D6B"/>
    <w:rsid w:val="00B0042D"/>
    <w:rsid w:val="00B01925"/>
    <w:rsid w:val="00B03E06"/>
    <w:rsid w:val="00B052B1"/>
    <w:rsid w:val="00B0592F"/>
    <w:rsid w:val="00B068DA"/>
    <w:rsid w:val="00B073D3"/>
    <w:rsid w:val="00B07BCC"/>
    <w:rsid w:val="00B10615"/>
    <w:rsid w:val="00B10A7E"/>
    <w:rsid w:val="00B1160D"/>
    <w:rsid w:val="00B15A03"/>
    <w:rsid w:val="00B1634F"/>
    <w:rsid w:val="00B2035C"/>
    <w:rsid w:val="00B21142"/>
    <w:rsid w:val="00B21DF4"/>
    <w:rsid w:val="00B2289A"/>
    <w:rsid w:val="00B23603"/>
    <w:rsid w:val="00B2414C"/>
    <w:rsid w:val="00B24D44"/>
    <w:rsid w:val="00B26AB4"/>
    <w:rsid w:val="00B270D8"/>
    <w:rsid w:val="00B30074"/>
    <w:rsid w:val="00B3279D"/>
    <w:rsid w:val="00B32D6C"/>
    <w:rsid w:val="00B33A99"/>
    <w:rsid w:val="00B34F70"/>
    <w:rsid w:val="00B37050"/>
    <w:rsid w:val="00B3749D"/>
    <w:rsid w:val="00B4027D"/>
    <w:rsid w:val="00B40A9D"/>
    <w:rsid w:val="00B40F56"/>
    <w:rsid w:val="00B41773"/>
    <w:rsid w:val="00B4376C"/>
    <w:rsid w:val="00B44A1C"/>
    <w:rsid w:val="00B45695"/>
    <w:rsid w:val="00B4753D"/>
    <w:rsid w:val="00B501F9"/>
    <w:rsid w:val="00B504EE"/>
    <w:rsid w:val="00B50ED7"/>
    <w:rsid w:val="00B51573"/>
    <w:rsid w:val="00B51C23"/>
    <w:rsid w:val="00B51D4B"/>
    <w:rsid w:val="00B53B02"/>
    <w:rsid w:val="00B54C73"/>
    <w:rsid w:val="00B54D52"/>
    <w:rsid w:val="00B55D66"/>
    <w:rsid w:val="00B56836"/>
    <w:rsid w:val="00B56918"/>
    <w:rsid w:val="00B56EB5"/>
    <w:rsid w:val="00B61A3F"/>
    <w:rsid w:val="00B63213"/>
    <w:rsid w:val="00B6478A"/>
    <w:rsid w:val="00B65DAA"/>
    <w:rsid w:val="00B668D7"/>
    <w:rsid w:val="00B66B2F"/>
    <w:rsid w:val="00B676FA"/>
    <w:rsid w:val="00B6783D"/>
    <w:rsid w:val="00B70176"/>
    <w:rsid w:val="00B730E2"/>
    <w:rsid w:val="00B738F4"/>
    <w:rsid w:val="00B740E3"/>
    <w:rsid w:val="00B74D59"/>
    <w:rsid w:val="00B74F7F"/>
    <w:rsid w:val="00B7540B"/>
    <w:rsid w:val="00B75B08"/>
    <w:rsid w:val="00B76C02"/>
    <w:rsid w:val="00B76DA3"/>
    <w:rsid w:val="00B8053F"/>
    <w:rsid w:val="00B82DF0"/>
    <w:rsid w:val="00B85E95"/>
    <w:rsid w:val="00B85FC7"/>
    <w:rsid w:val="00B860E0"/>
    <w:rsid w:val="00B86178"/>
    <w:rsid w:val="00B86871"/>
    <w:rsid w:val="00B87859"/>
    <w:rsid w:val="00B91448"/>
    <w:rsid w:val="00B91D47"/>
    <w:rsid w:val="00B922DF"/>
    <w:rsid w:val="00B92325"/>
    <w:rsid w:val="00B92A5B"/>
    <w:rsid w:val="00B92DC4"/>
    <w:rsid w:val="00B95E4A"/>
    <w:rsid w:val="00B965E5"/>
    <w:rsid w:val="00B9707E"/>
    <w:rsid w:val="00B9731D"/>
    <w:rsid w:val="00B978F5"/>
    <w:rsid w:val="00BA00DB"/>
    <w:rsid w:val="00BA081D"/>
    <w:rsid w:val="00BA09B2"/>
    <w:rsid w:val="00BA157D"/>
    <w:rsid w:val="00BA2612"/>
    <w:rsid w:val="00BA3CB8"/>
    <w:rsid w:val="00BA4B7E"/>
    <w:rsid w:val="00BA643F"/>
    <w:rsid w:val="00BA736D"/>
    <w:rsid w:val="00BA7623"/>
    <w:rsid w:val="00BA7A45"/>
    <w:rsid w:val="00BB09C4"/>
    <w:rsid w:val="00BB218B"/>
    <w:rsid w:val="00BB23C7"/>
    <w:rsid w:val="00BB34FF"/>
    <w:rsid w:val="00BB359D"/>
    <w:rsid w:val="00BB3B8F"/>
    <w:rsid w:val="00BB4F07"/>
    <w:rsid w:val="00BB5AB5"/>
    <w:rsid w:val="00BB5AE5"/>
    <w:rsid w:val="00BB71FE"/>
    <w:rsid w:val="00BC1EFB"/>
    <w:rsid w:val="00BC37A6"/>
    <w:rsid w:val="00BC4753"/>
    <w:rsid w:val="00BC479C"/>
    <w:rsid w:val="00BC4832"/>
    <w:rsid w:val="00BC4C77"/>
    <w:rsid w:val="00BC5796"/>
    <w:rsid w:val="00BC5A8B"/>
    <w:rsid w:val="00BC64E9"/>
    <w:rsid w:val="00BC71DB"/>
    <w:rsid w:val="00BC7DE6"/>
    <w:rsid w:val="00BD16E8"/>
    <w:rsid w:val="00BD40DF"/>
    <w:rsid w:val="00BD4607"/>
    <w:rsid w:val="00BD4FAA"/>
    <w:rsid w:val="00BD510A"/>
    <w:rsid w:val="00BD6D0D"/>
    <w:rsid w:val="00BE03AA"/>
    <w:rsid w:val="00BE28AC"/>
    <w:rsid w:val="00BE3D4D"/>
    <w:rsid w:val="00BE40DC"/>
    <w:rsid w:val="00BE6051"/>
    <w:rsid w:val="00BE7465"/>
    <w:rsid w:val="00BF0032"/>
    <w:rsid w:val="00BF2367"/>
    <w:rsid w:val="00BF2C66"/>
    <w:rsid w:val="00BF53B2"/>
    <w:rsid w:val="00BF5547"/>
    <w:rsid w:val="00BF65E6"/>
    <w:rsid w:val="00BF68C8"/>
    <w:rsid w:val="00BF78B1"/>
    <w:rsid w:val="00BF790E"/>
    <w:rsid w:val="00C01367"/>
    <w:rsid w:val="00C01E68"/>
    <w:rsid w:val="00C03734"/>
    <w:rsid w:val="00C037E4"/>
    <w:rsid w:val="00C0478D"/>
    <w:rsid w:val="00C05BA0"/>
    <w:rsid w:val="00C062AE"/>
    <w:rsid w:val="00C06937"/>
    <w:rsid w:val="00C11276"/>
    <w:rsid w:val="00C113F8"/>
    <w:rsid w:val="00C11924"/>
    <w:rsid w:val="00C143E3"/>
    <w:rsid w:val="00C14586"/>
    <w:rsid w:val="00C14E7A"/>
    <w:rsid w:val="00C15D5B"/>
    <w:rsid w:val="00C16AB8"/>
    <w:rsid w:val="00C17157"/>
    <w:rsid w:val="00C17880"/>
    <w:rsid w:val="00C22F5E"/>
    <w:rsid w:val="00C23E23"/>
    <w:rsid w:val="00C276EB"/>
    <w:rsid w:val="00C27BF0"/>
    <w:rsid w:val="00C27DDD"/>
    <w:rsid w:val="00C31653"/>
    <w:rsid w:val="00C31A28"/>
    <w:rsid w:val="00C326F9"/>
    <w:rsid w:val="00C329E0"/>
    <w:rsid w:val="00C3384C"/>
    <w:rsid w:val="00C34625"/>
    <w:rsid w:val="00C37A29"/>
    <w:rsid w:val="00C37FC1"/>
    <w:rsid w:val="00C40A13"/>
    <w:rsid w:val="00C40C71"/>
    <w:rsid w:val="00C4186A"/>
    <w:rsid w:val="00C41A14"/>
    <w:rsid w:val="00C41C64"/>
    <w:rsid w:val="00C44C37"/>
    <w:rsid w:val="00C44D57"/>
    <w:rsid w:val="00C471C1"/>
    <w:rsid w:val="00C47311"/>
    <w:rsid w:val="00C47577"/>
    <w:rsid w:val="00C50688"/>
    <w:rsid w:val="00C50C0C"/>
    <w:rsid w:val="00C50FDD"/>
    <w:rsid w:val="00C52467"/>
    <w:rsid w:val="00C55431"/>
    <w:rsid w:val="00C5633C"/>
    <w:rsid w:val="00C56D68"/>
    <w:rsid w:val="00C57BED"/>
    <w:rsid w:val="00C57D87"/>
    <w:rsid w:val="00C62117"/>
    <w:rsid w:val="00C62148"/>
    <w:rsid w:val="00C63BF6"/>
    <w:rsid w:val="00C63F5B"/>
    <w:rsid w:val="00C64316"/>
    <w:rsid w:val="00C65249"/>
    <w:rsid w:val="00C67080"/>
    <w:rsid w:val="00C670DC"/>
    <w:rsid w:val="00C673B0"/>
    <w:rsid w:val="00C67A1C"/>
    <w:rsid w:val="00C70EFC"/>
    <w:rsid w:val="00C712A5"/>
    <w:rsid w:val="00C722D3"/>
    <w:rsid w:val="00C74588"/>
    <w:rsid w:val="00C7554C"/>
    <w:rsid w:val="00C76E60"/>
    <w:rsid w:val="00C800CB"/>
    <w:rsid w:val="00C80806"/>
    <w:rsid w:val="00C80FB4"/>
    <w:rsid w:val="00C81006"/>
    <w:rsid w:val="00C82DE7"/>
    <w:rsid w:val="00C82E82"/>
    <w:rsid w:val="00C83127"/>
    <w:rsid w:val="00C8772C"/>
    <w:rsid w:val="00C903D0"/>
    <w:rsid w:val="00C914A1"/>
    <w:rsid w:val="00C91C94"/>
    <w:rsid w:val="00C92101"/>
    <w:rsid w:val="00C930BA"/>
    <w:rsid w:val="00C932C7"/>
    <w:rsid w:val="00C932F3"/>
    <w:rsid w:val="00C946C4"/>
    <w:rsid w:val="00C95F70"/>
    <w:rsid w:val="00C979B0"/>
    <w:rsid w:val="00CA02D6"/>
    <w:rsid w:val="00CA1BA3"/>
    <w:rsid w:val="00CA396E"/>
    <w:rsid w:val="00CA3FDB"/>
    <w:rsid w:val="00CA5753"/>
    <w:rsid w:val="00CA58CB"/>
    <w:rsid w:val="00CA5C69"/>
    <w:rsid w:val="00CA5D68"/>
    <w:rsid w:val="00CA5EC2"/>
    <w:rsid w:val="00CA737F"/>
    <w:rsid w:val="00CB00AF"/>
    <w:rsid w:val="00CB087B"/>
    <w:rsid w:val="00CB16B4"/>
    <w:rsid w:val="00CB26BA"/>
    <w:rsid w:val="00CB35E1"/>
    <w:rsid w:val="00CB3981"/>
    <w:rsid w:val="00CB40B5"/>
    <w:rsid w:val="00CB45D5"/>
    <w:rsid w:val="00CB4F89"/>
    <w:rsid w:val="00CB6C16"/>
    <w:rsid w:val="00CB6E70"/>
    <w:rsid w:val="00CC0EC4"/>
    <w:rsid w:val="00CC0FA2"/>
    <w:rsid w:val="00CC125D"/>
    <w:rsid w:val="00CC1805"/>
    <w:rsid w:val="00CC3421"/>
    <w:rsid w:val="00CC3B59"/>
    <w:rsid w:val="00CC3EFD"/>
    <w:rsid w:val="00CC5B2C"/>
    <w:rsid w:val="00CC6BBF"/>
    <w:rsid w:val="00CD0166"/>
    <w:rsid w:val="00CD0A0A"/>
    <w:rsid w:val="00CD0F60"/>
    <w:rsid w:val="00CD3A04"/>
    <w:rsid w:val="00CD56F4"/>
    <w:rsid w:val="00CD61EB"/>
    <w:rsid w:val="00CE066A"/>
    <w:rsid w:val="00CE112F"/>
    <w:rsid w:val="00CE4CBF"/>
    <w:rsid w:val="00CE518A"/>
    <w:rsid w:val="00CF02F0"/>
    <w:rsid w:val="00CF10A7"/>
    <w:rsid w:val="00CF1700"/>
    <w:rsid w:val="00CF1A17"/>
    <w:rsid w:val="00CF2269"/>
    <w:rsid w:val="00CF29A4"/>
    <w:rsid w:val="00CF3972"/>
    <w:rsid w:val="00CF3CBF"/>
    <w:rsid w:val="00CF59E1"/>
    <w:rsid w:val="00D02D80"/>
    <w:rsid w:val="00D03E8C"/>
    <w:rsid w:val="00D043B8"/>
    <w:rsid w:val="00D045A6"/>
    <w:rsid w:val="00D051A2"/>
    <w:rsid w:val="00D06BD5"/>
    <w:rsid w:val="00D12E72"/>
    <w:rsid w:val="00D13B2F"/>
    <w:rsid w:val="00D1534E"/>
    <w:rsid w:val="00D15C75"/>
    <w:rsid w:val="00D166CC"/>
    <w:rsid w:val="00D16F74"/>
    <w:rsid w:val="00D2157D"/>
    <w:rsid w:val="00D23119"/>
    <w:rsid w:val="00D24016"/>
    <w:rsid w:val="00D24ACA"/>
    <w:rsid w:val="00D2519E"/>
    <w:rsid w:val="00D27CF0"/>
    <w:rsid w:val="00D31ACD"/>
    <w:rsid w:val="00D327B3"/>
    <w:rsid w:val="00D33EEE"/>
    <w:rsid w:val="00D341FE"/>
    <w:rsid w:val="00D34DC7"/>
    <w:rsid w:val="00D35330"/>
    <w:rsid w:val="00D374DF"/>
    <w:rsid w:val="00D402E8"/>
    <w:rsid w:val="00D42915"/>
    <w:rsid w:val="00D433EC"/>
    <w:rsid w:val="00D4359E"/>
    <w:rsid w:val="00D44650"/>
    <w:rsid w:val="00D465F5"/>
    <w:rsid w:val="00D47510"/>
    <w:rsid w:val="00D5141B"/>
    <w:rsid w:val="00D52A3D"/>
    <w:rsid w:val="00D5406A"/>
    <w:rsid w:val="00D552B7"/>
    <w:rsid w:val="00D55639"/>
    <w:rsid w:val="00D560C0"/>
    <w:rsid w:val="00D56EEF"/>
    <w:rsid w:val="00D57D5C"/>
    <w:rsid w:val="00D6052F"/>
    <w:rsid w:val="00D605C6"/>
    <w:rsid w:val="00D60649"/>
    <w:rsid w:val="00D61075"/>
    <w:rsid w:val="00D61E88"/>
    <w:rsid w:val="00D62D47"/>
    <w:rsid w:val="00D62E89"/>
    <w:rsid w:val="00D638D4"/>
    <w:rsid w:val="00D662F6"/>
    <w:rsid w:val="00D66C26"/>
    <w:rsid w:val="00D67198"/>
    <w:rsid w:val="00D71C4C"/>
    <w:rsid w:val="00D73199"/>
    <w:rsid w:val="00D73FD4"/>
    <w:rsid w:val="00D74DFA"/>
    <w:rsid w:val="00D74EA4"/>
    <w:rsid w:val="00D75DFA"/>
    <w:rsid w:val="00D764F9"/>
    <w:rsid w:val="00D76555"/>
    <w:rsid w:val="00D80395"/>
    <w:rsid w:val="00D8162E"/>
    <w:rsid w:val="00D816DC"/>
    <w:rsid w:val="00D83923"/>
    <w:rsid w:val="00D85B97"/>
    <w:rsid w:val="00D85FBA"/>
    <w:rsid w:val="00D87688"/>
    <w:rsid w:val="00D906BE"/>
    <w:rsid w:val="00D918CA"/>
    <w:rsid w:val="00D93035"/>
    <w:rsid w:val="00D9303F"/>
    <w:rsid w:val="00D93A3F"/>
    <w:rsid w:val="00D9419D"/>
    <w:rsid w:val="00D95281"/>
    <w:rsid w:val="00DA0559"/>
    <w:rsid w:val="00DA287B"/>
    <w:rsid w:val="00DA3AAE"/>
    <w:rsid w:val="00DA4BA2"/>
    <w:rsid w:val="00DA5F7F"/>
    <w:rsid w:val="00DB03FB"/>
    <w:rsid w:val="00DB161D"/>
    <w:rsid w:val="00DB1E80"/>
    <w:rsid w:val="00DB2595"/>
    <w:rsid w:val="00DB494E"/>
    <w:rsid w:val="00DB73A2"/>
    <w:rsid w:val="00DC00F9"/>
    <w:rsid w:val="00DC19CC"/>
    <w:rsid w:val="00DC1BAE"/>
    <w:rsid w:val="00DC2D40"/>
    <w:rsid w:val="00DC5A28"/>
    <w:rsid w:val="00DC5BA4"/>
    <w:rsid w:val="00DC5E0C"/>
    <w:rsid w:val="00DC6ADA"/>
    <w:rsid w:val="00DC6BFF"/>
    <w:rsid w:val="00DD0BE1"/>
    <w:rsid w:val="00DD1A8F"/>
    <w:rsid w:val="00DD20C1"/>
    <w:rsid w:val="00DD7A3E"/>
    <w:rsid w:val="00DE0F7F"/>
    <w:rsid w:val="00DE202D"/>
    <w:rsid w:val="00DE3CBB"/>
    <w:rsid w:val="00DE54D2"/>
    <w:rsid w:val="00DE7EF7"/>
    <w:rsid w:val="00DF0B9F"/>
    <w:rsid w:val="00DF205A"/>
    <w:rsid w:val="00DF2D78"/>
    <w:rsid w:val="00DF41F4"/>
    <w:rsid w:val="00DF4CDC"/>
    <w:rsid w:val="00DF4E3E"/>
    <w:rsid w:val="00E00E3E"/>
    <w:rsid w:val="00E011A1"/>
    <w:rsid w:val="00E01DD9"/>
    <w:rsid w:val="00E01F36"/>
    <w:rsid w:val="00E043F9"/>
    <w:rsid w:val="00E0453D"/>
    <w:rsid w:val="00E05FA6"/>
    <w:rsid w:val="00E1036E"/>
    <w:rsid w:val="00E13163"/>
    <w:rsid w:val="00E1414A"/>
    <w:rsid w:val="00E1456D"/>
    <w:rsid w:val="00E15FF4"/>
    <w:rsid w:val="00E16B87"/>
    <w:rsid w:val="00E22733"/>
    <w:rsid w:val="00E22B33"/>
    <w:rsid w:val="00E23030"/>
    <w:rsid w:val="00E25474"/>
    <w:rsid w:val="00E26AA5"/>
    <w:rsid w:val="00E279F5"/>
    <w:rsid w:val="00E30CF2"/>
    <w:rsid w:val="00E31BF5"/>
    <w:rsid w:val="00E31CC4"/>
    <w:rsid w:val="00E32F93"/>
    <w:rsid w:val="00E34671"/>
    <w:rsid w:val="00E34A48"/>
    <w:rsid w:val="00E355D3"/>
    <w:rsid w:val="00E40C8F"/>
    <w:rsid w:val="00E413BA"/>
    <w:rsid w:val="00E415DB"/>
    <w:rsid w:val="00E42491"/>
    <w:rsid w:val="00E43DEE"/>
    <w:rsid w:val="00E44745"/>
    <w:rsid w:val="00E44C87"/>
    <w:rsid w:val="00E46C02"/>
    <w:rsid w:val="00E47BB4"/>
    <w:rsid w:val="00E503CF"/>
    <w:rsid w:val="00E52180"/>
    <w:rsid w:val="00E5266C"/>
    <w:rsid w:val="00E52810"/>
    <w:rsid w:val="00E542BB"/>
    <w:rsid w:val="00E54B2B"/>
    <w:rsid w:val="00E55D44"/>
    <w:rsid w:val="00E56B66"/>
    <w:rsid w:val="00E60661"/>
    <w:rsid w:val="00E61394"/>
    <w:rsid w:val="00E6179C"/>
    <w:rsid w:val="00E61B64"/>
    <w:rsid w:val="00E668A9"/>
    <w:rsid w:val="00E71B39"/>
    <w:rsid w:val="00E72AD3"/>
    <w:rsid w:val="00E74E10"/>
    <w:rsid w:val="00E7595C"/>
    <w:rsid w:val="00E75DE7"/>
    <w:rsid w:val="00E768AF"/>
    <w:rsid w:val="00E76F70"/>
    <w:rsid w:val="00E806C9"/>
    <w:rsid w:val="00E814CD"/>
    <w:rsid w:val="00E81BFC"/>
    <w:rsid w:val="00E85A1B"/>
    <w:rsid w:val="00E86339"/>
    <w:rsid w:val="00E9014D"/>
    <w:rsid w:val="00E91A44"/>
    <w:rsid w:val="00E934ED"/>
    <w:rsid w:val="00E945AC"/>
    <w:rsid w:val="00E96488"/>
    <w:rsid w:val="00E9690C"/>
    <w:rsid w:val="00E9710E"/>
    <w:rsid w:val="00E97909"/>
    <w:rsid w:val="00EA1943"/>
    <w:rsid w:val="00EA1B2E"/>
    <w:rsid w:val="00EA1C2A"/>
    <w:rsid w:val="00EA2192"/>
    <w:rsid w:val="00EA22BA"/>
    <w:rsid w:val="00EA2B8A"/>
    <w:rsid w:val="00EA300A"/>
    <w:rsid w:val="00EA49FC"/>
    <w:rsid w:val="00EA4FA2"/>
    <w:rsid w:val="00EA5DA4"/>
    <w:rsid w:val="00EB082B"/>
    <w:rsid w:val="00EB0AD2"/>
    <w:rsid w:val="00EB0AFC"/>
    <w:rsid w:val="00EB1FC7"/>
    <w:rsid w:val="00EB28D8"/>
    <w:rsid w:val="00EB37FD"/>
    <w:rsid w:val="00EB3D58"/>
    <w:rsid w:val="00EB3E3D"/>
    <w:rsid w:val="00EB58F0"/>
    <w:rsid w:val="00EB6863"/>
    <w:rsid w:val="00EC156D"/>
    <w:rsid w:val="00EC35BB"/>
    <w:rsid w:val="00EC3F9C"/>
    <w:rsid w:val="00EC4376"/>
    <w:rsid w:val="00ED21A1"/>
    <w:rsid w:val="00ED22B1"/>
    <w:rsid w:val="00ED32EC"/>
    <w:rsid w:val="00ED43DE"/>
    <w:rsid w:val="00ED58FF"/>
    <w:rsid w:val="00ED74B6"/>
    <w:rsid w:val="00ED7847"/>
    <w:rsid w:val="00EE03E5"/>
    <w:rsid w:val="00EE0882"/>
    <w:rsid w:val="00EE2743"/>
    <w:rsid w:val="00EE3F96"/>
    <w:rsid w:val="00EE45BB"/>
    <w:rsid w:val="00EE495F"/>
    <w:rsid w:val="00EE53D5"/>
    <w:rsid w:val="00EE6F14"/>
    <w:rsid w:val="00EE6FF7"/>
    <w:rsid w:val="00EE7E96"/>
    <w:rsid w:val="00EE7ED0"/>
    <w:rsid w:val="00EF039B"/>
    <w:rsid w:val="00EF12EC"/>
    <w:rsid w:val="00EF17D8"/>
    <w:rsid w:val="00EF2A95"/>
    <w:rsid w:val="00EF2E52"/>
    <w:rsid w:val="00EF3831"/>
    <w:rsid w:val="00EF3F23"/>
    <w:rsid w:val="00EF66DC"/>
    <w:rsid w:val="00EF73EA"/>
    <w:rsid w:val="00F01698"/>
    <w:rsid w:val="00F02964"/>
    <w:rsid w:val="00F02EA8"/>
    <w:rsid w:val="00F0530D"/>
    <w:rsid w:val="00F06913"/>
    <w:rsid w:val="00F06D42"/>
    <w:rsid w:val="00F108D6"/>
    <w:rsid w:val="00F120D7"/>
    <w:rsid w:val="00F12C35"/>
    <w:rsid w:val="00F13164"/>
    <w:rsid w:val="00F13320"/>
    <w:rsid w:val="00F162D4"/>
    <w:rsid w:val="00F1782B"/>
    <w:rsid w:val="00F206E3"/>
    <w:rsid w:val="00F20BD9"/>
    <w:rsid w:val="00F20C3F"/>
    <w:rsid w:val="00F20EB0"/>
    <w:rsid w:val="00F21E1E"/>
    <w:rsid w:val="00F24907"/>
    <w:rsid w:val="00F25F70"/>
    <w:rsid w:val="00F30DC1"/>
    <w:rsid w:val="00F3446B"/>
    <w:rsid w:val="00F355F7"/>
    <w:rsid w:val="00F35D25"/>
    <w:rsid w:val="00F4010B"/>
    <w:rsid w:val="00F40F40"/>
    <w:rsid w:val="00F4218F"/>
    <w:rsid w:val="00F43E5B"/>
    <w:rsid w:val="00F44497"/>
    <w:rsid w:val="00F44E28"/>
    <w:rsid w:val="00F46C64"/>
    <w:rsid w:val="00F46EA1"/>
    <w:rsid w:val="00F4702C"/>
    <w:rsid w:val="00F47437"/>
    <w:rsid w:val="00F505B8"/>
    <w:rsid w:val="00F50EF4"/>
    <w:rsid w:val="00F516E6"/>
    <w:rsid w:val="00F51DD4"/>
    <w:rsid w:val="00F526A0"/>
    <w:rsid w:val="00F5401E"/>
    <w:rsid w:val="00F57F42"/>
    <w:rsid w:val="00F60694"/>
    <w:rsid w:val="00F613F3"/>
    <w:rsid w:val="00F61B38"/>
    <w:rsid w:val="00F630BE"/>
    <w:rsid w:val="00F634F6"/>
    <w:rsid w:val="00F6352E"/>
    <w:rsid w:val="00F646A3"/>
    <w:rsid w:val="00F65151"/>
    <w:rsid w:val="00F66405"/>
    <w:rsid w:val="00F66CC2"/>
    <w:rsid w:val="00F67215"/>
    <w:rsid w:val="00F703F3"/>
    <w:rsid w:val="00F720EA"/>
    <w:rsid w:val="00F72899"/>
    <w:rsid w:val="00F733A9"/>
    <w:rsid w:val="00F735D0"/>
    <w:rsid w:val="00F73F71"/>
    <w:rsid w:val="00F7673C"/>
    <w:rsid w:val="00F77431"/>
    <w:rsid w:val="00F81219"/>
    <w:rsid w:val="00F81991"/>
    <w:rsid w:val="00F842EE"/>
    <w:rsid w:val="00F850DA"/>
    <w:rsid w:val="00F851D5"/>
    <w:rsid w:val="00F872FD"/>
    <w:rsid w:val="00F87B07"/>
    <w:rsid w:val="00F90998"/>
    <w:rsid w:val="00F91906"/>
    <w:rsid w:val="00F93323"/>
    <w:rsid w:val="00F94880"/>
    <w:rsid w:val="00F952EB"/>
    <w:rsid w:val="00F970FF"/>
    <w:rsid w:val="00F9751B"/>
    <w:rsid w:val="00F97A4C"/>
    <w:rsid w:val="00FA0A96"/>
    <w:rsid w:val="00FA40A3"/>
    <w:rsid w:val="00FA54C6"/>
    <w:rsid w:val="00FB0D65"/>
    <w:rsid w:val="00FB10B2"/>
    <w:rsid w:val="00FB127D"/>
    <w:rsid w:val="00FB29DB"/>
    <w:rsid w:val="00FB41D1"/>
    <w:rsid w:val="00FB57CF"/>
    <w:rsid w:val="00FB74A1"/>
    <w:rsid w:val="00FB75CA"/>
    <w:rsid w:val="00FC1ADA"/>
    <w:rsid w:val="00FC2D8B"/>
    <w:rsid w:val="00FC3383"/>
    <w:rsid w:val="00FC4011"/>
    <w:rsid w:val="00FC5BA6"/>
    <w:rsid w:val="00FC725C"/>
    <w:rsid w:val="00FD017C"/>
    <w:rsid w:val="00FD3306"/>
    <w:rsid w:val="00FD3469"/>
    <w:rsid w:val="00FD3754"/>
    <w:rsid w:val="00FD38FB"/>
    <w:rsid w:val="00FD48B4"/>
    <w:rsid w:val="00FD60C6"/>
    <w:rsid w:val="00FE00C1"/>
    <w:rsid w:val="00FE246B"/>
    <w:rsid w:val="00FE3D28"/>
    <w:rsid w:val="00FE57D8"/>
    <w:rsid w:val="00FE580A"/>
    <w:rsid w:val="00FE5F36"/>
    <w:rsid w:val="00FF0570"/>
    <w:rsid w:val="00FF0A01"/>
    <w:rsid w:val="00FF0DDC"/>
    <w:rsid w:val="00FF699E"/>
    <w:rsid w:val="00FF7BB9"/>
    <w:rsid w:val="012352FB"/>
    <w:rsid w:val="0129117F"/>
    <w:rsid w:val="02222119"/>
    <w:rsid w:val="0295BD92"/>
    <w:rsid w:val="076AAF6F"/>
    <w:rsid w:val="079F181A"/>
    <w:rsid w:val="0B3B25DC"/>
    <w:rsid w:val="0B9BBB0C"/>
    <w:rsid w:val="0CA9BD47"/>
    <w:rsid w:val="0E03F44E"/>
    <w:rsid w:val="0E663869"/>
    <w:rsid w:val="0EB0ADAE"/>
    <w:rsid w:val="0F07D0BC"/>
    <w:rsid w:val="0F592C59"/>
    <w:rsid w:val="1020100D"/>
    <w:rsid w:val="108587F5"/>
    <w:rsid w:val="10A39418"/>
    <w:rsid w:val="11394E0D"/>
    <w:rsid w:val="114B96B6"/>
    <w:rsid w:val="129D105F"/>
    <w:rsid w:val="136B221B"/>
    <w:rsid w:val="13830301"/>
    <w:rsid w:val="138C93B6"/>
    <w:rsid w:val="141A2948"/>
    <w:rsid w:val="14D6234A"/>
    <w:rsid w:val="1535B132"/>
    <w:rsid w:val="1638308B"/>
    <w:rsid w:val="16EEBE59"/>
    <w:rsid w:val="16F02109"/>
    <w:rsid w:val="1873B53F"/>
    <w:rsid w:val="1D050815"/>
    <w:rsid w:val="1D2501F8"/>
    <w:rsid w:val="1D5947BC"/>
    <w:rsid w:val="1DAB2751"/>
    <w:rsid w:val="20220D60"/>
    <w:rsid w:val="2053E709"/>
    <w:rsid w:val="20DA66FA"/>
    <w:rsid w:val="20DA8D64"/>
    <w:rsid w:val="2130DD82"/>
    <w:rsid w:val="2245E435"/>
    <w:rsid w:val="227AE44C"/>
    <w:rsid w:val="2336E653"/>
    <w:rsid w:val="23F03DCF"/>
    <w:rsid w:val="24F90830"/>
    <w:rsid w:val="27519221"/>
    <w:rsid w:val="28E9441D"/>
    <w:rsid w:val="29EAD98E"/>
    <w:rsid w:val="2C20DC77"/>
    <w:rsid w:val="2C5D8F75"/>
    <w:rsid w:val="2C6990FE"/>
    <w:rsid w:val="2E1DCC79"/>
    <w:rsid w:val="2E4D3399"/>
    <w:rsid w:val="2F30BC5A"/>
    <w:rsid w:val="301D18A5"/>
    <w:rsid w:val="31036247"/>
    <w:rsid w:val="317EC6B1"/>
    <w:rsid w:val="31964FB8"/>
    <w:rsid w:val="338E5090"/>
    <w:rsid w:val="338FD353"/>
    <w:rsid w:val="344EAFCD"/>
    <w:rsid w:val="35B2F241"/>
    <w:rsid w:val="36201FE3"/>
    <w:rsid w:val="37293402"/>
    <w:rsid w:val="387304E1"/>
    <w:rsid w:val="38F6418A"/>
    <w:rsid w:val="3911808D"/>
    <w:rsid w:val="39D364D8"/>
    <w:rsid w:val="3A13A3A0"/>
    <w:rsid w:val="3A2DF52C"/>
    <w:rsid w:val="3A384544"/>
    <w:rsid w:val="3A424DD4"/>
    <w:rsid w:val="3A946F79"/>
    <w:rsid w:val="3B1573F3"/>
    <w:rsid w:val="3B3110EF"/>
    <w:rsid w:val="3B53EE5D"/>
    <w:rsid w:val="3D70FEFD"/>
    <w:rsid w:val="3E593EF0"/>
    <w:rsid w:val="408BFE15"/>
    <w:rsid w:val="4142FAAF"/>
    <w:rsid w:val="41E3C8E6"/>
    <w:rsid w:val="41E4EBC9"/>
    <w:rsid w:val="42444F2C"/>
    <w:rsid w:val="42FF96FB"/>
    <w:rsid w:val="4316B8D7"/>
    <w:rsid w:val="43D59605"/>
    <w:rsid w:val="4465B5E1"/>
    <w:rsid w:val="45CC28EC"/>
    <w:rsid w:val="486BB19B"/>
    <w:rsid w:val="49F0FCD9"/>
    <w:rsid w:val="4B4313A7"/>
    <w:rsid w:val="4D81C73F"/>
    <w:rsid w:val="4DF92473"/>
    <w:rsid w:val="4EE05431"/>
    <w:rsid w:val="4F354B46"/>
    <w:rsid w:val="4F577232"/>
    <w:rsid w:val="4FF17442"/>
    <w:rsid w:val="511CE858"/>
    <w:rsid w:val="51810DB2"/>
    <w:rsid w:val="52668190"/>
    <w:rsid w:val="52CB2029"/>
    <w:rsid w:val="53E745A6"/>
    <w:rsid w:val="54535BCF"/>
    <w:rsid w:val="5569821D"/>
    <w:rsid w:val="56AF3A5E"/>
    <w:rsid w:val="5787E180"/>
    <w:rsid w:val="57A5BB26"/>
    <w:rsid w:val="58E84AA8"/>
    <w:rsid w:val="5A3A9BD7"/>
    <w:rsid w:val="5ACA32F2"/>
    <w:rsid w:val="5B5F76F8"/>
    <w:rsid w:val="5B76B5A9"/>
    <w:rsid w:val="5BBC5C4B"/>
    <w:rsid w:val="5BC26972"/>
    <w:rsid w:val="5C455E2F"/>
    <w:rsid w:val="5CB63741"/>
    <w:rsid w:val="5D7462FF"/>
    <w:rsid w:val="5DB22BD1"/>
    <w:rsid w:val="5F606F32"/>
    <w:rsid w:val="610157B7"/>
    <w:rsid w:val="6145FFB1"/>
    <w:rsid w:val="61ADF69D"/>
    <w:rsid w:val="6277DB35"/>
    <w:rsid w:val="660DAF65"/>
    <w:rsid w:val="662A31A0"/>
    <w:rsid w:val="66AEA4D4"/>
    <w:rsid w:val="698D5CC3"/>
    <w:rsid w:val="6B6A14DE"/>
    <w:rsid w:val="6B9FDF8C"/>
    <w:rsid w:val="6E490338"/>
    <w:rsid w:val="6E79B983"/>
    <w:rsid w:val="70D35E9A"/>
    <w:rsid w:val="70E9076E"/>
    <w:rsid w:val="7137186A"/>
    <w:rsid w:val="7318E9AB"/>
    <w:rsid w:val="7329DC09"/>
    <w:rsid w:val="7495B1FF"/>
    <w:rsid w:val="758B3C9C"/>
    <w:rsid w:val="76B3E386"/>
    <w:rsid w:val="77FC8360"/>
    <w:rsid w:val="790DCBE8"/>
    <w:rsid w:val="7B0507A2"/>
    <w:rsid w:val="7B4E237A"/>
    <w:rsid w:val="7D09A5D8"/>
    <w:rsid w:val="7D7DB4AA"/>
    <w:rsid w:val="7E388FFC"/>
    <w:rsid w:val="7E3E1CB6"/>
    <w:rsid w:val="7E97F926"/>
    <w:rsid w:val="7FFE77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592C2"/>
  <w15:chartTrackingRefBased/>
  <w15:docId w15:val="{AC22E499-AF73-4A02-B72E-BC7AEB97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3B2F"/>
    <w:pPr>
      <w:spacing w:after="180" w:line="264" w:lineRule="auto"/>
    </w:pPr>
    <w:rPr>
      <w:color w:val="002554" w:themeColor="text1"/>
      <w:spacing w:val="-5"/>
      <w:sz w:val="24"/>
    </w:rPr>
  </w:style>
  <w:style w:type="paragraph" w:styleId="Heading1">
    <w:name w:val="heading 1"/>
    <w:next w:val="BodyText"/>
    <w:link w:val="Heading1Char"/>
    <w:uiPriority w:val="5"/>
    <w:qFormat/>
    <w:rsid w:val="004F59D7"/>
    <w:pPr>
      <w:keepNext/>
      <w:keepLines/>
      <w:numPr>
        <w:numId w:val="9"/>
      </w:numPr>
      <w:spacing w:before="400" w:after="240" w:line="216" w:lineRule="auto"/>
      <w:outlineLvl w:val="0"/>
    </w:pPr>
    <w:rPr>
      <w:rFonts w:asciiTheme="majorHAnsi" w:hAnsiTheme="majorHAnsi" w:cstheme="majorHAnsi"/>
      <w:b/>
      <w:bCs/>
      <w:color w:val="002554" w:themeColor="text1"/>
      <w:spacing w:val="-3"/>
      <w:sz w:val="40"/>
      <w:szCs w:val="21"/>
    </w:rPr>
  </w:style>
  <w:style w:type="paragraph" w:styleId="Heading2">
    <w:name w:val="heading 2"/>
    <w:next w:val="BodyText"/>
    <w:link w:val="Heading2Char"/>
    <w:uiPriority w:val="5"/>
    <w:qFormat/>
    <w:rsid w:val="004F59D7"/>
    <w:pPr>
      <w:keepNext/>
      <w:keepLines/>
      <w:numPr>
        <w:ilvl w:val="1"/>
        <w:numId w:val="9"/>
      </w:numPr>
      <w:spacing w:before="400" w:after="240" w:line="216" w:lineRule="auto"/>
      <w:outlineLvl w:val="1"/>
    </w:pPr>
    <w:rPr>
      <w:rFonts w:asciiTheme="majorHAnsi" w:hAnsiTheme="majorHAnsi" w:cstheme="majorHAnsi"/>
      <w:b/>
      <w:bCs/>
      <w:color w:val="002554" w:themeColor="text1"/>
      <w:spacing w:val="-3"/>
      <w:sz w:val="34"/>
      <w:szCs w:val="18"/>
    </w:rPr>
  </w:style>
  <w:style w:type="paragraph" w:styleId="Heading3">
    <w:name w:val="heading 3"/>
    <w:next w:val="BodyText"/>
    <w:link w:val="Heading3Char"/>
    <w:uiPriority w:val="5"/>
    <w:qFormat/>
    <w:rsid w:val="00E415DB"/>
    <w:pPr>
      <w:keepNext/>
      <w:keepLines/>
      <w:spacing w:before="280" w:after="120" w:line="240" w:lineRule="auto"/>
      <w:outlineLvl w:val="2"/>
    </w:pPr>
    <w:rPr>
      <w:rFonts w:asciiTheme="majorHAnsi" w:eastAsiaTheme="majorEastAsia" w:hAnsiTheme="majorHAnsi" w:cstheme="majorBidi"/>
      <w:b/>
      <w:color w:val="002554" w:themeColor="text1"/>
      <w:spacing w:val="-5"/>
      <w:sz w:val="28"/>
      <w:szCs w:val="28"/>
    </w:rPr>
  </w:style>
  <w:style w:type="paragraph" w:styleId="Heading4">
    <w:name w:val="heading 4"/>
    <w:basedOn w:val="Normal"/>
    <w:next w:val="BodyText"/>
    <w:link w:val="Heading4Char"/>
    <w:uiPriority w:val="9"/>
    <w:rsid w:val="00E415DB"/>
    <w:pPr>
      <w:keepNext/>
      <w:keepLines/>
      <w:suppressAutoHyphens/>
      <w:spacing w:before="280" w:after="120" w:line="240" w:lineRule="auto"/>
      <w:outlineLvl w:val="3"/>
    </w:pPr>
    <w:rPr>
      <w:rFonts w:asciiTheme="majorHAnsi" w:eastAsiaTheme="majorEastAsia" w:hAnsiTheme="majorHAnsi" w:cstheme="majorBidi"/>
      <w:b/>
    </w:rPr>
  </w:style>
  <w:style w:type="paragraph" w:styleId="Heading5">
    <w:name w:val="heading 5"/>
    <w:basedOn w:val="Normal"/>
    <w:next w:val="Normal"/>
    <w:link w:val="Heading5Char"/>
    <w:uiPriority w:val="9"/>
    <w:unhideWhenUsed/>
    <w:rsid w:val="00D402E8"/>
    <w:pPr>
      <w:keepNext/>
      <w:keepLines/>
      <w:spacing w:after="60"/>
      <w:outlineLvl w:val="4"/>
    </w:pPr>
    <w:rPr>
      <w:rFonts w:eastAsiaTheme="majorEastAsia" w:cstheme="majorBid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semiHidden/>
    <w:qFormat/>
    <w:rsid w:val="00D34DC7"/>
    <w:pPr>
      <w:spacing w:after="0"/>
    </w:pPr>
  </w:style>
  <w:style w:type="paragraph" w:styleId="ListBullet">
    <w:name w:val="List Bullet"/>
    <w:basedOn w:val="BodyText"/>
    <w:uiPriority w:val="2"/>
    <w:qFormat/>
    <w:rsid w:val="0008747F"/>
    <w:pPr>
      <w:numPr>
        <w:numId w:val="5"/>
      </w:numPr>
      <w:spacing w:before="0" w:after="80"/>
    </w:pPr>
  </w:style>
  <w:style w:type="paragraph" w:styleId="ListBullet2">
    <w:name w:val="List Bullet 2"/>
    <w:basedOn w:val="BodyText"/>
    <w:uiPriority w:val="3"/>
    <w:qFormat/>
    <w:rsid w:val="0008747F"/>
    <w:pPr>
      <w:numPr>
        <w:ilvl w:val="1"/>
        <w:numId w:val="5"/>
      </w:numPr>
      <w:spacing w:before="0" w:after="80"/>
    </w:pPr>
  </w:style>
  <w:style w:type="paragraph" w:styleId="ListNumber">
    <w:name w:val="List Number"/>
    <w:basedOn w:val="BodyText"/>
    <w:uiPriority w:val="4"/>
    <w:qFormat/>
    <w:rsid w:val="0008747F"/>
    <w:pPr>
      <w:numPr>
        <w:numId w:val="6"/>
      </w:numPr>
      <w:spacing w:before="0" w:after="80"/>
    </w:pPr>
  </w:style>
  <w:style w:type="numbering" w:customStyle="1" w:styleId="Bullets">
    <w:name w:val="Bullets"/>
    <w:uiPriority w:val="99"/>
    <w:rsid w:val="002E27D5"/>
    <w:pPr>
      <w:numPr>
        <w:numId w:val="1"/>
      </w:numPr>
    </w:pPr>
  </w:style>
  <w:style w:type="character" w:customStyle="1" w:styleId="Heading1Char">
    <w:name w:val="Heading 1 Char"/>
    <w:basedOn w:val="DefaultParagraphFont"/>
    <w:link w:val="Heading1"/>
    <w:uiPriority w:val="5"/>
    <w:rsid w:val="000D22BD"/>
    <w:rPr>
      <w:rFonts w:asciiTheme="majorHAnsi" w:hAnsiTheme="majorHAnsi" w:cstheme="majorHAnsi"/>
      <w:b/>
      <w:bCs/>
      <w:color w:val="002554" w:themeColor="text1"/>
      <w:spacing w:val="-3"/>
      <w:sz w:val="40"/>
      <w:szCs w:val="21"/>
    </w:rPr>
  </w:style>
  <w:style w:type="paragraph" w:styleId="ListNumber2">
    <w:name w:val="List Number 2"/>
    <w:basedOn w:val="BodyText"/>
    <w:uiPriority w:val="99"/>
    <w:rsid w:val="0008747F"/>
    <w:pPr>
      <w:numPr>
        <w:ilvl w:val="1"/>
        <w:numId w:val="6"/>
      </w:numPr>
      <w:spacing w:before="0" w:after="80"/>
      <w:contextualSpacing/>
    </w:pPr>
  </w:style>
  <w:style w:type="character" w:customStyle="1" w:styleId="Heading2Char">
    <w:name w:val="Heading 2 Char"/>
    <w:basedOn w:val="DefaultParagraphFont"/>
    <w:link w:val="Heading2"/>
    <w:uiPriority w:val="5"/>
    <w:rsid w:val="00E415DB"/>
    <w:rPr>
      <w:rFonts w:asciiTheme="majorHAnsi" w:hAnsiTheme="majorHAnsi" w:cstheme="majorHAnsi"/>
      <w:b/>
      <w:bCs/>
      <w:color w:val="002554" w:themeColor="text1"/>
      <w:spacing w:val="-3"/>
      <w:sz w:val="34"/>
      <w:szCs w:val="18"/>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link w:val="HeaderChar"/>
    <w:uiPriority w:val="99"/>
    <w:unhideWhenUsed/>
    <w:rsid w:val="002E27D5"/>
    <w:pPr>
      <w:tabs>
        <w:tab w:val="right" w:pos="8789"/>
      </w:tabs>
      <w:spacing w:after="0" w:line="240" w:lineRule="auto"/>
      <w:ind w:right="-3119"/>
      <w:contextualSpacing/>
    </w:pPr>
    <w:rPr>
      <w:color w:val="002554" w:themeColor="text1"/>
      <w:sz w:val="20"/>
    </w:rPr>
  </w:style>
  <w:style w:type="character" w:customStyle="1" w:styleId="HeaderChar">
    <w:name w:val="Header Char"/>
    <w:basedOn w:val="DefaultParagraphFont"/>
    <w:link w:val="Header"/>
    <w:uiPriority w:val="99"/>
    <w:rsid w:val="002E27D5"/>
    <w:rPr>
      <w:color w:val="002554" w:themeColor="text1"/>
      <w:sz w:val="20"/>
    </w:rPr>
  </w:style>
  <w:style w:type="paragraph" w:styleId="Footer">
    <w:name w:val="footer"/>
    <w:link w:val="FooterChar"/>
    <w:uiPriority w:val="99"/>
    <w:rsid w:val="00C800CB"/>
    <w:pPr>
      <w:spacing w:after="0" w:line="240" w:lineRule="auto"/>
    </w:pPr>
    <w:rPr>
      <w:color w:val="002554" w:themeColor="text1"/>
      <w:sz w:val="20"/>
    </w:rPr>
  </w:style>
  <w:style w:type="character" w:customStyle="1" w:styleId="FooterChar">
    <w:name w:val="Footer Char"/>
    <w:basedOn w:val="DefaultParagraphFont"/>
    <w:link w:val="Footer"/>
    <w:uiPriority w:val="99"/>
    <w:rsid w:val="000C278E"/>
    <w:rPr>
      <w:color w:val="002554" w:themeColor="text1"/>
      <w:sz w:val="20"/>
    </w:rPr>
  </w:style>
  <w:style w:type="numbering" w:customStyle="1" w:styleId="Numbering">
    <w:name w:val="Numbering"/>
    <w:uiPriority w:val="99"/>
    <w:rsid w:val="003A6074"/>
    <w:pPr>
      <w:numPr>
        <w:numId w:val="2"/>
      </w:numPr>
    </w:pPr>
  </w:style>
  <w:style w:type="paragraph" w:styleId="ListBullet3">
    <w:name w:val="List Bullet 3"/>
    <w:basedOn w:val="BodyText"/>
    <w:uiPriority w:val="99"/>
    <w:rsid w:val="0008747F"/>
    <w:pPr>
      <w:numPr>
        <w:ilvl w:val="2"/>
        <w:numId w:val="5"/>
      </w:numPr>
      <w:spacing w:before="0" w:after="80"/>
    </w:pPr>
  </w:style>
  <w:style w:type="paragraph" w:styleId="ListContinue2">
    <w:name w:val="List Continue 2"/>
    <w:basedOn w:val="Normal"/>
    <w:uiPriority w:val="99"/>
    <w:semiHidden/>
    <w:qFormat/>
    <w:rsid w:val="005870BD"/>
    <w:pPr>
      <w:ind w:left="737"/>
    </w:pPr>
  </w:style>
  <w:style w:type="paragraph" w:styleId="ListNumber3">
    <w:name w:val="List Number 3"/>
    <w:basedOn w:val="Normal"/>
    <w:uiPriority w:val="99"/>
    <w:semiHidden/>
    <w:rsid w:val="00CF59E1"/>
    <w:pPr>
      <w:contextualSpacing/>
    </w:pPr>
  </w:style>
  <w:style w:type="paragraph" w:styleId="ListNumber4">
    <w:name w:val="List Number 4"/>
    <w:basedOn w:val="Normal"/>
    <w:uiPriority w:val="99"/>
    <w:semiHidden/>
    <w:rsid w:val="00CF59E1"/>
    <w:pPr>
      <w:contextualSpacing/>
    </w:pPr>
  </w:style>
  <w:style w:type="paragraph" w:styleId="ListNumber5">
    <w:name w:val="List Number 5"/>
    <w:basedOn w:val="Normal"/>
    <w:uiPriority w:val="99"/>
    <w:semiHidden/>
    <w:rsid w:val="00CF59E1"/>
    <w:pPr>
      <w:contextualSpacing/>
    </w:pPr>
  </w:style>
  <w:style w:type="paragraph" w:styleId="ListContinue">
    <w:name w:val="List Continue"/>
    <w:basedOn w:val="Normal"/>
    <w:uiPriority w:val="99"/>
    <w:semiHidden/>
    <w:qFormat/>
    <w:rsid w:val="005870BD"/>
    <w:pPr>
      <w:ind w:left="340"/>
    </w:pPr>
  </w:style>
  <w:style w:type="paragraph" w:styleId="ListContinue3">
    <w:name w:val="List Continue 3"/>
    <w:basedOn w:val="Normal"/>
    <w:uiPriority w:val="99"/>
    <w:semiHidden/>
    <w:rsid w:val="005870BD"/>
    <w:pPr>
      <w:ind w:left="1134"/>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5"/>
    <w:rsid w:val="00E415DB"/>
    <w:rPr>
      <w:rFonts w:asciiTheme="majorHAnsi" w:eastAsiaTheme="majorEastAsia" w:hAnsiTheme="majorHAnsi" w:cstheme="majorBidi"/>
      <w:b/>
      <w:color w:val="002554" w:themeColor="text1"/>
      <w:spacing w:val="-5"/>
      <w:sz w:val="28"/>
      <w:szCs w:val="28"/>
    </w:rPr>
  </w:style>
  <w:style w:type="character" w:customStyle="1" w:styleId="Heading4Char">
    <w:name w:val="Heading 4 Char"/>
    <w:basedOn w:val="DefaultParagraphFont"/>
    <w:link w:val="Heading4"/>
    <w:uiPriority w:val="9"/>
    <w:rsid w:val="00E415DB"/>
    <w:rPr>
      <w:rFonts w:asciiTheme="majorHAnsi" w:eastAsiaTheme="majorEastAsia" w:hAnsiTheme="majorHAnsi" w:cstheme="majorBidi"/>
      <w:b/>
      <w:color w:val="002554" w:themeColor="text1"/>
      <w:spacing w:val="-5"/>
      <w:sz w:val="24"/>
    </w:rPr>
  </w:style>
  <w:style w:type="character" w:customStyle="1" w:styleId="Heading5Char">
    <w:name w:val="Heading 5 Char"/>
    <w:basedOn w:val="DefaultParagraphFont"/>
    <w:link w:val="Heading5"/>
    <w:uiPriority w:val="9"/>
    <w:rsid w:val="00D402E8"/>
    <w:rPr>
      <w:rFonts w:ascii="Roboto" w:eastAsiaTheme="majorEastAsia" w:hAnsi="Roboto" w:cstheme="majorBidi"/>
      <w:b/>
      <w:color w:val="FFFFFF" w:themeColor="text2"/>
      <w:spacing w:val="-5"/>
      <w:sz w:val="18"/>
    </w:rPr>
  </w:style>
  <w:style w:type="numbering" w:customStyle="1" w:styleId="ListHeadings">
    <w:name w:val="List Headings"/>
    <w:uiPriority w:val="99"/>
    <w:rsid w:val="00D16F74"/>
    <w:pPr>
      <w:numPr>
        <w:numId w:val="3"/>
      </w:numPr>
    </w:pPr>
  </w:style>
  <w:style w:type="paragraph" w:styleId="Title">
    <w:name w:val="Title"/>
    <w:next w:val="BodyText"/>
    <w:link w:val="TitleChar"/>
    <w:uiPriority w:val="10"/>
    <w:rsid w:val="00FA0A96"/>
    <w:pPr>
      <w:keepLines/>
      <w:suppressAutoHyphens/>
      <w:spacing w:after="240" w:line="216" w:lineRule="auto"/>
    </w:pPr>
    <w:rPr>
      <w:rFonts w:asciiTheme="majorHAnsi" w:hAnsiTheme="majorHAnsi"/>
      <w:b/>
      <w:bCs/>
      <w:color w:val="002554" w:themeColor="text1"/>
      <w:spacing w:val="-5"/>
      <w:sz w:val="52"/>
      <w:szCs w:val="52"/>
    </w:rPr>
  </w:style>
  <w:style w:type="character" w:customStyle="1" w:styleId="TitleChar">
    <w:name w:val="Title Char"/>
    <w:basedOn w:val="DefaultParagraphFont"/>
    <w:link w:val="Title"/>
    <w:uiPriority w:val="10"/>
    <w:rsid w:val="00FA0A96"/>
    <w:rPr>
      <w:rFonts w:asciiTheme="majorHAnsi" w:hAnsiTheme="majorHAnsi"/>
      <w:b/>
      <w:bCs/>
      <w:color w:val="002554" w:themeColor="text1"/>
      <w:spacing w:val="-5"/>
      <w:sz w:val="52"/>
      <w:szCs w:val="52"/>
    </w:rPr>
  </w:style>
  <w:style w:type="paragraph" w:styleId="ListBullet4">
    <w:name w:val="List Bullet 4"/>
    <w:basedOn w:val="Normal"/>
    <w:uiPriority w:val="99"/>
    <w:semiHidden/>
    <w:rsid w:val="000C1F74"/>
    <w:pPr>
      <w:spacing w:after="130" w:line="192" w:lineRule="auto"/>
    </w:pPr>
  </w:style>
  <w:style w:type="paragraph" w:customStyle="1" w:styleId="Introduction">
    <w:name w:val="Introduction"/>
    <w:basedOn w:val="Normal"/>
    <w:next w:val="BodyText"/>
    <w:link w:val="IntroductionChar"/>
    <w:uiPriority w:val="6"/>
    <w:qFormat/>
    <w:rsid w:val="00F57F42"/>
    <w:pPr>
      <w:spacing w:before="180"/>
    </w:pPr>
    <w:rPr>
      <w:rFonts w:cstheme="majorHAnsi"/>
      <w:b/>
      <w:bCs/>
    </w:rPr>
  </w:style>
  <w:style w:type="character" w:styleId="FollowedHyperlink">
    <w:name w:val="FollowedHyperlink"/>
    <w:basedOn w:val="DefaultParagraphFont"/>
    <w:uiPriority w:val="99"/>
    <w:rsid w:val="002933C3"/>
    <w:rPr>
      <w:color w:val="002554" w:themeColor="text1"/>
      <w:u w:val="single"/>
    </w:rPr>
  </w:style>
  <w:style w:type="character" w:customStyle="1" w:styleId="IntroductionChar">
    <w:name w:val="Introduction Char"/>
    <w:basedOn w:val="DefaultParagraphFont"/>
    <w:link w:val="Introduction"/>
    <w:uiPriority w:val="6"/>
    <w:rsid w:val="000A3A9D"/>
    <w:rPr>
      <w:rFonts w:cstheme="majorHAnsi"/>
      <w:b/>
      <w:bCs/>
      <w:color w:val="002554" w:themeColor="text1"/>
      <w:spacing w:val="-5"/>
      <w:sz w:val="24"/>
    </w:rPr>
  </w:style>
  <w:style w:type="paragraph" w:styleId="ListContinue5">
    <w:name w:val="List Continue 5"/>
    <w:basedOn w:val="Normal"/>
    <w:uiPriority w:val="99"/>
    <w:semiHidden/>
    <w:rsid w:val="00593314"/>
    <w:pPr>
      <w:ind w:left="1415"/>
      <w:contextualSpacing/>
    </w:pPr>
  </w:style>
  <w:style w:type="table" w:styleId="TableGrid">
    <w:name w:val="Table Grid"/>
    <w:basedOn w:val="TableNormal"/>
    <w:uiPriority w:val="39"/>
    <w:rsid w:val="00CB40B5"/>
    <w:pPr>
      <w:spacing w:after="0" w:line="240" w:lineRule="auto"/>
    </w:pPr>
    <w:tblPr>
      <w:tblBorders>
        <w:top w:val="single" w:sz="4" w:space="0" w:color="002554" w:themeColor="accent1"/>
        <w:left w:val="single" w:sz="4" w:space="0" w:color="002554" w:themeColor="accent1"/>
        <w:bottom w:val="single" w:sz="4" w:space="0" w:color="002554" w:themeColor="accent1"/>
        <w:right w:val="single" w:sz="4" w:space="0" w:color="002554" w:themeColor="accent1"/>
        <w:insideH w:val="single" w:sz="4" w:space="0" w:color="002554" w:themeColor="accent1"/>
        <w:insideV w:val="single" w:sz="4" w:space="0" w:color="002554" w:themeColor="accent1"/>
      </w:tblBorders>
      <w:tblCellMar>
        <w:left w:w="57" w:type="dxa"/>
        <w:right w:w="57" w:type="dxa"/>
      </w:tblCellMar>
    </w:tblPr>
    <w:tblStylePr w:type="firstRow">
      <w:tblPr/>
      <w:tcPr>
        <w:vAlign w:val="bottom"/>
      </w:tcPr>
    </w:tblStylePr>
  </w:style>
  <w:style w:type="paragraph" w:styleId="Caption">
    <w:name w:val="caption"/>
    <w:basedOn w:val="Normal"/>
    <w:next w:val="BodyText"/>
    <w:uiPriority w:val="8"/>
    <w:qFormat/>
    <w:rsid w:val="00202F87"/>
    <w:pPr>
      <w:keepNext/>
      <w:keepLines/>
      <w:spacing w:before="280" w:after="160" w:line="240" w:lineRule="auto"/>
    </w:pPr>
    <w:rPr>
      <w:b/>
      <w:iCs/>
      <w:spacing w:val="0"/>
      <w:szCs w:val="18"/>
    </w:rPr>
  </w:style>
  <w:style w:type="paragraph" w:styleId="List">
    <w:name w:val="List"/>
    <w:basedOn w:val="Normal"/>
    <w:uiPriority w:val="99"/>
    <w:semiHidden/>
    <w:rsid w:val="00E25474"/>
    <w:pPr>
      <w:numPr>
        <w:numId w:val="4"/>
      </w:numPr>
      <w:contextualSpacing/>
    </w:pPr>
  </w:style>
  <w:style w:type="paragraph" w:styleId="List2">
    <w:name w:val="List 2"/>
    <w:basedOn w:val="Normal"/>
    <w:uiPriority w:val="99"/>
    <w:semiHidden/>
    <w:rsid w:val="00E25474"/>
    <w:pPr>
      <w:numPr>
        <w:ilvl w:val="1"/>
        <w:numId w:val="4"/>
      </w:numPr>
      <w:contextualSpacing/>
    </w:pPr>
  </w:style>
  <w:style w:type="paragraph" w:styleId="Subtitle">
    <w:name w:val="Subtitle"/>
    <w:link w:val="SubtitleChar"/>
    <w:uiPriority w:val="11"/>
    <w:rsid w:val="00FA0A96"/>
    <w:pPr>
      <w:keepLines/>
      <w:spacing w:after="240" w:line="216" w:lineRule="auto"/>
    </w:pPr>
    <w:rPr>
      <w:color w:val="002554" w:themeColor="text1"/>
      <w:spacing w:val="-8"/>
      <w:sz w:val="36"/>
      <w:szCs w:val="36"/>
    </w:rPr>
  </w:style>
  <w:style w:type="character" w:customStyle="1" w:styleId="SubtitleChar">
    <w:name w:val="Subtitle Char"/>
    <w:basedOn w:val="DefaultParagraphFont"/>
    <w:link w:val="Subtitle"/>
    <w:uiPriority w:val="11"/>
    <w:rsid w:val="00FA0A96"/>
    <w:rPr>
      <w:color w:val="002554" w:themeColor="text1"/>
      <w:spacing w:val="-8"/>
      <w:sz w:val="36"/>
      <w:szCs w:val="36"/>
    </w:rPr>
  </w:style>
  <w:style w:type="paragraph" w:styleId="TOCHeading">
    <w:name w:val="TOC Heading"/>
    <w:basedOn w:val="Heading1"/>
    <w:next w:val="BodyText"/>
    <w:uiPriority w:val="39"/>
    <w:rsid w:val="00E415DB"/>
    <w:pPr>
      <w:spacing w:before="600"/>
      <w:outlineLvl w:val="9"/>
    </w:pPr>
  </w:style>
  <w:style w:type="paragraph" w:styleId="TOC1">
    <w:name w:val="toc 1"/>
    <w:uiPriority w:val="39"/>
    <w:rsid w:val="00CA396E"/>
    <w:pPr>
      <w:pBdr>
        <w:bottom w:val="single" w:sz="2" w:space="3" w:color="002554" w:themeColor="accent1"/>
        <w:between w:val="single" w:sz="2" w:space="1" w:color="002554" w:themeColor="accent1"/>
      </w:pBdr>
      <w:tabs>
        <w:tab w:val="right" w:pos="8222"/>
      </w:tabs>
      <w:spacing w:before="120" w:after="40" w:line="240" w:lineRule="auto"/>
    </w:pPr>
    <w:rPr>
      <w:rFonts w:eastAsiaTheme="minorEastAsia"/>
      <w:b/>
      <w:noProof/>
      <w:color w:val="002554" w:themeColor="text1"/>
      <w:sz w:val="24"/>
      <w:szCs w:val="20"/>
      <w:u w:color="D50032"/>
    </w:rPr>
  </w:style>
  <w:style w:type="paragraph" w:styleId="TOC2">
    <w:name w:val="toc 2"/>
    <w:basedOn w:val="TOC1"/>
    <w:uiPriority w:val="39"/>
    <w:rsid w:val="00D85FBA"/>
    <w:rPr>
      <w:b w:val="0"/>
      <w:szCs w:val="24"/>
    </w:rPr>
  </w:style>
  <w:style w:type="paragraph" w:styleId="TOC3">
    <w:name w:val="toc 3"/>
    <w:basedOn w:val="TOC2"/>
    <w:uiPriority w:val="39"/>
    <w:rsid w:val="00D85FBA"/>
    <w:pPr>
      <w:ind w:left="284"/>
    </w:pPr>
  </w:style>
  <w:style w:type="character" w:styleId="Hyperlink">
    <w:name w:val="Hyperlink"/>
    <w:basedOn w:val="DefaultParagraphFont"/>
    <w:uiPriority w:val="99"/>
    <w:unhideWhenUsed/>
    <w:rsid w:val="00D402E8"/>
    <w:rPr>
      <w:rFonts w:ascii="Roboto" w:hAnsi="Roboto"/>
      <w:color w:val="002554" w:themeColor="hyperlink"/>
      <w:u w:val="single"/>
    </w:rPr>
  </w:style>
  <w:style w:type="paragraph" w:styleId="EndnoteText">
    <w:name w:val="endnote text"/>
    <w:basedOn w:val="Normal"/>
    <w:link w:val="EndnoteTextChar"/>
    <w:uiPriority w:val="99"/>
    <w:rsid w:val="004B5074"/>
    <w:pPr>
      <w:spacing w:after="80" w:line="240" w:lineRule="auto"/>
    </w:pPr>
    <w:rPr>
      <w:spacing w:val="-3"/>
      <w:sz w:val="20"/>
      <w:szCs w:val="20"/>
    </w:rPr>
  </w:style>
  <w:style w:type="paragraph" w:customStyle="1" w:styleId="QuoteBold">
    <w:name w:val="Quote Bold"/>
    <w:basedOn w:val="Normal"/>
    <w:next w:val="QuoteAttribution"/>
    <w:link w:val="QuoteBoldChar"/>
    <w:uiPriority w:val="4"/>
    <w:rsid w:val="002233DA"/>
    <w:pPr>
      <w:keepLines/>
      <w:spacing w:after="240" w:line="288" w:lineRule="auto"/>
      <w:ind w:left="340"/>
    </w:pPr>
    <w:rPr>
      <w:b/>
      <w:sz w:val="26"/>
    </w:rPr>
  </w:style>
  <w:style w:type="paragraph" w:customStyle="1" w:styleId="QuoteAttribution">
    <w:name w:val="Quote Attribution"/>
    <w:next w:val="BodyText"/>
    <w:link w:val="QuoteAttributionChar"/>
    <w:uiPriority w:val="11"/>
    <w:rsid w:val="002E27D5"/>
    <w:pPr>
      <w:keepLines/>
      <w:spacing w:after="320" w:line="240" w:lineRule="auto"/>
      <w:ind w:left="340"/>
    </w:pPr>
    <w:rPr>
      <w:color w:val="002554" w:themeColor="text1"/>
      <w:spacing w:val="-5"/>
      <w:sz w:val="24"/>
    </w:rPr>
  </w:style>
  <w:style w:type="character" w:customStyle="1" w:styleId="QuoteBoldChar">
    <w:name w:val="Quote Bold Char"/>
    <w:basedOn w:val="DefaultParagraphFont"/>
    <w:link w:val="QuoteBold"/>
    <w:uiPriority w:val="4"/>
    <w:rsid w:val="002233DA"/>
    <w:rPr>
      <w:b/>
      <w:color w:val="002554" w:themeColor="text1"/>
      <w:spacing w:val="-5"/>
      <w:sz w:val="26"/>
    </w:rPr>
  </w:style>
  <w:style w:type="paragraph" w:styleId="FootnoteText">
    <w:name w:val="footnote text"/>
    <w:basedOn w:val="Normal"/>
    <w:link w:val="FootnoteTextChar"/>
    <w:uiPriority w:val="99"/>
    <w:rsid w:val="00FB74A1"/>
    <w:pPr>
      <w:spacing w:after="80" w:line="240" w:lineRule="auto"/>
    </w:pPr>
    <w:rPr>
      <w:bCs/>
      <w:spacing w:val="-3"/>
      <w:sz w:val="20"/>
      <w:szCs w:val="20"/>
    </w:rPr>
  </w:style>
  <w:style w:type="character" w:customStyle="1" w:styleId="QuoteAttributionChar">
    <w:name w:val="Quote Attribution Char"/>
    <w:basedOn w:val="QuoteBoldChar"/>
    <w:link w:val="QuoteAttribution"/>
    <w:uiPriority w:val="11"/>
    <w:rsid w:val="002E27D5"/>
    <w:rPr>
      <w:b w:val="0"/>
      <w:color w:val="002554" w:themeColor="text1"/>
      <w:spacing w:val="-5"/>
      <w:sz w:val="24"/>
    </w:rPr>
  </w:style>
  <w:style w:type="character" w:customStyle="1" w:styleId="FootnoteTextChar">
    <w:name w:val="Footnote Text Char"/>
    <w:basedOn w:val="DefaultParagraphFont"/>
    <w:link w:val="FootnoteText"/>
    <w:uiPriority w:val="99"/>
    <w:rsid w:val="00FB74A1"/>
    <w:rPr>
      <w:bCs/>
      <w:color w:val="002554" w:themeColor="text1"/>
      <w:spacing w:val="-3"/>
      <w:sz w:val="20"/>
      <w:szCs w:val="20"/>
    </w:rPr>
  </w:style>
  <w:style w:type="character" w:styleId="FootnoteReference">
    <w:name w:val="footnote reference"/>
    <w:basedOn w:val="DefaultParagraphFont"/>
    <w:uiPriority w:val="99"/>
    <w:rsid w:val="00214529"/>
    <w:rPr>
      <w:vertAlign w:val="superscript"/>
    </w:rPr>
  </w:style>
  <w:style w:type="character" w:customStyle="1" w:styleId="NoSpacingChar">
    <w:name w:val="No Spacing Char"/>
    <w:basedOn w:val="DefaultParagraphFont"/>
    <w:link w:val="NoSpacing"/>
    <w:uiPriority w:val="1"/>
    <w:semiHidden/>
    <w:rsid w:val="000C278E"/>
    <w:rPr>
      <w:color w:val="002554" w:themeColor="text1"/>
      <w:spacing w:val="-5"/>
      <w:sz w:val="24"/>
    </w:rPr>
  </w:style>
  <w:style w:type="paragraph" w:customStyle="1" w:styleId="QuoteLarge">
    <w:name w:val="Quote Large"/>
    <w:basedOn w:val="Normal"/>
    <w:next w:val="QuoteLargeAttribution"/>
    <w:link w:val="QuoteLargeChar"/>
    <w:uiPriority w:val="4"/>
    <w:rsid w:val="002233DA"/>
    <w:pPr>
      <w:keepLines/>
      <w:spacing w:before="360" w:after="360" w:line="216" w:lineRule="auto"/>
      <w:ind w:left="340"/>
    </w:pPr>
    <w:rPr>
      <w:b/>
      <w:bCs/>
      <w:spacing w:val="-8"/>
      <w:sz w:val="36"/>
      <w:szCs w:val="36"/>
    </w:rPr>
  </w:style>
  <w:style w:type="paragraph" w:customStyle="1" w:styleId="QuoteLargeAttribution">
    <w:name w:val="Quote Large Attribution"/>
    <w:link w:val="QuoteLargeAttributionChar"/>
    <w:uiPriority w:val="4"/>
    <w:rsid w:val="002233DA"/>
    <w:pPr>
      <w:keepLines/>
      <w:spacing w:after="320" w:line="240" w:lineRule="auto"/>
      <w:ind w:left="340"/>
    </w:pPr>
    <w:rPr>
      <w:color w:val="002554" w:themeColor="text1"/>
      <w:spacing w:val="-6"/>
      <w:sz w:val="28"/>
      <w:szCs w:val="28"/>
    </w:rPr>
  </w:style>
  <w:style w:type="character" w:customStyle="1" w:styleId="QuoteLargeChar">
    <w:name w:val="Quote Large Char"/>
    <w:basedOn w:val="DefaultParagraphFont"/>
    <w:link w:val="QuoteLarge"/>
    <w:uiPriority w:val="4"/>
    <w:rsid w:val="002233DA"/>
    <w:rPr>
      <w:b/>
      <w:bCs/>
      <w:color w:val="002554" w:themeColor="text1"/>
      <w:spacing w:val="-8"/>
      <w:sz w:val="36"/>
      <w:szCs w:val="36"/>
    </w:rPr>
  </w:style>
  <w:style w:type="character" w:styleId="Strong">
    <w:name w:val="Strong"/>
    <w:basedOn w:val="DefaultParagraphFont"/>
    <w:uiPriority w:val="22"/>
    <w:rsid w:val="00D402E8"/>
    <w:rPr>
      <w:rFonts w:ascii="Roboto" w:hAnsi="Roboto"/>
      <w:b/>
      <w:bCs/>
    </w:rPr>
  </w:style>
  <w:style w:type="character" w:customStyle="1" w:styleId="QuoteLargeAttributionChar">
    <w:name w:val="Quote Large Attribution Char"/>
    <w:basedOn w:val="QuoteLargeChar"/>
    <w:link w:val="QuoteLargeAttribution"/>
    <w:uiPriority w:val="4"/>
    <w:rsid w:val="002233DA"/>
    <w:rPr>
      <w:b w:val="0"/>
      <w:bCs w:val="0"/>
      <w:color w:val="002554" w:themeColor="text1"/>
      <w:spacing w:val="-6"/>
      <w:sz w:val="28"/>
      <w:szCs w:val="28"/>
    </w:rPr>
  </w:style>
  <w:style w:type="character" w:customStyle="1" w:styleId="Heading6Char">
    <w:name w:val="Heading 6 Char"/>
    <w:basedOn w:val="DefaultParagraphFont"/>
    <w:link w:val="Heading6"/>
    <w:uiPriority w:val="9"/>
    <w:semiHidden/>
    <w:rsid w:val="005870BD"/>
    <w:rPr>
      <w:rFonts w:ascii="Roboto" w:eastAsiaTheme="majorEastAsia" w:hAnsi="Roboto" w:cstheme="majorBidi"/>
      <w:color w:val="002554"/>
      <w:spacing w:val="-5"/>
      <w:sz w:val="24"/>
    </w:rPr>
  </w:style>
  <w:style w:type="character" w:styleId="CommentReference">
    <w:name w:val="annotation reference"/>
    <w:basedOn w:val="DefaultParagraphFont"/>
    <w:uiPriority w:val="99"/>
    <w:semiHidden/>
    <w:unhideWhenUsed/>
    <w:rsid w:val="005105FF"/>
    <w:rPr>
      <w:sz w:val="16"/>
      <w:szCs w:val="16"/>
    </w:rPr>
  </w:style>
  <w:style w:type="paragraph" w:styleId="CommentText">
    <w:name w:val="annotation text"/>
    <w:basedOn w:val="Normal"/>
    <w:link w:val="CommentTextChar"/>
    <w:uiPriority w:val="99"/>
    <w:semiHidden/>
    <w:rsid w:val="005105FF"/>
    <w:pPr>
      <w:spacing w:line="240" w:lineRule="auto"/>
    </w:pPr>
    <w:rPr>
      <w:sz w:val="20"/>
      <w:szCs w:val="20"/>
    </w:rPr>
  </w:style>
  <w:style w:type="character" w:customStyle="1" w:styleId="CommentTextChar">
    <w:name w:val="Comment Text Char"/>
    <w:basedOn w:val="DefaultParagraphFont"/>
    <w:link w:val="CommentText"/>
    <w:uiPriority w:val="99"/>
    <w:semiHidden/>
    <w:rsid w:val="003C21C6"/>
    <w:rPr>
      <w:color w:val="002554" w:themeColor="text1"/>
      <w:spacing w:val="-5"/>
      <w:sz w:val="20"/>
      <w:szCs w:val="20"/>
    </w:rPr>
  </w:style>
  <w:style w:type="paragraph" w:styleId="CommentSubject">
    <w:name w:val="annotation subject"/>
    <w:basedOn w:val="CommentText"/>
    <w:next w:val="CommentText"/>
    <w:link w:val="CommentSubjectChar"/>
    <w:uiPriority w:val="99"/>
    <w:semiHidden/>
    <w:unhideWhenUsed/>
    <w:rsid w:val="005105FF"/>
    <w:rPr>
      <w:b/>
      <w:bCs/>
    </w:rPr>
  </w:style>
  <w:style w:type="character" w:customStyle="1" w:styleId="CommentSubjectChar">
    <w:name w:val="Comment Subject Char"/>
    <w:basedOn w:val="CommentTextChar"/>
    <w:link w:val="CommentSubject"/>
    <w:uiPriority w:val="99"/>
    <w:semiHidden/>
    <w:rsid w:val="005105FF"/>
    <w:rPr>
      <w:rFonts w:ascii="Roboto" w:hAnsi="Roboto"/>
      <w:b/>
      <w:bCs/>
      <w:color w:val="002554"/>
      <w:spacing w:val="-5"/>
      <w:sz w:val="20"/>
      <w:szCs w:val="20"/>
    </w:rPr>
  </w:style>
  <w:style w:type="paragraph" w:styleId="BodyText">
    <w:name w:val="Body Text"/>
    <w:basedOn w:val="Normal"/>
    <w:link w:val="BodyTextChar"/>
    <w:qFormat/>
    <w:rsid w:val="00CB40B5"/>
    <w:pPr>
      <w:spacing w:before="180"/>
    </w:pPr>
  </w:style>
  <w:style w:type="character" w:customStyle="1" w:styleId="BodyTextChar">
    <w:name w:val="Body Text Char"/>
    <w:basedOn w:val="DefaultParagraphFont"/>
    <w:link w:val="BodyText"/>
    <w:rsid w:val="00CB40B5"/>
    <w:rPr>
      <w:color w:val="002554" w:themeColor="text1"/>
      <w:spacing w:val="-5"/>
      <w:sz w:val="24"/>
    </w:rPr>
  </w:style>
  <w:style w:type="paragraph" w:customStyle="1" w:styleId="BodyTextAfterBullets">
    <w:name w:val="Body Text After Bullets"/>
    <w:basedOn w:val="BodyText"/>
    <w:uiPriority w:val="1"/>
    <w:qFormat/>
    <w:rsid w:val="00F57F42"/>
  </w:style>
  <w:style w:type="paragraph" w:customStyle="1" w:styleId="TableBody">
    <w:name w:val="Table Body"/>
    <w:qFormat/>
    <w:rsid w:val="00ED43DE"/>
    <w:pPr>
      <w:spacing w:before="80" w:after="80" w:line="240" w:lineRule="auto"/>
    </w:pPr>
    <w:rPr>
      <w:color w:val="002554" w:themeColor="text1"/>
      <w:spacing w:val="-5"/>
      <w:sz w:val="24"/>
    </w:rPr>
  </w:style>
  <w:style w:type="paragraph" w:customStyle="1" w:styleId="TableHeaderRow">
    <w:name w:val="Table Header Row"/>
    <w:basedOn w:val="TableBody"/>
    <w:uiPriority w:val="9"/>
    <w:qFormat/>
    <w:rsid w:val="00ED43DE"/>
    <w:rPr>
      <w:b/>
      <w:bCs/>
    </w:rPr>
  </w:style>
  <w:style w:type="paragraph" w:customStyle="1" w:styleId="TableFirstColumn">
    <w:name w:val="Table First Column"/>
    <w:basedOn w:val="TableBody"/>
    <w:uiPriority w:val="9"/>
    <w:qFormat/>
    <w:rsid w:val="00054ABD"/>
    <w:rPr>
      <w:b/>
    </w:rPr>
  </w:style>
  <w:style w:type="paragraph" w:styleId="Quote">
    <w:name w:val="Quote"/>
    <w:basedOn w:val="BodyText"/>
    <w:next w:val="Normal"/>
    <w:link w:val="QuoteChar"/>
    <w:uiPriority w:val="11"/>
    <w:rsid w:val="002E27D5"/>
    <w:pPr>
      <w:keepLines/>
      <w:spacing w:before="240" w:after="240" w:line="288" w:lineRule="auto"/>
      <w:ind w:left="340"/>
    </w:pPr>
    <w:rPr>
      <w:iCs/>
    </w:rPr>
  </w:style>
  <w:style w:type="character" w:customStyle="1" w:styleId="QuoteChar">
    <w:name w:val="Quote Char"/>
    <w:basedOn w:val="DefaultParagraphFont"/>
    <w:link w:val="Quote"/>
    <w:uiPriority w:val="11"/>
    <w:rsid w:val="002E27D5"/>
    <w:rPr>
      <w:iCs/>
      <w:color w:val="002554" w:themeColor="text1"/>
      <w:spacing w:val="-5"/>
      <w:sz w:val="24"/>
    </w:rPr>
  </w:style>
  <w:style w:type="paragraph" w:customStyle="1" w:styleId="TableBullet">
    <w:name w:val="Table Bullet"/>
    <w:basedOn w:val="TableBody"/>
    <w:uiPriority w:val="9"/>
    <w:qFormat/>
    <w:rsid w:val="002E27D5"/>
    <w:pPr>
      <w:numPr>
        <w:numId w:val="7"/>
      </w:numPr>
    </w:pPr>
  </w:style>
  <w:style w:type="character" w:customStyle="1" w:styleId="EndnoteTextChar">
    <w:name w:val="Endnote Text Char"/>
    <w:basedOn w:val="DefaultParagraphFont"/>
    <w:link w:val="EndnoteText"/>
    <w:uiPriority w:val="99"/>
    <w:rsid w:val="004B5074"/>
    <w:rPr>
      <w:color w:val="002554" w:themeColor="text1"/>
      <w:spacing w:val="-3"/>
      <w:sz w:val="20"/>
      <w:szCs w:val="20"/>
    </w:rPr>
  </w:style>
  <w:style w:type="numbering" w:customStyle="1" w:styleId="TableBullets">
    <w:name w:val="Table Bullets"/>
    <w:basedOn w:val="NoList"/>
    <w:uiPriority w:val="99"/>
    <w:rsid w:val="002E27D5"/>
    <w:pPr>
      <w:numPr>
        <w:numId w:val="7"/>
      </w:numPr>
    </w:pPr>
  </w:style>
  <w:style w:type="paragraph" w:customStyle="1" w:styleId="HeaderWithLine">
    <w:name w:val="Header With Line"/>
    <w:rsid w:val="002E27D5"/>
    <w:pPr>
      <w:pBdr>
        <w:bottom w:val="single" w:sz="2" w:space="4" w:color="002554" w:themeColor="accent1"/>
      </w:pBdr>
      <w:tabs>
        <w:tab w:val="right" w:pos="9923"/>
      </w:tabs>
      <w:spacing w:after="0" w:line="240" w:lineRule="auto"/>
      <w:ind w:right="-8505"/>
    </w:pPr>
    <w:rPr>
      <w:color w:val="002554" w:themeColor="text1"/>
      <w:sz w:val="20"/>
    </w:rPr>
  </w:style>
  <w:style w:type="table" w:styleId="PlainTable1">
    <w:name w:val="Plain Table 1"/>
    <w:basedOn w:val="TableNormal"/>
    <w:uiPriority w:val="41"/>
    <w:rsid w:val="00FA0A96"/>
    <w:pPr>
      <w:spacing w:after="0" w:line="240" w:lineRule="auto"/>
    </w:pPr>
    <w:rPr>
      <w:rFonts w:eastAsia="Times New Roman"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Heading1Small">
    <w:name w:val="Heading 1 Small"/>
    <w:basedOn w:val="Heading1"/>
    <w:rsid w:val="0008747F"/>
    <w:pPr>
      <w:numPr>
        <w:numId w:val="0"/>
      </w:numPr>
      <w:spacing w:before="280" w:after="120" w:line="240" w:lineRule="auto"/>
    </w:pPr>
    <w:rPr>
      <w:sz w:val="28"/>
      <w:szCs w:val="28"/>
    </w:rPr>
  </w:style>
  <w:style w:type="paragraph" w:customStyle="1" w:styleId="Heading2Small">
    <w:name w:val="Heading 2 Small"/>
    <w:basedOn w:val="Heading2"/>
    <w:rsid w:val="0008747F"/>
    <w:pPr>
      <w:numPr>
        <w:ilvl w:val="0"/>
        <w:numId w:val="0"/>
      </w:numPr>
      <w:spacing w:before="240" w:after="120" w:line="240" w:lineRule="auto"/>
    </w:pPr>
    <w:rPr>
      <w:sz w:val="24"/>
      <w:szCs w:val="24"/>
    </w:rPr>
  </w:style>
  <w:style w:type="paragraph" w:customStyle="1" w:styleId="BodyTextNumbered11">
    <w:name w:val="Body Text Numbered 1.1"/>
    <w:basedOn w:val="BodyText"/>
    <w:next w:val="BodyTextIndent"/>
    <w:rsid w:val="00CB40B5"/>
    <w:pPr>
      <w:keepNext/>
      <w:keepLines/>
      <w:numPr>
        <w:ilvl w:val="2"/>
        <w:numId w:val="9"/>
      </w:numPr>
    </w:pPr>
    <w:rPr>
      <w:shd w:val="clear" w:color="auto" w:fill="FFFFFF"/>
    </w:rPr>
  </w:style>
  <w:style w:type="numbering" w:customStyle="1" w:styleId="HeadingNumbers">
    <w:name w:val="Heading Numbers"/>
    <w:basedOn w:val="NoList"/>
    <w:uiPriority w:val="99"/>
    <w:rsid w:val="004F59D7"/>
    <w:pPr>
      <w:numPr>
        <w:numId w:val="9"/>
      </w:numPr>
    </w:pPr>
  </w:style>
  <w:style w:type="paragraph" w:customStyle="1" w:styleId="BodyBulletAfterNumbers">
    <w:name w:val="Body Bullet After Numbers"/>
    <w:basedOn w:val="BodyText"/>
    <w:rsid w:val="00E503CF"/>
    <w:pPr>
      <w:numPr>
        <w:ilvl w:val="3"/>
        <w:numId w:val="9"/>
      </w:numPr>
    </w:pPr>
  </w:style>
  <w:style w:type="paragraph" w:customStyle="1" w:styleId="TableAutonumber">
    <w:name w:val="Table Autonumber"/>
    <w:basedOn w:val="TableBody"/>
    <w:rsid w:val="00454EC1"/>
    <w:pPr>
      <w:numPr>
        <w:ilvl w:val="1"/>
        <w:numId w:val="10"/>
      </w:numPr>
    </w:pPr>
  </w:style>
  <w:style w:type="paragraph" w:styleId="BodyTextIndent">
    <w:name w:val="Body Text Indent"/>
    <w:basedOn w:val="BodyText"/>
    <w:link w:val="BodyTextIndentChar"/>
    <w:uiPriority w:val="99"/>
    <w:rsid w:val="0057255C"/>
    <w:pPr>
      <w:ind w:left="680"/>
    </w:pPr>
  </w:style>
  <w:style w:type="numbering" w:customStyle="1" w:styleId="TableAutonumbers">
    <w:name w:val="Table Autonumbers"/>
    <w:basedOn w:val="NoList"/>
    <w:uiPriority w:val="99"/>
    <w:rsid w:val="00B82DF0"/>
    <w:pPr>
      <w:numPr>
        <w:numId w:val="10"/>
      </w:numPr>
    </w:pPr>
  </w:style>
  <w:style w:type="character" w:customStyle="1" w:styleId="BodyTextIndentChar">
    <w:name w:val="Body Text Indent Char"/>
    <w:basedOn w:val="DefaultParagraphFont"/>
    <w:link w:val="BodyTextIndent"/>
    <w:uiPriority w:val="99"/>
    <w:rsid w:val="0057255C"/>
    <w:rPr>
      <w:color w:val="002554" w:themeColor="text1"/>
      <w:spacing w:val="-5"/>
      <w:sz w:val="24"/>
    </w:rPr>
  </w:style>
  <w:style w:type="paragraph" w:styleId="BodyTextFirstIndent">
    <w:name w:val="Body Text First Indent"/>
    <w:basedOn w:val="BodyText"/>
    <w:link w:val="BodyTextFirstIndentChar"/>
    <w:uiPriority w:val="99"/>
    <w:semiHidden/>
    <w:unhideWhenUsed/>
    <w:rsid w:val="0057255C"/>
    <w:pPr>
      <w:ind w:firstLine="360"/>
    </w:pPr>
  </w:style>
  <w:style w:type="character" w:customStyle="1" w:styleId="BodyTextFirstIndentChar">
    <w:name w:val="Body Text First Indent Char"/>
    <w:basedOn w:val="BodyTextChar"/>
    <w:link w:val="BodyTextFirstIndent"/>
    <w:uiPriority w:val="99"/>
    <w:semiHidden/>
    <w:rsid w:val="0057255C"/>
    <w:rPr>
      <w:color w:val="002554" w:themeColor="text1"/>
      <w:spacing w:val="-5"/>
      <w:sz w:val="24"/>
    </w:rPr>
  </w:style>
  <w:style w:type="paragraph" w:styleId="Revision">
    <w:name w:val="Revision"/>
    <w:hidden/>
    <w:uiPriority w:val="99"/>
    <w:semiHidden/>
    <w:rsid w:val="000E167D"/>
    <w:pPr>
      <w:spacing w:after="0" w:line="240" w:lineRule="auto"/>
    </w:pPr>
    <w:rPr>
      <w:color w:val="002554" w:themeColor="text1"/>
      <w:spacing w:val="-5"/>
      <w:sz w:val="24"/>
    </w:rPr>
  </w:style>
  <w:style w:type="character" w:styleId="Mention">
    <w:name w:val="Mention"/>
    <w:basedOn w:val="DefaultParagraphFont"/>
    <w:uiPriority w:val="99"/>
    <w:unhideWhenUsed/>
    <w:rsid w:val="00E91A44"/>
    <w:rPr>
      <w:color w:val="2B579A"/>
      <w:shd w:val="clear" w:color="auto" w:fill="E6E6E6"/>
    </w:rPr>
  </w:style>
  <w:style w:type="character" w:styleId="UnresolvedMention">
    <w:name w:val="Unresolved Mention"/>
    <w:basedOn w:val="DefaultParagraphFont"/>
    <w:uiPriority w:val="99"/>
    <w:semiHidden/>
    <w:unhideWhenUsed/>
    <w:rsid w:val="00BA157D"/>
    <w:rPr>
      <w:color w:val="605E5C"/>
      <w:shd w:val="clear" w:color="auto" w:fill="E1DFDD"/>
    </w:rPr>
  </w:style>
  <w:style w:type="character" w:customStyle="1" w:styleId="ListParagraphChar">
    <w:name w:val="List Paragraph Char"/>
    <w:basedOn w:val="DefaultParagraphFont"/>
    <w:link w:val="ListParagraph"/>
    <w:uiPriority w:val="34"/>
    <w:rsid w:val="00C40A13"/>
    <w:rPr>
      <w:color w:val="002554" w:themeColor="text1"/>
      <w:spacing w:val="-5"/>
      <w:sz w:val="24"/>
    </w:rPr>
  </w:style>
  <w:style w:type="paragraph" w:customStyle="1" w:styleId="paragraph">
    <w:name w:val="paragraph"/>
    <w:basedOn w:val="Normal"/>
    <w:rsid w:val="00135B8A"/>
    <w:pPr>
      <w:spacing w:before="100" w:beforeAutospacing="1" w:after="100" w:afterAutospacing="1" w:line="240" w:lineRule="auto"/>
    </w:pPr>
    <w:rPr>
      <w:rFonts w:ascii="Times New Roman" w:eastAsia="Times New Roman" w:hAnsi="Times New Roman" w:cs="Times New Roman"/>
      <w:color w:val="auto"/>
      <w:spacing w:val="0"/>
      <w:szCs w:val="24"/>
      <w:lang w:eastAsia="en-AU"/>
    </w:rPr>
  </w:style>
  <w:style w:type="character" w:customStyle="1" w:styleId="normaltextrun">
    <w:name w:val="normaltextrun"/>
    <w:basedOn w:val="DefaultParagraphFont"/>
    <w:rsid w:val="00135B8A"/>
  </w:style>
  <w:style w:type="character" w:customStyle="1" w:styleId="eop">
    <w:name w:val="eop"/>
    <w:basedOn w:val="DefaultParagraphFont"/>
    <w:rsid w:val="0013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1013">
      <w:bodyDiv w:val="1"/>
      <w:marLeft w:val="0"/>
      <w:marRight w:val="0"/>
      <w:marTop w:val="0"/>
      <w:marBottom w:val="0"/>
      <w:divBdr>
        <w:top w:val="none" w:sz="0" w:space="0" w:color="auto"/>
        <w:left w:val="none" w:sz="0" w:space="0" w:color="auto"/>
        <w:bottom w:val="none" w:sz="0" w:space="0" w:color="auto"/>
        <w:right w:val="none" w:sz="0" w:space="0" w:color="auto"/>
      </w:divBdr>
      <w:divsChild>
        <w:div w:id="218326234">
          <w:marLeft w:val="0"/>
          <w:marRight w:val="0"/>
          <w:marTop w:val="0"/>
          <w:marBottom w:val="0"/>
          <w:divBdr>
            <w:top w:val="none" w:sz="0" w:space="0" w:color="auto"/>
            <w:left w:val="none" w:sz="0" w:space="0" w:color="auto"/>
            <w:bottom w:val="none" w:sz="0" w:space="0" w:color="auto"/>
            <w:right w:val="none" w:sz="0" w:space="0" w:color="auto"/>
          </w:divBdr>
        </w:div>
        <w:div w:id="578027717">
          <w:marLeft w:val="0"/>
          <w:marRight w:val="0"/>
          <w:marTop w:val="0"/>
          <w:marBottom w:val="0"/>
          <w:divBdr>
            <w:top w:val="none" w:sz="0" w:space="0" w:color="auto"/>
            <w:left w:val="none" w:sz="0" w:space="0" w:color="auto"/>
            <w:bottom w:val="none" w:sz="0" w:space="0" w:color="auto"/>
            <w:right w:val="none" w:sz="0" w:space="0" w:color="auto"/>
          </w:divBdr>
        </w:div>
        <w:div w:id="621421057">
          <w:marLeft w:val="0"/>
          <w:marRight w:val="0"/>
          <w:marTop w:val="0"/>
          <w:marBottom w:val="0"/>
          <w:divBdr>
            <w:top w:val="none" w:sz="0" w:space="0" w:color="auto"/>
            <w:left w:val="none" w:sz="0" w:space="0" w:color="auto"/>
            <w:bottom w:val="none" w:sz="0" w:space="0" w:color="auto"/>
            <w:right w:val="none" w:sz="0" w:space="0" w:color="auto"/>
          </w:divBdr>
        </w:div>
      </w:divsChild>
    </w:div>
    <w:div w:id="405305626">
      <w:bodyDiv w:val="1"/>
      <w:marLeft w:val="0"/>
      <w:marRight w:val="0"/>
      <w:marTop w:val="0"/>
      <w:marBottom w:val="0"/>
      <w:divBdr>
        <w:top w:val="none" w:sz="0" w:space="0" w:color="auto"/>
        <w:left w:val="none" w:sz="0" w:space="0" w:color="auto"/>
        <w:bottom w:val="none" w:sz="0" w:space="0" w:color="auto"/>
        <w:right w:val="none" w:sz="0" w:space="0" w:color="auto"/>
      </w:divBdr>
    </w:div>
    <w:div w:id="520508549">
      <w:bodyDiv w:val="1"/>
      <w:marLeft w:val="0"/>
      <w:marRight w:val="0"/>
      <w:marTop w:val="0"/>
      <w:marBottom w:val="0"/>
      <w:divBdr>
        <w:top w:val="none" w:sz="0" w:space="0" w:color="auto"/>
        <w:left w:val="none" w:sz="0" w:space="0" w:color="auto"/>
        <w:bottom w:val="none" w:sz="0" w:space="0" w:color="auto"/>
        <w:right w:val="none" w:sz="0" w:space="0" w:color="auto"/>
      </w:divBdr>
      <w:divsChild>
        <w:div w:id="21169511">
          <w:marLeft w:val="0"/>
          <w:marRight w:val="0"/>
          <w:marTop w:val="0"/>
          <w:marBottom w:val="0"/>
          <w:divBdr>
            <w:top w:val="none" w:sz="0" w:space="0" w:color="auto"/>
            <w:left w:val="none" w:sz="0" w:space="0" w:color="auto"/>
            <w:bottom w:val="none" w:sz="0" w:space="0" w:color="auto"/>
            <w:right w:val="none" w:sz="0" w:space="0" w:color="auto"/>
          </w:divBdr>
          <w:divsChild>
            <w:div w:id="758596306">
              <w:marLeft w:val="0"/>
              <w:marRight w:val="0"/>
              <w:marTop w:val="0"/>
              <w:marBottom w:val="0"/>
              <w:divBdr>
                <w:top w:val="none" w:sz="0" w:space="0" w:color="auto"/>
                <w:left w:val="none" w:sz="0" w:space="0" w:color="auto"/>
                <w:bottom w:val="none" w:sz="0" w:space="0" w:color="auto"/>
                <w:right w:val="none" w:sz="0" w:space="0" w:color="auto"/>
              </w:divBdr>
            </w:div>
          </w:divsChild>
        </w:div>
        <w:div w:id="237594012">
          <w:marLeft w:val="0"/>
          <w:marRight w:val="0"/>
          <w:marTop w:val="0"/>
          <w:marBottom w:val="0"/>
          <w:divBdr>
            <w:top w:val="none" w:sz="0" w:space="0" w:color="auto"/>
            <w:left w:val="none" w:sz="0" w:space="0" w:color="auto"/>
            <w:bottom w:val="none" w:sz="0" w:space="0" w:color="auto"/>
            <w:right w:val="none" w:sz="0" w:space="0" w:color="auto"/>
          </w:divBdr>
          <w:divsChild>
            <w:div w:id="1905676324">
              <w:marLeft w:val="0"/>
              <w:marRight w:val="0"/>
              <w:marTop w:val="0"/>
              <w:marBottom w:val="0"/>
              <w:divBdr>
                <w:top w:val="none" w:sz="0" w:space="0" w:color="auto"/>
                <w:left w:val="none" w:sz="0" w:space="0" w:color="auto"/>
                <w:bottom w:val="none" w:sz="0" w:space="0" w:color="auto"/>
                <w:right w:val="none" w:sz="0" w:space="0" w:color="auto"/>
              </w:divBdr>
            </w:div>
          </w:divsChild>
        </w:div>
        <w:div w:id="238254748">
          <w:marLeft w:val="0"/>
          <w:marRight w:val="0"/>
          <w:marTop w:val="0"/>
          <w:marBottom w:val="0"/>
          <w:divBdr>
            <w:top w:val="none" w:sz="0" w:space="0" w:color="auto"/>
            <w:left w:val="none" w:sz="0" w:space="0" w:color="auto"/>
            <w:bottom w:val="none" w:sz="0" w:space="0" w:color="auto"/>
            <w:right w:val="none" w:sz="0" w:space="0" w:color="auto"/>
          </w:divBdr>
          <w:divsChild>
            <w:div w:id="768506628">
              <w:marLeft w:val="0"/>
              <w:marRight w:val="0"/>
              <w:marTop w:val="0"/>
              <w:marBottom w:val="0"/>
              <w:divBdr>
                <w:top w:val="none" w:sz="0" w:space="0" w:color="auto"/>
                <w:left w:val="none" w:sz="0" w:space="0" w:color="auto"/>
                <w:bottom w:val="none" w:sz="0" w:space="0" w:color="auto"/>
                <w:right w:val="none" w:sz="0" w:space="0" w:color="auto"/>
              </w:divBdr>
            </w:div>
            <w:div w:id="1950239529">
              <w:marLeft w:val="0"/>
              <w:marRight w:val="0"/>
              <w:marTop w:val="0"/>
              <w:marBottom w:val="0"/>
              <w:divBdr>
                <w:top w:val="none" w:sz="0" w:space="0" w:color="auto"/>
                <w:left w:val="none" w:sz="0" w:space="0" w:color="auto"/>
                <w:bottom w:val="none" w:sz="0" w:space="0" w:color="auto"/>
                <w:right w:val="none" w:sz="0" w:space="0" w:color="auto"/>
              </w:divBdr>
            </w:div>
          </w:divsChild>
        </w:div>
        <w:div w:id="239414487">
          <w:marLeft w:val="0"/>
          <w:marRight w:val="0"/>
          <w:marTop w:val="0"/>
          <w:marBottom w:val="0"/>
          <w:divBdr>
            <w:top w:val="none" w:sz="0" w:space="0" w:color="auto"/>
            <w:left w:val="none" w:sz="0" w:space="0" w:color="auto"/>
            <w:bottom w:val="none" w:sz="0" w:space="0" w:color="auto"/>
            <w:right w:val="none" w:sz="0" w:space="0" w:color="auto"/>
          </w:divBdr>
          <w:divsChild>
            <w:div w:id="804005217">
              <w:marLeft w:val="0"/>
              <w:marRight w:val="0"/>
              <w:marTop w:val="0"/>
              <w:marBottom w:val="0"/>
              <w:divBdr>
                <w:top w:val="none" w:sz="0" w:space="0" w:color="auto"/>
                <w:left w:val="none" w:sz="0" w:space="0" w:color="auto"/>
                <w:bottom w:val="none" w:sz="0" w:space="0" w:color="auto"/>
                <w:right w:val="none" w:sz="0" w:space="0" w:color="auto"/>
              </w:divBdr>
            </w:div>
          </w:divsChild>
        </w:div>
        <w:div w:id="267473553">
          <w:marLeft w:val="0"/>
          <w:marRight w:val="0"/>
          <w:marTop w:val="0"/>
          <w:marBottom w:val="0"/>
          <w:divBdr>
            <w:top w:val="none" w:sz="0" w:space="0" w:color="auto"/>
            <w:left w:val="none" w:sz="0" w:space="0" w:color="auto"/>
            <w:bottom w:val="none" w:sz="0" w:space="0" w:color="auto"/>
            <w:right w:val="none" w:sz="0" w:space="0" w:color="auto"/>
          </w:divBdr>
          <w:divsChild>
            <w:div w:id="1771244888">
              <w:marLeft w:val="0"/>
              <w:marRight w:val="0"/>
              <w:marTop w:val="0"/>
              <w:marBottom w:val="0"/>
              <w:divBdr>
                <w:top w:val="none" w:sz="0" w:space="0" w:color="auto"/>
                <w:left w:val="none" w:sz="0" w:space="0" w:color="auto"/>
                <w:bottom w:val="none" w:sz="0" w:space="0" w:color="auto"/>
                <w:right w:val="none" w:sz="0" w:space="0" w:color="auto"/>
              </w:divBdr>
            </w:div>
            <w:div w:id="2108234981">
              <w:marLeft w:val="0"/>
              <w:marRight w:val="0"/>
              <w:marTop w:val="0"/>
              <w:marBottom w:val="0"/>
              <w:divBdr>
                <w:top w:val="none" w:sz="0" w:space="0" w:color="auto"/>
                <w:left w:val="none" w:sz="0" w:space="0" w:color="auto"/>
                <w:bottom w:val="none" w:sz="0" w:space="0" w:color="auto"/>
                <w:right w:val="none" w:sz="0" w:space="0" w:color="auto"/>
              </w:divBdr>
            </w:div>
          </w:divsChild>
        </w:div>
        <w:div w:id="286859072">
          <w:marLeft w:val="0"/>
          <w:marRight w:val="0"/>
          <w:marTop w:val="0"/>
          <w:marBottom w:val="0"/>
          <w:divBdr>
            <w:top w:val="none" w:sz="0" w:space="0" w:color="auto"/>
            <w:left w:val="none" w:sz="0" w:space="0" w:color="auto"/>
            <w:bottom w:val="none" w:sz="0" w:space="0" w:color="auto"/>
            <w:right w:val="none" w:sz="0" w:space="0" w:color="auto"/>
          </w:divBdr>
          <w:divsChild>
            <w:div w:id="56050373">
              <w:marLeft w:val="0"/>
              <w:marRight w:val="0"/>
              <w:marTop w:val="0"/>
              <w:marBottom w:val="0"/>
              <w:divBdr>
                <w:top w:val="none" w:sz="0" w:space="0" w:color="auto"/>
                <w:left w:val="none" w:sz="0" w:space="0" w:color="auto"/>
                <w:bottom w:val="none" w:sz="0" w:space="0" w:color="auto"/>
                <w:right w:val="none" w:sz="0" w:space="0" w:color="auto"/>
              </w:divBdr>
            </w:div>
          </w:divsChild>
        </w:div>
        <w:div w:id="373697582">
          <w:marLeft w:val="0"/>
          <w:marRight w:val="0"/>
          <w:marTop w:val="0"/>
          <w:marBottom w:val="0"/>
          <w:divBdr>
            <w:top w:val="none" w:sz="0" w:space="0" w:color="auto"/>
            <w:left w:val="none" w:sz="0" w:space="0" w:color="auto"/>
            <w:bottom w:val="none" w:sz="0" w:space="0" w:color="auto"/>
            <w:right w:val="none" w:sz="0" w:space="0" w:color="auto"/>
          </w:divBdr>
          <w:divsChild>
            <w:div w:id="1703167465">
              <w:marLeft w:val="0"/>
              <w:marRight w:val="0"/>
              <w:marTop w:val="0"/>
              <w:marBottom w:val="0"/>
              <w:divBdr>
                <w:top w:val="none" w:sz="0" w:space="0" w:color="auto"/>
                <w:left w:val="none" w:sz="0" w:space="0" w:color="auto"/>
                <w:bottom w:val="none" w:sz="0" w:space="0" w:color="auto"/>
                <w:right w:val="none" w:sz="0" w:space="0" w:color="auto"/>
              </w:divBdr>
            </w:div>
          </w:divsChild>
        </w:div>
        <w:div w:id="442265448">
          <w:marLeft w:val="0"/>
          <w:marRight w:val="0"/>
          <w:marTop w:val="0"/>
          <w:marBottom w:val="0"/>
          <w:divBdr>
            <w:top w:val="none" w:sz="0" w:space="0" w:color="auto"/>
            <w:left w:val="none" w:sz="0" w:space="0" w:color="auto"/>
            <w:bottom w:val="none" w:sz="0" w:space="0" w:color="auto"/>
            <w:right w:val="none" w:sz="0" w:space="0" w:color="auto"/>
          </w:divBdr>
          <w:divsChild>
            <w:div w:id="53821518">
              <w:marLeft w:val="0"/>
              <w:marRight w:val="0"/>
              <w:marTop w:val="0"/>
              <w:marBottom w:val="0"/>
              <w:divBdr>
                <w:top w:val="none" w:sz="0" w:space="0" w:color="auto"/>
                <w:left w:val="none" w:sz="0" w:space="0" w:color="auto"/>
                <w:bottom w:val="none" w:sz="0" w:space="0" w:color="auto"/>
                <w:right w:val="none" w:sz="0" w:space="0" w:color="auto"/>
              </w:divBdr>
            </w:div>
          </w:divsChild>
        </w:div>
        <w:div w:id="484006406">
          <w:marLeft w:val="0"/>
          <w:marRight w:val="0"/>
          <w:marTop w:val="0"/>
          <w:marBottom w:val="0"/>
          <w:divBdr>
            <w:top w:val="none" w:sz="0" w:space="0" w:color="auto"/>
            <w:left w:val="none" w:sz="0" w:space="0" w:color="auto"/>
            <w:bottom w:val="none" w:sz="0" w:space="0" w:color="auto"/>
            <w:right w:val="none" w:sz="0" w:space="0" w:color="auto"/>
          </w:divBdr>
          <w:divsChild>
            <w:div w:id="1811512212">
              <w:marLeft w:val="0"/>
              <w:marRight w:val="0"/>
              <w:marTop w:val="0"/>
              <w:marBottom w:val="0"/>
              <w:divBdr>
                <w:top w:val="none" w:sz="0" w:space="0" w:color="auto"/>
                <w:left w:val="none" w:sz="0" w:space="0" w:color="auto"/>
                <w:bottom w:val="none" w:sz="0" w:space="0" w:color="auto"/>
                <w:right w:val="none" w:sz="0" w:space="0" w:color="auto"/>
              </w:divBdr>
            </w:div>
          </w:divsChild>
        </w:div>
        <w:div w:id="531965830">
          <w:marLeft w:val="0"/>
          <w:marRight w:val="0"/>
          <w:marTop w:val="0"/>
          <w:marBottom w:val="0"/>
          <w:divBdr>
            <w:top w:val="none" w:sz="0" w:space="0" w:color="auto"/>
            <w:left w:val="none" w:sz="0" w:space="0" w:color="auto"/>
            <w:bottom w:val="none" w:sz="0" w:space="0" w:color="auto"/>
            <w:right w:val="none" w:sz="0" w:space="0" w:color="auto"/>
          </w:divBdr>
          <w:divsChild>
            <w:div w:id="1450933451">
              <w:marLeft w:val="0"/>
              <w:marRight w:val="0"/>
              <w:marTop w:val="0"/>
              <w:marBottom w:val="0"/>
              <w:divBdr>
                <w:top w:val="none" w:sz="0" w:space="0" w:color="auto"/>
                <w:left w:val="none" w:sz="0" w:space="0" w:color="auto"/>
                <w:bottom w:val="none" w:sz="0" w:space="0" w:color="auto"/>
                <w:right w:val="none" w:sz="0" w:space="0" w:color="auto"/>
              </w:divBdr>
            </w:div>
          </w:divsChild>
        </w:div>
        <w:div w:id="535504601">
          <w:marLeft w:val="0"/>
          <w:marRight w:val="0"/>
          <w:marTop w:val="0"/>
          <w:marBottom w:val="0"/>
          <w:divBdr>
            <w:top w:val="none" w:sz="0" w:space="0" w:color="auto"/>
            <w:left w:val="none" w:sz="0" w:space="0" w:color="auto"/>
            <w:bottom w:val="none" w:sz="0" w:space="0" w:color="auto"/>
            <w:right w:val="none" w:sz="0" w:space="0" w:color="auto"/>
          </w:divBdr>
          <w:divsChild>
            <w:div w:id="1906528386">
              <w:marLeft w:val="0"/>
              <w:marRight w:val="0"/>
              <w:marTop w:val="0"/>
              <w:marBottom w:val="0"/>
              <w:divBdr>
                <w:top w:val="none" w:sz="0" w:space="0" w:color="auto"/>
                <w:left w:val="none" w:sz="0" w:space="0" w:color="auto"/>
                <w:bottom w:val="none" w:sz="0" w:space="0" w:color="auto"/>
                <w:right w:val="none" w:sz="0" w:space="0" w:color="auto"/>
              </w:divBdr>
            </w:div>
          </w:divsChild>
        </w:div>
        <w:div w:id="543446542">
          <w:marLeft w:val="0"/>
          <w:marRight w:val="0"/>
          <w:marTop w:val="0"/>
          <w:marBottom w:val="0"/>
          <w:divBdr>
            <w:top w:val="none" w:sz="0" w:space="0" w:color="auto"/>
            <w:left w:val="none" w:sz="0" w:space="0" w:color="auto"/>
            <w:bottom w:val="none" w:sz="0" w:space="0" w:color="auto"/>
            <w:right w:val="none" w:sz="0" w:space="0" w:color="auto"/>
          </w:divBdr>
          <w:divsChild>
            <w:div w:id="1614097669">
              <w:marLeft w:val="0"/>
              <w:marRight w:val="0"/>
              <w:marTop w:val="0"/>
              <w:marBottom w:val="0"/>
              <w:divBdr>
                <w:top w:val="none" w:sz="0" w:space="0" w:color="auto"/>
                <w:left w:val="none" w:sz="0" w:space="0" w:color="auto"/>
                <w:bottom w:val="none" w:sz="0" w:space="0" w:color="auto"/>
                <w:right w:val="none" w:sz="0" w:space="0" w:color="auto"/>
              </w:divBdr>
            </w:div>
          </w:divsChild>
        </w:div>
        <w:div w:id="543832163">
          <w:marLeft w:val="0"/>
          <w:marRight w:val="0"/>
          <w:marTop w:val="0"/>
          <w:marBottom w:val="0"/>
          <w:divBdr>
            <w:top w:val="none" w:sz="0" w:space="0" w:color="auto"/>
            <w:left w:val="none" w:sz="0" w:space="0" w:color="auto"/>
            <w:bottom w:val="none" w:sz="0" w:space="0" w:color="auto"/>
            <w:right w:val="none" w:sz="0" w:space="0" w:color="auto"/>
          </w:divBdr>
          <w:divsChild>
            <w:div w:id="1367753143">
              <w:marLeft w:val="0"/>
              <w:marRight w:val="0"/>
              <w:marTop w:val="0"/>
              <w:marBottom w:val="0"/>
              <w:divBdr>
                <w:top w:val="none" w:sz="0" w:space="0" w:color="auto"/>
                <w:left w:val="none" w:sz="0" w:space="0" w:color="auto"/>
                <w:bottom w:val="none" w:sz="0" w:space="0" w:color="auto"/>
                <w:right w:val="none" w:sz="0" w:space="0" w:color="auto"/>
              </w:divBdr>
            </w:div>
          </w:divsChild>
        </w:div>
        <w:div w:id="566965236">
          <w:marLeft w:val="0"/>
          <w:marRight w:val="0"/>
          <w:marTop w:val="0"/>
          <w:marBottom w:val="0"/>
          <w:divBdr>
            <w:top w:val="none" w:sz="0" w:space="0" w:color="auto"/>
            <w:left w:val="none" w:sz="0" w:space="0" w:color="auto"/>
            <w:bottom w:val="none" w:sz="0" w:space="0" w:color="auto"/>
            <w:right w:val="none" w:sz="0" w:space="0" w:color="auto"/>
          </w:divBdr>
          <w:divsChild>
            <w:div w:id="302194798">
              <w:marLeft w:val="0"/>
              <w:marRight w:val="0"/>
              <w:marTop w:val="0"/>
              <w:marBottom w:val="0"/>
              <w:divBdr>
                <w:top w:val="none" w:sz="0" w:space="0" w:color="auto"/>
                <w:left w:val="none" w:sz="0" w:space="0" w:color="auto"/>
                <w:bottom w:val="none" w:sz="0" w:space="0" w:color="auto"/>
                <w:right w:val="none" w:sz="0" w:space="0" w:color="auto"/>
              </w:divBdr>
            </w:div>
          </w:divsChild>
        </w:div>
        <w:div w:id="636689288">
          <w:marLeft w:val="0"/>
          <w:marRight w:val="0"/>
          <w:marTop w:val="0"/>
          <w:marBottom w:val="0"/>
          <w:divBdr>
            <w:top w:val="none" w:sz="0" w:space="0" w:color="auto"/>
            <w:left w:val="none" w:sz="0" w:space="0" w:color="auto"/>
            <w:bottom w:val="none" w:sz="0" w:space="0" w:color="auto"/>
            <w:right w:val="none" w:sz="0" w:space="0" w:color="auto"/>
          </w:divBdr>
          <w:divsChild>
            <w:div w:id="453602950">
              <w:marLeft w:val="0"/>
              <w:marRight w:val="0"/>
              <w:marTop w:val="0"/>
              <w:marBottom w:val="0"/>
              <w:divBdr>
                <w:top w:val="none" w:sz="0" w:space="0" w:color="auto"/>
                <w:left w:val="none" w:sz="0" w:space="0" w:color="auto"/>
                <w:bottom w:val="none" w:sz="0" w:space="0" w:color="auto"/>
                <w:right w:val="none" w:sz="0" w:space="0" w:color="auto"/>
              </w:divBdr>
            </w:div>
          </w:divsChild>
        </w:div>
        <w:div w:id="865362636">
          <w:marLeft w:val="0"/>
          <w:marRight w:val="0"/>
          <w:marTop w:val="0"/>
          <w:marBottom w:val="0"/>
          <w:divBdr>
            <w:top w:val="none" w:sz="0" w:space="0" w:color="auto"/>
            <w:left w:val="none" w:sz="0" w:space="0" w:color="auto"/>
            <w:bottom w:val="none" w:sz="0" w:space="0" w:color="auto"/>
            <w:right w:val="none" w:sz="0" w:space="0" w:color="auto"/>
          </w:divBdr>
          <w:divsChild>
            <w:div w:id="974607370">
              <w:marLeft w:val="0"/>
              <w:marRight w:val="0"/>
              <w:marTop w:val="0"/>
              <w:marBottom w:val="0"/>
              <w:divBdr>
                <w:top w:val="none" w:sz="0" w:space="0" w:color="auto"/>
                <w:left w:val="none" w:sz="0" w:space="0" w:color="auto"/>
                <w:bottom w:val="none" w:sz="0" w:space="0" w:color="auto"/>
                <w:right w:val="none" w:sz="0" w:space="0" w:color="auto"/>
              </w:divBdr>
            </w:div>
          </w:divsChild>
        </w:div>
        <w:div w:id="931738535">
          <w:marLeft w:val="0"/>
          <w:marRight w:val="0"/>
          <w:marTop w:val="0"/>
          <w:marBottom w:val="0"/>
          <w:divBdr>
            <w:top w:val="none" w:sz="0" w:space="0" w:color="auto"/>
            <w:left w:val="none" w:sz="0" w:space="0" w:color="auto"/>
            <w:bottom w:val="none" w:sz="0" w:space="0" w:color="auto"/>
            <w:right w:val="none" w:sz="0" w:space="0" w:color="auto"/>
          </w:divBdr>
          <w:divsChild>
            <w:div w:id="1134254868">
              <w:marLeft w:val="0"/>
              <w:marRight w:val="0"/>
              <w:marTop w:val="0"/>
              <w:marBottom w:val="0"/>
              <w:divBdr>
                <w:top w:val="none" w:sz="0" w:space="0" w:color="auto"/>
                <w:left w:val="none" w:sz="0" w:space="0" w:color="auto"/>
                <w:bottom w:val="none" w:sz="0" w:space="0" w:color="auto"/>
                <w:right w:val="none" w:sz="0" w:space="0" w:color="auto"/>
              </w:divBdr>
            </w:div>
          </w:divsChild>
        </w:div>
        <w:div w:id="949581882">
          <w:marLeft w:val="0"/>
          <w:marRight w:val="0"/>
          <w:marTop w:val="0"/>
          <w:marBottom w:val="0"/>
          <w:divBdr>
            <w:top w:val="none" w:sz="0" w:space="0" w:color="auto"/>
            <w:left w:val="none" w:sz="0" w:space="0" w:color="auto"/>
            <w:bottom w:val="none" w:sz="0" w:space="0" w:color="auto"/>
            <w:right w:val="none" w:sz="0" w:space="0" w:color="auto"/>
          </w:divBdr>
          <w:divsChild>
            <w:div w:id="1990086269">
              <w:marLeft w:val="0"/>
              <w:marRight w:val="0"/>
              <w:marTop w:val="0"/>
              <w:marBottom w:val="0"/>
              <w:divBdr>
                <w:top w:val="none" w:sz="0" w:space="0" w:color="auto"/>
                <w:left w:val="none" w:sz="0" w:space="0" w:color="auto"/>
                <w:bottom w:val="none" w:sz="0" w:space="0" w:color="auto"/>
                <w:right w:val="none" w:sz="0" w:space="0" w:color="auto"/>
              </w:divBdr>
            </w:div>
          </w:divsChild>
        </w:div>
        <w:div w:id="977416893">
          <w:marLeft w:val="0"/>
          <w:marRight w:val="0"/>
          <w:marTop w:val="0"/>
          <w:marBottom w:val="0"/>
          <w:divBdr>
            <w:top w:val="none" w:sz="0" w:space="0" w:color="auto"/>
            <w:left w:val="none" w:sz="0" w:space="0" w:color="auto"/>
            <w:bottom w:val="none" w:sz="0" w:space="0" w:color="auto"/>
            <w:right w:val="none" w:sz="0" w:space="0" w:color="auto"/>
          </w:divBdr>
          <w:divsChild>
            <w:div w:id="258637624">
              <w:marLeft w:val="0"/>
              <w:marRight w:val="0"/>
              <w:marTop w:val="0"/>
              <w:marBottom w:val="0"/>
              <w:divBdr>
                <w:top w:val="none" w:sz="0" w:space="0" w:color="auto"/>
                <w:left w:val="none" w:sz="0" w:space="0" w:color="auto"/>
                <w:bottom w:val="none" w:sz="0" w:space="0" w:color="auto"/>
                <w:right w:val="none" w:sz="0" w:space="0" w:color="auto"/>
              </w:divBdr>
            </w:div>
          </w:divsChild>
        </w:div>
        <w:div w:id="984940920">
          <w:marLeft w:val="0"/>
          <w:marRight w:val="0"/>
          <w:marTop w:val="0"/>
          <w:marBottom w:val="0"/>
          <w:divBdr>
            <w:top w:val="none" w:sz="0" w:space="0" w:color="auto"/>
            <w:left w:val="none" w:sz="0" w:space="0" w:color="auto"/>
            <w:bottom w:val="none" w:sz="0" w:space="0" w:color="auto"/>
            <w:right w:val="none" w:sz="0" w:space="0" w:color="auto"/>
          </w:divBdr>
          <w:divsChild>
            <w:div w:id="1551646983">
              <w:marLeft w:val="0"/>
              <w:marRight w:val="0"/>
              <w:marTop w:val="0"/>
              <w:marBottom w:val="0"/>
              <w:divBdr>
                <w:top w:val="none" w:sz="0" w:space="0" w:color="auto"/>
                <w:left w:val="none" w:sz="0" w:space="0" w:color="auto"/>
                <w:bottom w:val="none" w:sz="0" w:space="0" w:color="auto"/>
                <w:right w:val="none" w:sz="0" w:space="0" w:color="auto"/>
              </w:divBdr>
            </w:div>
          </w:divsChild>
        </w:div>
        <w:div w:id="996566260">
          <w:marLeft w:val="0"/>
          <w:marRight w:val="0"/>
          <w:marTop w:val="0"/>
          <w:marBottom w:val="0"/>
          <w:divBdr>
            <w:top w:val="none" w:sz="0" w:space="0" w:color="auto"/>
            <w:left w:val="none" w:sz="0" w:space="0" w:color="auto"/>
            <w:bottom w:val="none" w:sz="0" w:space="0" w:color="auto"/>
            <w:right w:val="none" w:sz="0" w:space="0" w:color="auto"/>
          </w:divBdr>
          <w:divsChild>
            <w:div w:id="1648515096">
              <w:marLeft w:val="0"/>
              <w:marRight w:val="0"/>
              <w:marTop w:val="0"/>
              <w:marBottom w:val="0"/>
              <w:divBdr>
                <w:top w:val="none" w:sz="0" w:space="0" w:color="auto"/>
                <w:left w:val="none" w:sz="0" w:space="0" w:color="auto"/>
                <w:bottom w:val="none" w:sz="0" w:space="0" w:color="auto"/>
                <w:right w:val="none" w:sz="0" w:space="0" w:color="auto"/>
              </w:divBdr>
            </w:div>
          </w:divsChild>
        </w:div>
        <w:div w:id="1082340400">
          <w:marLeft w:val="0"/>
          <w:marRight w:val="0"/>
          <w:marTop w:val="0"/>
          <w:marBottom w:val="0"/>
          <w:divBdr>
            <w:top w:val="none" w:sz="0" w:space="0" w:color="auto"/>
            <w:left w:val="none" w:sz="0" w:space="0" w:color="auto"/>
            <w:bottom w:val="none" w:sz="0" w:space="0" w:color="auto"/>
            <w:right w:val="none" w:sz="0" w:space="0" w:color="auto"/>
          </w:divBdr>
          <w:divsChild>
            <w:div w:id="804932114">
              <w:marLeft w:val="0"/>
              <w:marRight w:val="0"/>
              <w:marTop w:val="0"/>
              <w:marBottom w:val="0"/>
              <w:divBdr>
                <w:top w:val="none" w:sz="0" w:space="0" w:color="auto"/>
                <w:left w:val="none" w:sz="0" w:space="0" w:color="auto"/>
                <w:bottom w:val="none" w:sz="0" w:space="0" w:color="auto"/>
                <w:right w:val="none" w:sz="0" w:space="0" w:color="auto"/>
              </w:divBdr>
            </w:div>
          </w:divsChild>
        </w:div>
        <w:div w:id="1093014428">
          <w:marLeft w:val="0"/>
          <w:marRight w:val="0"/>
          <w:marTop w:val="0"/>
          <w:marBottom w:val="0"/>
          <w:divBdr>
            <w:top w:val="none" w:sz="0" w:space="0" w:color="auto"/>
            <w:left w:val="none" w:sz="0" w:space="0" w:color="auto"/>
            <w:bottom w:val="none" w:sz="0" w:space="0" w:color="auto"/>
            <w:right w:val="none" w:sz="0" w:space="0" w:color="auto"/>
          </w:divBdr>
          <w:divsChild>
            <w:div w:id="315843369">
              <w:marLeft w:val="0"/>
              <w:marRight w:val="0"/>
              <w:marTop w:val="0"/>
              <w:marBottom w:val="0"/>
              <w:divBdr>
                <w:top w:val="none" w:sz="0" w:space="0" w:color="auto"/>
                <w:left w:val="none" w:sz="0" w:space="0" w:color="auto"/>
                <w:bottom w:val="none" w:sz="0" w:space="0" w:color="auto"/>
                <w:right w:val="none" w:sz="0" w:space="0" w:color="auto"/>
              </w:divBdr>
            </w:div>
          </w:divsChild>
        </w:div>
        <w:div w:id="1271015512">
          <w:marLeft w:val="0"/>
          <w:marRight w:val="0"/>
          <w:marTop w:val="0"/>
          <w:marBottom w:val="0"/>
          <w:divBdr>
            <w:top w:val="none" w:sz="0" w:space="0" w:color="auto"/>
            <w:left w:val="none" w:sz="0" w:space="0" w:color="auto"/>
            <w:bottom w:val="none" w:sz="0" w:space="0" w:color="auto"/>
            <w:right w:val="none" w:sz="0" w:space="0" w:color="auto"/>
          </w:divBdr>
          <w:divsChild>
            <w:div w:id="150948451">
              <w:marLeft w:val="0"/>
              <w:marRight w:val="0"/>
              <w:marTop w:val="0"/>
              <w:marBottom w:val="0"/>
              <w:divBdr>
                <w:top w:val="none" w:sz="0" w:space="0" w:color="auto"/>
                <w:left w:val="none" w:sz="0" w:space="0" w:color="auto"/>
                <w:bottom w:val="none" w:sz="0" w:space="0" w:color="auto"/>
                <w:right w:val="none" w:sz="0" w:space="0" w:color="auto"/>
              </w:divBdr>
            </w:div>
          </w:divsChild>
        </w:div>
        <w:div w:id="1415862821">
          <w:marLeft w:val="0"/>
          <w:marRight w:val="0"/>
          <w:marTop w:val="0"/>
          <w:marBottom w:val="0"/>
          <w:divBdr>
            <w:top w:val="none" w:sz="0" w:space="0" w:color="auto"/>
            <w:left w:val="none" w:sz="0" w:space="0" w:color="auto"/>
            <w:bottom w:val="none" w:sz="0" w:space="0" w:color="auto"/>
            <w:right w:val="none" w:sz="0" w:space="0" w:color="auto"/>
          </w:divBdr>
          <w:divsChild>
            <w:div w:id="170680072">
              <w:marLeft w:val="0"/>
              <w:marRight w:val="0"/>
              <w:marTop w:val="0"/>
              <w:marBottom w:val="0"/>
              <w:divBdr>
                <w:top w:val="none" w:sz="0" w:space="0" w:color="auto"/>
                <w:left w:val="none" w:sz="0" w:space="0" w:color="auto"/>
                <w:bottom w:val="none" w:sz="0" w:space="0" w:color="auto"/>
                <w:right w:val="none" w:sz="0" w:space="0" w:color="auto"/>
              </w:divBdr>
            </w:div>
          </w:divsChild>
        </w:div>
        <w:div w:id="1417020864">
          <w:marLeft w:val="0"/>
          <w:marRight w:val="0"/>
          <w:marTop w:val="0"/>
          <w:marBottom w:val="0"/>
          <w:divBdr>
            <w:top w:val="none" w:sz="0" w:space="0" w:color="auto"/>
            <w:left w:val="none" w:sz="0" w:space="0" w:color="auto"/>
            <w:bottom w:val="none" w:sz="0" w:space="0" w:color="auto"/>
            <w:right w:val="none" w:sz="0" w:space="0" w:color="auto"/>
          </w:divBdr>
          <w:divsChild>
            <w:div w:id="1654530146">
              <w:marLeft w:val="0"/>
              <w:marRight w:val="0"/>
              <w:marTop w:val="0"/>
              <w:marBottom w:val="0"/>
              <w:divBdr>
                <w:top w:val="none" w:sz="0" w:space="0" w:color="auto"/>
                <w:left w:val="none" w:sz="0" w:space="0" w:color="auto"/>
                <w:bottom w:val="none" w:sz="0" w:space="0" w:color="auto"/>
                <w:right w:val="none" w:sz="0" w:space="0" w:color="auto"/>
              </w:divBdr>
            </w:div>
          </w:divsChild>
        </w:div>
        <w:div w:id="1474325763">
          <w:marLeft w:val="0"/>
          <w:marRight w:val="0"/>
          <w:marTop w:val="0"/>
          <w:marBottom w:val="0"/>
          <w:divBdr>
            <w:top w:val="none" w:sz="0" w:space="0" w:color="auto"/>
            <w:left w:val="none" w:sz="0" w:space="0" w:color="auto"/>
            <w:bottom w:val="none" w:sz="0" w:space="0" w:color="auto"/>
            <w:right w:val="none" w:sz="0" w:space="0" w:color="auto"/>
          </w:divBdr>
          <w:divsChild>
            <w:div w:id="1977370781">
              <w:marLeft w:val="0"/>
              <w:marRight w:val="0"/>
              <w:marTop w:val="0"/>
              <w:marBottom w:val="0"/>
              <w:divBdr>
                <w:top w:val="none" w:sz="0" w:space="0" w:color="auto"/>
                <w:left w:val="none" w:sz="0" w:space="0" w:color="auto"/>
                <w:bottom w:val="none" w:sz="0" w:space="0" w:color="auto"/>
                <w:right w:val="none" w:sz="0" w:space="0" w:color="auto"/>
              </w:divBdr>
            </w:div>
          </w:divsChild>
        </w:div>
        <w:div w:id="1501388232">
          <w:marLeft w:val="0"/>
          <w:marRight w:val="0"/>
          <w:marTop w:val="0"/>
          <w:marBottom w:val="0"/>
          <w:divBdr>
            <w:top w:val="none" w:sz="0" w:space="0" w:color="auto"/>
            <w:left w:val="none" w:sz="0" w:space="0" w:color="auto"/>
            <w:bottom w:val="none" w:sz="0" w:space="0" w:color="auto"/>
            <w:right w:val="none" w:sz="0" w:space="0" w:color="auto"/>
          </w:divBdr>
          <w:divsChild>
            <w:div w:id="2003852737">
              <w:marLeft w:val="0"/>
              <w:marRight w:val="0"/>
              <w:marTop w:val="0"/>
              <w:marBottom w:val="0"/>
              <w:divBdr>
                <w:top w:val="none" w:sz="0" w:space="0" w:color="auto"/>
                <w:left w:val="none" w:sz="0" w:space="0" w:color="auto"/>
                <w:bottom w:val="none" w:sz="0" w:space="0" w:color="auto"/>
                <w:right w:val="none" w:sz="0" w:space="0" w:color="auto"/>
              </w:divBdr>
            </w:div>
          </w:divsChild>
        </w:div>
        <w:div w:id="1602489312">
          <w:marLeft w:val="0"/>
          <w:marRight w:val="0"/>
          <w:marTop w:val="0"/>
          <w:marBottom w:val="0"/>
          <w:divBdr>
            <w:top w:val="none" w:sz="0" w:space="0" w:color="auto"/>
            <w:left w:val="none" w:sz="0" w:space="0" w:color="auto"/>
            <w:bottom w:val="none" w:sz="0" w:space="0" w:color="auto"/>
            <w:right w:val="none" w:sz="0" w:space="0" w:color="auto"/>
          </w:divBdr>
          <w:divsChild>
            <w:div w:id="1573540555">
              <w:marLeft w:val="0"/>
              <w:marRight w:val="0"/>
              <w:marTop w:val="0"/>
              <w:marBottom w:val="0"/>
              <w:divBdr>
                <w:top w:val="none" w:sz="0" w:space="0" w:color="auto"/>
                <w:left w:val="none" w:sz="0" w:space="0" w:color="auto"/>
                <w:bottom w:val="none" w:sz="0" w:space="0" w:color="auto"/>
                <w:right w:val="none" w:sz="0" w:space="0" w:color="auto"/>
              </w:divBdr>
            </w:div>
          </w:divsChild>
        </w:div>
        <w:div w:id="1602906596">
          <w:marLeft w:val="0"/>
          <w:marRight w:val="0"/>
          <w:marTop w:val="0"/>
          <w:marBottom w:val="0"/>
          <w:divBdr>
            <w:top w:val="none" w:sz="0" w:space="0" w:color="auto"/>
            <w:left w:val="none" w:sz="0" w:space="0" w:color="auto"/>
            <w:bottom w:val="none" w:sz="0" w:space="0" w:color="auto"/>
            <w:right w:val="none" w:sz="0" w:space="0" w:color="auto"/>
          </w:divBdr>
          <w:divsChild>
            <w:div w:id="1375235399">
              <w:marLeft w:val="0"/>
              <w:marRight w:val="0"/>
              <w:marTop w:val="0"/>
              <w:marBottom w:val="0"/>
              <w:divBdr>
                <w:top w:val="none" w:sz="0" w:space="0" w:color="auto"/>
                <w:left w:val="none" w:sz="0" w:space="0" w:color="auto"/>
                <w:bottom w:val="none" w:sz="0" w:space="0" w:color="auto"/>
                <w:right w:val="none" w:sz="0" w:space="0" w:color="auto"/>
              </w:divBdr>
            </w:div>
          </w:divsChild>
        </w:div>
        <w:div w:id="1603679552">
          <w:marLeft w:val="0"/>
          <w:marRight w:val="0"/>
          <w:marTop w:val="0"/>
          <w:marBottom w:val="0"/>
          <w:divBdr>
            <w:top w:val="none" w:sz="0" w:space="0" w:color="auto"/>
            <w:left w:val="none" w:sz="0" w:space="0" w:color="auto"/>
            <w:bottom w:val="none" w:sz="0" w:space="0" w:color="auto"/>
            <w:right w:val="none" w:sz="0" w:space="0" w:color="auto"/>
          </w:divBdr>
          <w:divsChild>
            <w:div w:id="2024210594">
              <w:marLeft w:val="0"/>
              <w:marRight w:val="0"/>
              <w:marTop w:val="0"/>
              <w:marBottom w:val="0"/>
              <w:divBdr>
                <w:top w:val="none" w:sz="0" w:space="0" w:color="auto"/>
                <w:left w:val="none" w:sz="0" w:space="0" w:color="auto"/>
                <w:bottom w:val="none" w:sz="0" w:space="0" w:color="auto"/>
                <w:right w:val="none" w:sz="0" w:space="0" w:color="auto"/>
              </w:divBdr>
            </w:div>
          </w:divsChild>
        </w:div>
        <w:div w:id="1605382647">
          <w:marLeft w:val="0"/>
          <w:marRight w:val="0"/>
          <w:marTop w:val="0"/>
          <w:marBottom w:val="0"/>
          <w:divBdr>
            <w:top w:val="none" w:sz="0" w:space="0" w:color="auto"/>
            <w:left w:val="none" w:sz="0" w:space="0" w:color="auto"/>
            <w:bottom w:val="none" w:sz="0" w:space="0" w:color="auto"/>
            <w:right w:val="none" w:sz="0" w:space="0" w:color="auto"/>
          </w:divBdr>
          <w:divsChild>
            <w:div w:id="645665442">
              <w:marLeft w:val="0"/>
              <w:marRight w:val="0"/>
              <w:marTop w:val="0"/>
              <w:marBottom w:val="0"/>
              <w:divBdr>
                <w:top w:val="none" w:sz="0" w:space="0" w:color="auto"/>
                <w:left w:val="none" w:sz="0" w:space="0" w:color="auto"/>
                <w:bottom w:val="none" w:sz="0" w:space="0" w:color="auto"/>
                <w:right w:val="none" w:sz="0" w:space="0" w:color="auto"/>
              </w:divBdr>
            </w:div>
          </w:divsChild>
        </w:div>
        <w:div w:id="1621648060">
          <w:marLeft w:val="0"/>
          <w:marRight w:val="0"/>
          <w:marTop w:val="0"/>
          <w:marBottom w:val="0"/>
          <w:divBdr>
            <w:top w:val="none" w:sz="0" w:space="0" w:color="auto"/>
            <w:left w:val="none" w:sz="0" w:space="0" w:color="auto"/>
            <w:bottom w:val="none" w:sz="0" w:space="0" w:color="auto"/>
            <w:right w:val="none" w:sz="0" w:space="0" w:color="auto"/>
          </w:divBdr>
          <w:divsChild>
            <w:div w:id="1413162526">
              <w:marLeft w:val="0"/>
              <w:marRight w:val="0"/>
              <w:marTop w:val="0"/>
              <w:marBottom w:val="0"/>
              <w:divBdr>
                <w:top w:val="none" w:sz="0" w:space="0" w:color="auto"/>
                <w:left w:val="none" w:sz="0" w:space="0" w:color="auto"/>
                <w:bottom w:val="none" w:sz="0" w:space="0" w:color="auto"/>
                <w:right w:val="none" w:sz="0" w:space="0" w:color="auto"/>
              </w:divBdr>
            </w:div>
          </w:divsChild>
        </w:div>
        <w:div w:id="1713967555">
          <w:marLeft w:val="0"/>
          <w:marRight w:val="0"/>
          <w:marTop w:val="0"/>
          <w:marBottom w:val="0"/>
          <w:divBdr>
            <w:top w:val="none" w:sz="0" w:space="0" w:color="auto"/>
            <w:left w:val="none" w:sz="0" w:space="0" w:color="auto"/>
            <w:bottom w:val="none" w:sz="0" w:space="0" w:color="auto"/>
            <w:right w:val="none" w:sz="0" w:space="0" w:color="auto"/>
          </w:divBdr>
          <w:divsChild>
            <w:div w:id="1721512115">
              <w:marLeft w:val="0"/>
              <w:marRight w:val="0"/>
              <w:marTop w:val="0"/>
              <w:marBottom w:val="0"/>
              <w:divBdr>
                <w:top w:val="none" w:sz="0" w:space="0" w:color="auto"/>
                <w:left w:val="none" w:sz="0" w:space="0" w:color="auto"/>
                <w:bottom w:val="none" w:sz="0" w:space="0" w:color="auto"/>
                <w:right w:val="none" w:sz="0" w:space="0" w:color="auto"/>
              </w:divBdr>
            </w:div>
          </w:divsChild>
        </w:div>
        <w:div w:id="1775512998">
          <w:marLeft w:val="0"/>
          <w:marRight w:val="0"/>
          <w:marTop w:val="0"/>
          <w:marBottom w:val="0"/>
          <w:divBdr>
            <w:top w:val="none" w:sz="0" w:space="0" w:color="auto"/>
            <w:left w:val="none" w:sz="0" w:space="0" w:color="auto"/>
            <w:bottom w:val="none" w:sz="0" w:space="0" w:color="auto"/>
            <w:right w:val="none" w:sz="0" w:space="0" w:color="auto"/>
          </w:divBdr>
          <w:divsChild>
            <w:div w:id="1110510285">
              <w:marLeft w:val="0"/>
              <w:marRight w:val="0"/>
              <w:marTop w:val="0"/>
              <w:marBottom w:val="0"/>
              <w:divBdr>
                <w:top w:val="none" w:sz="0" w:space="0" w:color="auto"/>
                <w:left w:val="none" w:sz="0" w:space="0" w:color="auto"/>
                <w:bottom w:val="none" w:sz="0" w:space="0" w:color="auto"/>
                <w:right w:val="none" w:sz="0" w:space="0" w:color="auto"/>
              </w:divBdr>
            </w:div>
          </w:divsChild>
        </w:div>
        <w:div w:id="1818915851">
          <w:marLeft w:val="0"/>
          <w:marRight w:val="0"/>
          <w:marTop w:val="0"/>
          <w:marBottom w:val="0"/>
          <w:divBdr>
            <w:top w:val="none" w:sz="0" w:space="0" w:color="auto"/>
            <w:left w:val="none" w:sz="0" w:space="0" w:color="auto"/>
            <w:bottom w:val="none" w:sz="0" w:space="0" w:color="auto"/>
            <w:right w:val="none" w:sz="0" w:space="0" w:color="auto"/>
          </w:divBdr>
          <w:divsChild>
            <w:div w:id="581528243">
              <w:marLeft w:val="0"/>
              <w:marRight w:val="0"/>
              <w:marTop w:val="0"/>
              <w:marBottom w:val="0"/>
              <w:divBdr>
                <w:top w:val="none" w:sz="0" w:space="0" w:color="auto"/>
                <w:left w:val="none" w:sz="0" w:space="0" w:color="auto"/>
                <w:bottom w:val="none" w:sz="0" w:space="0" w:color="auto"/>
                <w:right w:val="none" w:sz="0" w:space="0" w:color="auto"/>
              </w:divBdr>
            </w:div>
          </w:divsChild>
        </w:div>
        <w:div w:id="1921477835">
          <w:marLeft w:val="0"/>
          <w:marRight w:val="0"/>
          <w:marTop w:val="0"/>
          <w:marBottom w:val="0"/>
          <w:divBdr>
            <w:top w:val="none" w:sz="0" w:space="0" w:color="auto"/>
            <w:left w:val="none" w:sz="0" w:space="0" w:color="auto"/>
            <w:bottom w:val="none" w:sz="0" w:space="0" w:color="auto"/>
            <w:right w:val="none" w:sz="0" w:space="0" w:color="auto"/>
          </w:divBdr>
          <w:divsChild>
            <w:div w:id="279536903">
              <w:marLeft w:val="0"/>
              <w:marRight w:val="0"/>
              <w:marTop w:val="0"/>
              <w:marBottom w:val="0"/>
              <w:divBdr>
                <w:top w:val="none" w:sz="0" w:space="0" w:color="auto"/>
                <w:left w:val="none" w:sz="0" w:space="0" w:color="auto"/>
                <w:bottom w:val="none" w:sz="0" w:space="0" w:color="auto"/>
                <w:right w:val="none" w:sz="0" w:space="0" w:color="auto"/>
              </w:divBdr>
            </w:div>
          </w:divsChild>
        </w:div>
        <w:div w:id="1957758274">
          <w:marLeft w:val="0"/>
          <w:marRight w:val="0"/>
          <w:marTop w:val="0"/>
          <w:marBottom w:val="0"/>
          <w:divBdr>
            <w:top w:val="none" w:sz="0" w:space="0" w:color="auto"/>
            <w:left w:val="none" w:sz="0" w:space="0" w:color="auto"/>
            <w:bottom w:val="none" w:sz="0" w:space="0" w:color="auto"/>
            <w:right w:val="none" w:sz="0" w:space="0" w:color="auto"/>
          </w:divBdr>
          <w:divsChild>
            <w:div w:id="918254763">
              <w:marLeft w:val="0"/>
              <w:marRight w:val="0"/>
              <w:marTop w:val="0"/>
              <w:marBottom w:val="0"/>
              <w:divBdr>
                <w:top w:val="none" w:sz="0" w:space="0" w:color="auto"/>
                <w:left w:val="none" w:sz="0" w:space="0" w:color="auto"/>
                <w:bottom w:val="none" w:sz="0" w:space="0" w:color="auto"/>
                <w:right w:val="none" w:sz="0" w:space="0" w:color="auto"/>
              </w:divBdr>
            </w:div>
          </w:divsChild>
        </w:div>
        <w:div w:id="1978217242">
          <w:marLeft w:val="0"/>
          <w:marRight w:val="0"/>
          <w:marTop w:val="0"/>
          <w:marBottom w:val="0"/>
          <w:divBdr>
            <w:top w:val="none" w:sz="0" w:space="0" w:color="auto"/>
            <w:left w:val="none" w:sz="0" w:space="0" w:color="auto"/>
            <w:bottom w:val="none" w:sz="0" w:space="0" w:color="auto"/>
            <w:right w:val="none" w:sz="0" w:space="0" w:color="auto"/>
          </w:divBdr>
          <w:divsChild>
            <w:div w:id="1197157983">
              <w:marLeft w:val="0"/>
              <w:marRight w:val="0"/>
              <w:marTop w:val="0"/>
              <w:marBottom w:val="0"/>
              <w:divBdr>
                <w:top w:val="none" w:sz="0" w:space="0" w:color="auto"/>
                <w:left w:val="none" w:sz="0" w:space="0" w:color="auto"/>
                <w:bottom w:val="none" w:sz="0" w:space="0" w:color="auto"/>
                <w:right w:val="none" w:sz="0" w:space="0" w:color="auto"/>
              </w:divBdr>
            </w:div>
          </w:divsChild>
        </w:div>
        <w:div w:id="1995451447">
          <w:marLeft w:val="0"/>
          <w:marRight w:val="0"/>
          <w:marTop w:val="0"/>
          <w:marBottom w:val="0"/>
          <w:divBdr>
            <w:top w:val="none" w:sz="0" w:space="0" w:color="auto"/>
            <w:left w:val="none" w:sz="0" w:space="0" w:color="auto"/>
            <w:bottom w:val="none" w:sz="0" w:space="0" w:color="auto"/>
            <w:right w:val="none" w:sz="0" w:space="0" w:color="auto"/>
          </w:divBdr>
          <w:divsChild>
            <w:div w:id="1717658928">
              <w:marLeft w:val="0"/>
              <w:marRight w:val="0"/>
              <w:marTop w:val="0"/>
              <w:marBottom w:val="0"/>
              <w:divBdr>
                <w:top w:val="none" w:sz="0" w:space="0" w:color="auto"/>
                <w:left w:val="none" w:sz="0" w:space="0" w:color="auto"/>
                <w:bottom w:val="none" w:sz="0" w:space="0" w:color="auto"/>
                <w:right w:val="none" w:sz="0" w:space="0" w:color="auto"/>
              </w:divBdr>
            </w:div>
          </w:divsChild>
        </w:div>
        <w:div w:id="1996032700">
          <w:marLeft w:val="0"/>
          <w:marRight w:val="0"/>
          <w:marTop w:val="0"/>
          <w:marBottom w:val="0"/>
          <w:divBdr>
            <w:top w:val="none" w:sz="0" w:space="0" w:color="auto"/>
            <w:left w:val="none" w:sz="0" w:space="0" w:color="auto"/>
            <w:bottom w:val="none" w:sz="0" w:space="0" w:color="auto"/>
            <w:right w:val="none" w:sz="0" w:space="0" w:color="auto"/>
          </w:divBdr>
          <w:divsChild>
            <w:div w:id="1261523046">
              <w:marLeft w:val="0"/>
              <w:marRight w:val="0"/>
              <w:marTop w:val="0"/>
              <w:marBottom w:val="0"/>
              <w:divBdr>
                <w:top w:val="none" w:sz="0" w:space="0" w:color="auto"/>
                <w:left w:val="none" w:sz="0" w:space="0" w:color="auto"/>
                <w:bottom w:val="none" w:sz="0" w:space="0" w:color="auto"/>
                <w:right w:val="none" w:sz="0" w:space="0" w:color="auto"/>
              </w:divBdr>
            </w:div>
          </w:divsChild>
        </w:div>
        <w:div w:id="2025745859">
          <w:marLeft w:val="0"/>
          <w:marRight w:val="0"/>
          <w:marTop w:val="0"/>
          <w:marBottom w:val="0"/>
          <w:divBdr>
            <w:top w:val="none" w:sz="0" w:space="0" w:color="auto"/>
            <w:left w:val="none" w:sz="0" w:space="0" w:color="auto"/>
            <w:bottom w:val="none" w:sz="0" w:space="0" w:color="auto"/>
            <w:right w:val="none" w:sz="0" w:space="0" w:color="auto"/>
          </w:divBdr>
          <w:divsChild>
            <w:div w:id="370113965">
              <w:marLeft w:val="0"/>
              <w:marRight w:val="0"/>
              <w:marTop w:val="0"/>
              <w:marBottom w:val="0"/>
              <w:divBdr>
                <w:top w:val="none" w:sz="0" w:space="0" w:color="auto"/>
                <w:left w:val="none" w:sz="0" w:space="0" w:color="auto"/>
                <w:bottom w:val="none" w:sz="0" w:space="0" w:color="auto"/>
                <w:right w:val="none" w:sz="0" w:space="0" w:color="auto"/>
              </w:divBdr>
            </w:div>
          </w:divsChild>
        </w:div>
        <w:div w:id="2069498294">
          <w:marLeft w:val="0"/>
          <w:marRight w:val="0"/>
          <w:marTop w:val="0"/>
          <w:marBottom w:val="0"/>
          <w:divBdr>
            <w:top w:val="none" w:sz="0" w:space="0" w:color="auto"/>
            <w:left w:val="none" w:sz="0" w:space="0" w:color="auto"/>
            <w:bottom w:val="none" w:sz="0" w:space="0" w:color="auto"/>
            <w:right w:val="none" w:sz="0" w:space="0" w:color="auto"/>
          </w:divBdr>
          <w:divsChild>
            <w:div w:id="42368415">
              <w:marLeft w:val="0"/>
              <w:marRight w:val="0"/>
              <w:marTop w:val="0"/>
              <w:marBottom w:val="0"/>
              <w:divBdr>
                <w:top w:val="none" w:sz="0" w:space="0" w:color="auto"/>
                <w:left w:val="none" w:sz="0" w:space="0" w:color="auto"/>
                <w:bottom w:val="none" w:sz="0" w:space="0" w:color="auto"/>
                <w:right w:val="none" w:sz="0" w:space="0" w:color="auto"/>
              </w:divBdr>
            </w:div>
          </w:divsChild>
        </w:div>
        <w:div w:id="2079395232">
          <w:marLeft w:val="0"/>
          <w:marRight w:val="0"/>
          <w:marTop w:val="0"/>
          <w:marBottom w:val="0"/>
          <w:divBdr>
            <w:top w:val="none" w:sz="0" w:space="0" w:color="auto"/>
            <w:left w:val="none" w:sz="0" w:space="0" w:color="auto"/>
            <w:bottom w:val="none" w:sz="0" w:space="0" w:color="auto"/>
            <w:right w:val="none" w:sz="0" w:space="0" w:color="auto"/>
          </w:divBdr>
          <w:divsChild>
            <w:div w:id="11687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4768">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
        <w:div w:id="1370643263">
          <w:marLeft w:val="0"/>
          <w:marRight w:val="0"/>
          <w:marTop w:val="0"/>
          <w:marBottom w:val="0"/>
          <w:divBdr>
            <w:top w:val="none" w:sz="0" w:space="0" w:color="auto"/>
            <w:left w:val="none" w:sz="0" w:space="0" w:color="auto"/>
            <w:bottom w:val="none" w:sz="0" w:space="0" w:color="auto"/>
            <w:right w:val="none" w:sz="0" w:space="0" w:color="auto"/>
          </w:divBdr>
        </w:div>
        <w:div w:id="1540388892">
          <w:marLeft w:val="0"/>
          <w:marRight w:val="0"/>
          <w:marTop w:val="0"/>
          <w:marBottom w:val="0"/>
          <w:divBdr>
            <w:top w:val="none" w:sz="0" w:space="0" w:color="auto"/>
            <w:left w:val="none" w:sz="0" w:space="0" w:color="auto"/>
            <w:bottom w:val="none" w:sz="0" w:space="0" w:color="auto"/>
            <w:right w:val="none" w:sz="0" w:space="0" w:color="auto"/>
          </w:divBdr>
        </w:div>
        <w:div w:id="2013026629">
          <w:marLeft w:val="0"/>
          <w:marRight w:val="0"/>
          <w:marTop w:val="0"/>
          <w:marBottom w:val="0"/>
          <w:divBdr>
            <w:top w:val="none" w:sz="0" w:space="0" w:color="auto"/>
            <w:left w:val="none" w:sz="0" w:space="0" w:color="auto"/>
            <w:bottom w:val="none" w:sz="0" w:space="0" w:color="auto"/>
            <w:right w:val="none" w:sz="0" w:space="0" w:color="auto"/>
          </w:divBdr>
        </w:div>
      </w:divsChild>
    </w:div>
    <w:div w:id="876357854">
      <w:bodyDiv w:val="1"/>
      <w:marLeft w:val="0"/>
      <w:marRight w:val="0"/>
      <w:marTop w:val="0"/>
      <w:marBottom w:val="0"/>
      <w:divBdr>
        <w:top w:val="none" w:sz="0" w:space="0" w:color="auto"/>
        <w:left w:val="none" w:sz="0" w:space="0" w:color="auto"/>
        <w:bottom w:val="none" w:sz="0" w:space="0" w:color="auto"/>
        <w:right w:val="none" w:sz="0" w:space="0" w:color="auto"/>
      </w:divBdr>
    </w:div>
    <w:div w:id="1335232080">
      <w:bodyDiv w:val="1"/>
      <w:marLeft w:val="0"/>
      <w:marRight w:val="0"/>
      <w:marTop w:val="0"/>
      <w:marBottom w:val="0"/>
      <w:divBdr>
        <w:top w:val="none" w:sz="0" w:space="0" w:color="auto"/>
        <w:left w:val="none" w:sz="0" w:space="0" w:color="auto"/>
        <w:bottom w:val="none" w:sz="0" w:space="0" w:color="auto"/>
        <w:right w:val="none" w:sz="0" w:space="0" w:color="auto"/>
      </w:divBdr>
      <w:divsChild>
        <w:div w:id="652371347">
          <w:marLeft w:val="0"/>
          <w:marRight w:val="0"/>
          <w:marTop w:val="0"/>
          <w:marBottom w:val="0"/>
          <w:divBdr>
            <w:top w:val="none" w:sz="0" w:space="0" w:color="auto"/>
            <w:left w:val="none" w:sz="0" w:space="0" w:color="auto"/>
            <w:bottom w:val="none" w:sz="0" w:space="0" w:color="auto"/>
            <w:right w:val="none" w:sz="0" w:space="0" w:color="auto"/>
          </w:divBdr>
        </w:div>
        <w:div w:id="1312563730">
          <w:marLeft w:val="0"/>
          <w:marRight w:val="0"/>
          <w:marTop w:val="0"/>
          <w:marBottom w:val="0"/>
          <w:divBdr>
            <w:top w:val="none" w:sz="0" w:space="0" w:color="auto"/>
            <w:left w:val="none" w:sz="0" w:space="0" w:color="auto"/>
            <w:bottom w:val="none" w:sz="0" w:space="0" w:color="auto"/>
            <w:right w:val="none" w:sz="0" w:space="0" w:color="auto"/>
          </w:divBdr>
        </w:div>
      </w:divsChild>
    </w:div>
    <w:div w:id="1568220000">
      <w:bodyDiv w:val="1"/>
      <w:marLeft w:val="0"/>
      <w:marRight w:val="0"/>
      <w:marTop w:val="0"/>
      <w:marBottom w:val="0"/>
      <w:divBdr>
        <w:top w:val="none" w:sz="0" w:space="0" w:color="auto"/>
        <w:left w:val="none" w:sz="0" w:space="0" w:color="auto"/>
        <w:bottom w:val="none" w:sz="0" w:space="0" w:color="auto"/>
        <w:right w:val="none" w:sz="0" w:space="0" w:color="auto"/>
      </w:divBdr>
      <w:divsChild>
        <w:div w:id="16852910">
          <w:marLeft w:val="0"/>
          <w:marRight w:val="0"/>
          <w:marTop w:val="0"/>
          <w:marBottom w:val="0"/>
          <w:divBdr>
            <w:top w:val="none" w:sz="0" w:space="0" w:color="auto"/>
            <w:left w:val="none" w:sz="0" w:space="0" w:color="auto"/>
            <w:bottom w:val="none" w:sz="0" w:space="0" w:color="auto"/>
            <w:right w:val="none" w:sz="0" w:space="0" w:color="auto"/>
          </w:divBdr>
          <w:divsChild>
            <w:div w:id="1606234772">
              <w:marLeft w:val="0"/>
              <w:marRight w:val="0"/>
              <w:marTop w:val="0"/>
              <w:marBottom w:val="0"/>
              <w:divBdr>
                <w:top w:val="none" w:sz="0" w:space="0" w:color="auto"/>
                <w:left w:val="none" w:sz="0" w:space="0" w:color="auto"/>
                <w:bottom w:val="none" w:sz="0" w:space="0" w:color="auto"/>
                <w:right w:val="none" w:sz="0" w:space="0" w:color="auto"/>
              </w:divBdr>
            </w:div>
            <w:div w:id="1787381587">
              <w:marLeft w:val="0"/>
              <w:marRight w:val="0"/>
              <w:marTop w:val="0"/>
              <w:marBottom w:val="0"/>
              <w:divBdr>
                <w:top w:val="none" w:sz="0" w:space="0" w:color="auto"/>
                <w:left w:val="none" w:sz="0" w:space="0" w:color="auto"/>
                <w:bottom w:val="none" w:sz="0" w:space="0" w:color="auto"/>
                <w:right w:val="none" w:sz="0" w:space="0" w:color="auto"/>
              </w:divBdr>
            </w:div>
          </w:divsChild>
        </w:div>
        <w:div w:id="61952976">
          <w:marLeft w:val="0"/>
          <w:marRight w:val="0"/>
          <w:marTop w:val="0"/>
          <w:marBottom w:val="0"/>
          <w:divBdr>
            <w:top w:val="none" w:sz="0" w:space="0" w:color="auto"/>
            <w:left w:val="none" w:sz="0" w:space="0" w:color="auto"/>
            <w:bottom w:val="none" w:sz="0" w:space="0" w:color="auto"/>
            <w:right w:val="none" w:sz="0" w:space="0" w:color="auto"/>
          </w:divBdr>
          <w:divsChild>
            <w:div w:id="1621187177">
              <w:marLeft w:val="0"/>
              <w:marRight w:val="0"/>
              <w:marTop w:val="0"/>
              <w:marBottom w:val="0"/>
              <w:divBdr>
                <w:top w:val="none" w:sz="0" w:space="0" w:color="auto"/>
                <w:left w:val="none" w:sz="0" w:space="0" w:color="auto"/>
                <w:bottom w:val="none" w:sz="0" w:space="0" w:color="auto"/>
                <w:right w:val="none" w:sz="0" w:space="0" w:color="auto"/>
              </w:divBdr>
            </w:div>
          </w:divsChild>
        </w:div>
        <w:div w:id="157116821">
          <w:marLeft w:val="0"/>
          <w:marRight w:val="0"/>
          <w:marTop w:val="0"/>
          <w:marBottom w:val="0"/>
          <w:divBdr>
            <w:top w:val="none" w:sz="0" w:space="0" w:color="auto"/>
            <w:left w:val="none" w:sz="0" w:space="0" w:color="auto"/>
            <w:bottom w:val="none" w:sz="0" w:space="0" w:color="auto"/>
            <w:right w:val="none" w:sz="0" w:space="0" w:color="auto"/>
          </w:divBdr>
          <w:divsChild>
            <w:div w:id="1447239682">
              <w:marLeft w:val="0"/>
              <w:marRight w:val="0"/>
              <w:marTop w:val="0"/>
              <w:marBottom w:val="0"/>
              <w:divBdr>
                <w:top w:val="none" w:sz="0" w:space="0" w:color="auto"/>
                <w:left w:val="none" w:sz="0" w:space="0" w:color="auto"/>
                <w:bottom w:val="none" w:sz="0" w:space="0" w:color="auto"/>
                <w:right w:val="none" w:sz="0" w:space="0" w:color="auto"/>
              </w:divBdr>
            </w:div>
          </w:divsChild>
        </w:div>
        <w:div w:id="175777701">
          <w:marLeft w:val="0"/>
          <w:marRight w:val="0"/>
          <w:marTop w:val="0"/>
          <w:marBottom w:val="0"/>
          <w:divBdr>
            <w:top w:val="none" w:sz="0" w:space="0" w:color="auto"/>
            <w:left w:val="none" w:sz="0" w:space="0" w:color="auto"/>
            <w:bottom w:val="none" w:sz="0" w:space="0" w:color="auto"/>
            <w:right w:val="none" w:sz="0" w:space="0" w:color="auto"/>
          </w:divBdr>
          <w:divsChild>
            <w:div w:id="1232426550">
              <w:marLeft w:val="0"/>
              <w:marRight w:val="0"/>
              <w:marTop w:val="0"/>
              <w:marBottom w:val="0"/>
              <w:divBdr>
                <w:top w:val="none" w:sz="0" w:space="0" w:color="auto"/>
                <w:left w:val="none" w:sz="0" w:space="0" w:color="auto"/>
                <w:bottom w:val="none" w:sz="0" w:space="0" w:color="auto"/>
                <w:right w:val="none" w:sz="0" w:space="0" w:color="auto"/>
              </w:divBdr>
            </w:div>
          </w:divsChild>
        </w:div>
        <w:div w:id="181742676">
          <w:marLeft w:val="0"/>
          <w:marRight w:val="0"/>
          <w:marTop w:val="0"/>
          <w:marBottom w:val="0"/>
          <w:divBdr>
            <w:top w:val="none" w:sz="0" w:space="0" w:color="auto"/>
            <w:left w:val="none" w:sz="0" w:space="0" w:color="auto"/>
            <w:bottom w:val="none" w:sz="0" w:space="0" w:color="auto"/>
            <w:right w:val="none" w:sz="0" w:space="0" w:color="auto"/>
          </w:divBdr>
          <w:divsChild>
            <w:div w:id="1355956739">
              <w:marLeft w:val="0"/>
              <w:marRight w:val="0"/>
              <w:marTop w:val="0"/>
              <w:marBottom w:val="0"/>
              <w:divBdr>
                <w:top w:val="none" w:sz="0" w:space="0" w:color="auto"/>
                <w:left w:val="none" w:sz="0" w:space="0" w:color="auto"/>
                <w:bottom w:val="none" w:sz="0" w:space="0" w:color="auto"/>
                <w:right w:val="none" w:sz="0" w:space="0" w:color="auto"/>
              </w:divBdr>
            </w:div>
          </w:divsChild>
        </w:div>
        <w:div w:id="237519383">
          <w:marLeft w:val="0"/>
          <w:marRight w:val="0"/>
          <w:marTop w:val="0"/>
          <w:marBottom w:val="0"/>
          <w:divBdr>
            <w:top w:val="none" w:sz="0" w:space="0" w:color="auto"/>
            <w:left w:val="none" w:sz="0" w:space="0" w:color="auto"/>
            <w:bottom w:val="none" w:sz="0" w:space="0" w:color="auto"/>
            <w:right w:val="none" w:sz="0" w:space="0" w:color="auto"/>
          </w:divBdr>
          <w:divsChild>
            <w:div w:id="800807923">
              <w:marLeft w:val="0"/>
              <w:marRight w:val="0"/>
              <w:marTop w:val="0"/>
              <w:marBottom w:val="0"/>
              <w:divBdr>
                <w:top w:val="none" w:sz="0" w:space="0" w:color="auto"/>
                <w:left w:val="none" w:sz="0" w:space="0" w:color="auto"/>
                <w:bottom w:val="none" w:sz="0" w:space="0" w:color="auto"/>
                <w:right w:val="none" w:sz="0" w:space="0" w:color="auto"/>
              </w:divBdr>
            </w:div>
          </w:divsChild>
        </w:div>
        <w:div w:id="254900464">
          <w:marLeft w:val="0"/>
          <w:marRight w:val="0"/>
          <w:marTop w:val="0"/>
          <w:marBottom w:val="0"/>
          <w:divBdr>
            <w:top w:val="none" w:sz="0" w:space="0" w:color="auto"/>
            <w:left w:val="none" w:sz="0" w:space="0" w:color="auto"/>
            <w:bottom w:val="none" w:sz="0" w:space="0" w:color="auto"/>
            <w:right w:val="none" w:sz="0" w:space="0" w:color="auto"/>
          </w:divBdr>
          <w:divsChild>
            <w:div w:id="417944205">
              <w:marLeft w:val="0"/>
              <w:marRight w:val="0"/>
              <w:marTop w:val="0"/>
              <w:marBottom w:val="0"/>
              <w:divBdr>
                <w:top w:val="none" w:sz="0" w:space="0" w:color="auto"/>
                <w:left w:val="none" w:sz="0" w:space="0" w:color="auto"/>
                <w:bottom w:val="none" w:sz="0" w:space="0" w:color="auto"/>
                <w:right w:val="none" w:sz="0" w:space="0" w:color="auto"/>
              </w:divBdr>
            </w:div>
          </w:divsChild>
        </w:div>
        <w:div w:id="257448385">
          <w:marLeft w:val="0"/>
          <w:marRight w:val="0"/>
          <w:marTop w:val="0"/>
          <w:marBottom w:val="0"/>
          <w:divBdr>
            <w:top w:val="none" w:sz="0" w:space="0" w:color="auto"/>
            <w:left w:val="none" w:sz="0" w:space="0" w:color="auto"/>
            <w:bottom w:val="none" w:sz="0" w:space="0" w:color="auto"/>
            <w:right w:val="none" w:sz="0" w:space="0" w:color="auto"/>
          </w:divBdr>
          <w:divsChild>
            <w:div w:id="229079392">
              <w:marLeft w:val="0"/>
              <w:marRight w:val="0"/>
              <w:marTop w:val="0"/>
              <w:marBottom w:val="0"/>
              <w:divBdr>
                <w:top w:val="none" w:sz="0" w:space="0" w:color="auto"/>
                <w:left w:val="none" w:sz="0" w:space="0" w:color="auto"/>
                <w:bottom w:val="none" w:sz="0" w:space="0" w:color="auto"/>
                <w:right w:val="none" w:sz="0" w:space="0" w:color="auto"/>
              </w:divBdr>
            </w:div>
          </w:divsChild>
        </w:div>
        <w:div w:id="370689325">
          <w:marLeft w:val="0"/>
          <w:marRight w:val="0"/>
          <w:marTop w:val="0"/>
          <w:marBottom w:val="0"/>
          <w:divBdr>
            <w:top w:val="none" w:sz="0" w:space="0" w:color="auto"/>
            <w:left w:val="none" w:sz="0" w:space="0" w:color="auto"/>
            <w:bottom w:val="none" w:sz="0" w:space="0" w:color="auto"/>
            <w:right w:val="none" w:sz="0" w:space="0" w:color="auto"/>
          </w:divBdr>
          <w:divsChild>
            <w:div w:id="1484274579">
              <w:marLeft w:val="0"/>
              <w:marRight w:val="0"/>
              <w:marTop w:val="0"/>
              <w:marBottom w:val="0"/>
              <w:divBdr>
                <w:top w:val="none" w:sz="0" w:space="0" w:color="auto"/>
                <w:left w:val="none" w:sz="0" w:space="0" w:color="auto"/>
                <w:bottom w:val="none" w:sz="0" w:space="0" w:color="auto"/>
                <w:right w:val="none" w:sz="0" w:space="0" w:color="auto"/>
              </w:divBdr>
            </w:div>
          </w:divsChild>
        </w:div>
        <w:div w:id="410781579">
          <w:marLeft w:val="0"/>
          <w:marRight w:val="0"/>
          <w:marTop w:val="0"/>
          <w:marBottom w:val="0"/>
          <w:divBdr>
            <w:top w:val="none" w:sz="0" w:space="0" w:color="auto"/>
            <w:left w:val="none" w:sz="0" w:space="0" w:color="auto"/>
            <w:bottom w:val="none" w:sz="0" w:space="0" w:color="auto"/>
            <w:right w:val="none" w:sz="0" w:space="0" w:color="auto"/>
          </w:divBdr>
          <w:divsChild>
            <w:div w:id="883445940">
              <w:marLeft w:val="0"/>
              <w:marRight w:val="0"/>
              <w:marTop w:val="0"/>
              <w:marBottom w:val="0"/>
              <w:divBdr>
                <w:top w:val="none" w:sz="0" w:space="0" w:color="auto"/>
                <w:left w:val="none" w:sz="0" w:space="0" w:color="auto"/>
                <w:bottom w:val="none" w:sz="0" w:space="0" w:color="auto"/>
                <w:right w:val="none" w:sz="0" w:space="0" w:color="auto"/>
              </w:divBdr>
            </w:div>
          </w:divsChild>
        </w:div>
        <w:div w:id="427819926">
          <w:marLeft w:val="0"/>
          <w:marRight w:val="0"/>
          <w:marTop w:val="0"/>
          <w:marBottom w:val="0"/>
          <w:divBdr>
            <w:top w:val="none" w:sz="0" w:space="0" w:color="auto"/>
            <w:left w:val="none" w:sz="0" w:space="0" w:color="auto"/>
            <w:bottom w:val="none" w:sz="0" w:space="0" w:color="auto"/>
            <w:right w:val="none" w:sz="0" w:space="0" w:color="auto"/>
          </w:divBdr>
          <w:divsChild>
            <w:div w:id="1588687997">
              <w:marLeft w:val="0"/>
              <w:marRight w:val="0"/>
              <w:marTop w:val="0"/>
              <w:marBottom w:val="0"/>
              <w:divBdr>
                <w:top w:val="none" w:sz="0" w:space="0" w:color="auto"/>
                <w:left w:val="none" w:sz="0" w:space="0" w:color="auto"/>
                <w:bottom w:val="none" w:sz="0" w:space="0" w:color="auto"/>
                <w:right w:val="none" w:sz="0" w:space="0" w:color="auto"/>
              </w:divBdr>
            </w:div>
          </w:divsChild>
        </w:div>
        <w:div w:id="483663618">
          <w:marLeft w:val="0"/>
          <w:marRight w:val="0"/>
          <w:marTop w:val="0"/>
          <w:marBottom w:val="0"/>
          <w:divBdr>
            <w:top w:val="none" w:sz="0" w:space="0" w:color="auto"/>
            <w:left w:val="none" w:sz="0" w:space="0" w:color="auto"/>
            <w:bottom w:val="none" w:sz="0" w:space="0" w:color="auto"/>
            <w:right w:val="none" w:sz="0" w:space="0" w:color="auto"/>
          </w:divBdr>
          <w:divsChild>
            <w:div w:id="635141813">
              <w:marLeft w:val="0"/>
              <w:marRight w:val="0"/>
              <w:marTop w:val="0"/>
              <w:marBottom w:val="0"/>
              <w:divBdr>
                <w:top w:val="none" w:sz="0" w:space="0" w:color="auto"/>
                <w:left w:val="none" w:sz="0" w:space="0" w:color="auto"/>
                <w:bottom w:val="none" w:sz="0" w:space="0" w:color="auto"/>
                <w:right w:val="none" w:sz="0" w:space="0" w:color="auto"/>
              </w:divBdr>
            </w:div>
          </w:divsChild>
        </w:div>
        <w:div w:id="675572714">
          <w:marLeft w:val="0"/>
          <w:marRight w:val="0"/>
          <w:marTop w:val="0"/>
          <w:marBottom w:val="0"/>
          <w:divBdr>
            <w:top w:val="none" w:sz="0" w:space="0" w:color="auto"/>
            <w:left w:val="none" w:sz="0" w:space="0" w:color="auto"/>
            <w:bottom w:val="none" w:sz="0" w:space="0" w:color="auto"/>
            <w:right w:val="none" w:sz="0" w:space="0" w:color="auto"/>
          </w:divBdr>
          <w:divsChild>
            <w:div w:id="541290265">
              <w:marLeft w:val="0"/>
              <w:marRight w:val="0"/>
              <w:marTop w:val="0"/>
              <w:marBottom w:val="0"/>
              <w:divBdr>
                <w:top w:val="none" w:sz="0" w:space="0" w:color="auto"/>
                <w:left w:val="none" w:sz="0" w:space="0" w:color="auto"/>
                <w:bottom w:val="none" w:sz="0" w:space="0" w:color="auto"/>
                <w:right w:val="none" w:sz="0" w:space="0" w:color="auto"/>
              </w:divBdr>
            </w:div>
          </w:divsChild>
        </w:div>
        <w:div w:id="855269274">
          <w:marLeft w:val="0"/>
          <w:marRight w:val="0"/>
          <w:marTop w:val="0"/>
          <w:marBottom w:val="0"/>
          <w:divBdr>
            <w:top w:val="none" w:sz="0" w:space="0" w:color="auto"/>
            <w:left w:val="none" w:sz="0" w:space="0" w:color="auto"/>
            <w:bottom w:val="none" w:sz="0" w:space="0" w:color="auto"/>
            <w:right w:val="none" w:sz="0" w:space="0" w:color="auto"/>
          </w:divBdr>
          <w:divsChild>
            <w:div w:id="1894460060">
              <w:marLeft w:val="0"/>
              <w:marRight w:val="0"/>
              <w:marTop w:val="0"/>
              <w:marBottom w:val="0"/>
              <w:divBdr>
                <w:top w:val="none" w:sz="0" w:space="0" w:color="auto"/>
                <w:left w:val="none" w:sz="0" w:space="0" w:color="auto"/>
                <w:bottom w:val="none" w:sz="0" w:space="0" w:color="auto"/>
                <w:right w:val="none" w:sz="0" w:space="0" w:color="auto"/>
              </w:divBdr>
            </w:div>
          </w:divsChild>
        </w:div>
        <w:div w:id="868420939">
          <w:marLeft w:val="0"/>
          <w:marRight w:val="0"/>
          <w:marTop w:val="0"/>
          <w:marBottom w:val="0"/>
          <w:divBdr>
            <w:top w:val="none" w:sz="0" w:space="0" w:color="auto"/>
            <w:left w:val="none" w:sz="0" w:space="0" w:color="auto"/>
            <w:bottom w:val="none" w:sz="0" w:space="0" w:color="auto"/>
            <w:right w:val="none" w:sz="0" w:space="0" w:color="auto"/>
          </w:divBdr>
          <w:divsChild>
            <w:div w:id="427700823">
              <w:marLeft w:val="0"/>
              <w:marRight w:val="0"/>
              <w:marTop w:val="0"/>
              <w:marBottom w:val="0"/>
              <w:divBdr>
                <w:top w:val="none" w:sz="0" w:space="0" w:color="auto"/>
                <w:left w:val="none" w:sz="0" w:space="0" w:color="auto"/>
                <w:bottom w:val="none" w:sz="0" w:space="0" w:color="auto"/>
                <w:right w:val="none" w:sz="0" w:space="0" w:color="auto"/>
              </w:divBdr>
            </w:div>
            <w:div w:id="1345280992">
              <w:marLeft w:val="0"/>
              <w:marRight w:val="0"/>
              <w:marTop w:val="0"/>
              <w:marBottom w:val="0"/>
              <w:divBdr>
                <w:top w:val="none" w:sz="0" w:space="0" w:color="auto"/>
                <w:left w:val="none" w:sz="0" w:space="0" w:color="auto"/>
                <w:bottom w:val="none" w:sz="0" w:space="0" w:color="auto"/>
                <w:right w:val="none" w:sz="0" w:space="0" w:color="auto"/>
              </w:divBdr>
            </w:div>
          </w:divsChild>
        </w:div>
        <w:div w:id="881986992">
          <w:marLeft w:val="0"/>
          <w:marRight w:val="0"/>
          <w:marTop w:val="0"/>
          <w:marBottom w:val="0"/>
          <w:divBdr>
            <w:top w:val="none" w:sz="0" w:space="0" w:color="auto"/>
            <w:left w:val="none" w:sz="0" w:space="0" w:color="auto"/>
            <w:bottom w:val="none" w:sz="0" w:space="0" w:color="auto"/>
            <w:right w:val="none" w:sz="0" w:space="0" w:color="auto"/>
          </w:divBdr>
          <w:divsChild>
            <w:div w:id="2081367080">
              <w:marLeft w:val="0"/>
              <w:marRight w:val="0"/>
              <w:marTop w:val="0"/>
              <w:marBottom w:val="0"/>
              <w:divBdr>
                <w:top w:val="none" w:sz="0" w:space="0" w:color="auto"/>
                <w:left w:val="none" w:sz="0" w:space="0" w:color="auto"/>
                <w:bottom w:val="none" w:sz="0" w:space="0" w:color="auto"/>
                <w:right w:val="none" w:sz="0" w:space="0" w:color="auto"/>
              </w:divBdr>
            </w:div>
          </w:divsChild>
        </w:div>
        <w:div w:id="923684660">
          <w:marLeft w:val="0"/>
          <w:marRight w:val="0"/>
          <w:marTop w:val="0"/>
          <w:marBottom w:val="0"/>
          <w:divBdr>
            <w:top w:val="none" w:sz="0" w:space="0" w:color="auto"/>
            <w:left w:val="none" w:sz="0" w:space="0" w:color="auto"/>
            <w:bottom w:val="none" w:sz="0" w:space="0" w:color="auto"/>
            <w:right w:val="none" w:sz="0" w:space="0" w:color="auto"/>
          </w:divBdr>
          <w:divsChild>
            <w:div w:id="1953707280">
              <w:marLeft w:val="0"/>
              <w:marRight w:val="0"/>
              <w:marTop w:val="0"/>
              <w:marBottom w:val="0"/>
              <w:divBdr>
                <w:top w:val="none" w:sz="0" w:space="0" w:color="auto"/>
                <w:left w:val="none" w:sz="0" w:space="0" w:color="auto"/>
                <w:bottom w:val="none" w:sz="0" w:space="0" w:color="auto"/>
                <w:right w:val="none" w:sz="0" w:space="0" w:color="auto"/>
              </w:divBdr>
            </w:div>
          </w:divsChild>
        </w:div>
        <w:div w:id="980580460">
          <w:marLeft w:val="0"/>
          <w:marRight w:val="0"/>
          <w:marTop w:val="0"/>
          <w:marBottom w:val="0"/>
          <w:divBdr>
            <w:top w:val="none" w:sz="0" w:space="0" w:color="auto"/>
            <w:left w:val="none" w:sz="0" w:space="0" w:color="auto"/>
            <w:bottom w:val="none" w:sz="0" w:space="0" w:color="auto"/>
            <w:right w:val="none" w:sz="0" w:space="0" w:color="auto"/>
          </w:divBdr>
          <w:divsChild>
            <w:div w:id="2085377558">
              <w:marLeft w:val="0"/>
              <w:marRight w:val="0"/>
              <w:marTop w:val="0"/>
              <w:marBottom w:val="0"/>
              <w:divBdr>
                <w:top w:val="none" w:sz="0" w:space="0" w:color="auto"/>
                <w:left w:val="none" w:sz="0" w:space="0" w:color="auto"/>
                <w:bottom w:val="none" w:sz="0" w:space="0" w:color="auto"/>
                <w:right w:val="none" w:sz="0" w:space="0" w:color="auto"/>
              </w:divBdr>
            </w:div>
          </w:divsChild>
        </w:div>
        <w:div w:id="1125347217">
          <w:marLeft w:val="0"/>
          <w:marRight w:val="0"/>
          <w:marTop w:val="0"/>
          <w:marBottom w:val="0"/>
          <w:divBdr>
            <w:top w:val="none" w:sz="0" w:space="0" w:color="auto"/>
            <w:left w:val="none" w:sz="0" w:space="0" w:color="auto"/>
            <w:bottom w:val="none" w:sz="0" w:space="0" w:color="auto"/>
            <w:right w:val="none" w:sz="0" w:space="0" w:color="auto"/>
          </w:divBdr>
          <w:divsChild>
            <w:div w:id="1400132876">
              <w:marLeft w:val="0"/>
              <w:marRight w:val="0"/>
              <w:marTop w:val="0"/>
              <w:marBottom w:val="0"/>
              <w:divBdr>
                <w:top w:val="none" w:sz="0" w:space="0" w:color="auto"/>
                <w:left w:val="none" w:sz="0" w:space="0" w:color="auto"/>
                <w:bottom w:val="none" w:sz="0" w:space="0" w:color="auto"/>
                <w:right w:val="none" w:sz="0" w:space="0" w:color="auto"/>
              </w:divBdr>
            </w:div>
          </w:divsChild>
        </w:div>
        <w:div w:id="1165630611">
          <w:marLeft w:val="0"/>
          <w:marRight w:val="0"/>
          <w:marTop w:val="0"/>
          <w:marBottom w:val="0"/>
          <w:divBdr>
            <w:top w:val="none" w:sz="0" w:space="0" w:color="auto"/>
            <w:left w:val="none" w:sz="0" w:space="0" w:color="auto"/>
            <w:bottom w:val="none" w:sz="0" w:space="0" w:color="auto"/>
            <w:right w:val="none" w:sz="0" w:space="0" w:color="auto"/>
          </w:divBdr>
          <w:divsChild>
            <w:div w:id="2059086556">
              <w:marLeft w:val="0"/>
              <w:marRight w:val="0"/>
              <w:marTop w:val="0"/>
              <w:marBottom w:val="0"/>
              <w:divBdr>
                <w:top w:val="none" w:sz="0" w:space="0" w:color="auto"/>
                <w:left w:val="none" w:sz="0" w:space="0" w:color="auto"/>
                <w:bottom w:val="none" w:sz="0" w:space="0" w:color="auto"/>
                <w:right w:val="none" w:sz="0" w:space="0" w:color="auto"/>
              </w:divBdr>
            </w:div>
          </w:divsChild>
        </w:div>
        <w:div w:id="1197355227">
          <w:marLeft w:val="0"/>
          <w:marRight w:val="0"/>
          <w:marTop w:val="0"/>
          <w:marBottom w:val="0"/>
          <w:divBdr>
            <w:top w:val="none" w:sz="0" w:space="0" w:color="auto"/>
            <w:left w:val="none" w:sz="0" w:space="0" w:color="auto"/>
            <w:bottom w:val="none" w:sz="0" w:space="0" w:color="auto"/>
            <w:right w:val="none" w:sz="0" w:space="0" w:color="auto"/>
          </w:divBdr>
          <w:divsChild>
            <w:div w:id="2031028083">
              <w:marLeft w:val="0"/>
              <w:marRight w:val="0"/>
              <w:marTop w:val="0"/>
              <w:marBottom w:val="0"/>
              <w:divBdr>
                <w:top w:val="none" w:sz="0" w:space="0" w:color="auto"/>
                <w:left w:val="none" w:sz="0" w:space="0" w:color="auto"/>
                <w:bottom w:val="none" w:sz="0" w:space="0" w:color="auto"/>
                <w:right w:val="none" w:sz="0" w:space="0" w:color="auto"/>
              </w:divBdr>
            </w:div>
          </w:divsChild>
        </w:div>
        <w:div w:id="1249458356">
          <w:marLeft w:val="0"/>
          <w:marRight w:val="0"/>
          <w:marTop w:val="0"/>
          <w:marBottom w:val="0"/>
          <w:divBdr>
            <w:top w:val="none" w:sz="0" w:space="0" w:color="auto"/>
            <w:left w:val="none" w:sz="0" w:space="0" w:color="auto"/>
            <w:bottom w:val="none" w:sz="0" w:space="0" w:color="auto"/>
            <w:right w:val="none" w:sz="0" w:space="0" w:color="auto"/>
          </w:divBdr>
          <w:divsChild>
            <w:div w:id="1076828754">
              <w:marLeft w:val="0"/>
              <w:marRight w:val="0"/>
              <w:marTop w:val="0"/>
              <w:marBottom w:val="0"/>
              <w:divBdr>
                <w:top w:val="none" w:sz="0" w:space="0" w:color="auto"/>
                <w:left w:val="none" w:sz="0" w:space="0" w:color="auto"/>
                <w:bottom w:val="none" w:sz="0" w:space="0" w:color="auto"/>
                <w:right w:val="none" w:sz="0" w:space="0" w:color="auto"/>
              </w:divBdr>
            </w:div>
          </w:divsChild>
        </w:div>
        <w:div w:id="1266184319">
          <w:marLeft w:val="0"/>
          <w:marRight w:val="0"/>
          <w:marTop w:val="0"/>
          <w:marBottom w:val="0"/>
          <w:divBdr>
            <w:top w:val="none" w:sz="0" w:space="0" w:color="auto"/>
            <w:left w:val="none" w:sz="0" w:space="0" w:color="auto"/>
            <w:bottom w:val="none" w:sz="0" w:space="0" w:color="auto"/>
            <w:right w:val="none" w:sz="0" w:space="0" w:color="auto"/>
          </w:divBdr>
          <w:divsChild>
            <w:div w:id="1501388034">
              <w:marLeft w:val="0"/>
              <w:marRight w:val="0"/>
              <w:marTop w:val="0"/>
              <w:marBottom w:val="0"/>
              <w:divBdr>
                <w:top w:val="none" w:sz="0" w:space="0" w:color="auto"/>
                <w:left w:val="none" w:sz="0" w:space="0" w:color="auto"/>
                <w:bottom w:val="none" w:sz="0" w:space="0" w:color="auto"/>
                <w:right w:val="none" w:sz="0" w:space="0" w:color="auto"/>
              </w:divBdr>
            </w:div>
          </w:divsChild>
        </w:div>
        <w:div w:id="1326282990">
          <w:marLeft w:val="0"/>
          <w:marRight w:val="0"/>
          <w:marTop w:val="0"/>
          <w:marBottom w:val="0"/>
          <w:divBdr>
            <w:top w:val="none" w:sz="0" w:space="0" w:color="auto"/>
            <w:left w:val="none" w:sz="0" w:space="0" w:color="auto"/>
            <w:bottom w:val="none" w:sz="0" w:space="0" w:color="auto"/>
            <w:right w:val="none" w:sz="0" w:space="0" w:color="auto"/>
          </w:divBdr>
          <w:divsChild>
            <w:div w:id="862865081">
              <w:marLeft w:val="0"/>
              <w:marRight w:val="0"/>
              <w:marTop w:val="0"/>
              <w:marBottom w:val="0"/>
              <w:divBdr>
                <w:top w:val="none" w:sz="0" w:space="0" w:color="auto"/>
                <w:left w:val="none" w:sz="0" w:space="0" w:color="auto"/>
                <w:bottom w:val="none" w:sz="0" w:space="0" w:color="auto"/>
                <w:right w:val="none" w:sz="0" w:space="0" w:color="auto"/>
              </w:divBdr>
            </w:div>
          </w:divsChild>
        </w:div>
        <w:div w:id="1347975985">
          <w:marLeft w:val="0"/>
          <w:marRight w:val="0"/>
          <w:marTop w:val="0"/>
          <w:marBottom w:val="0"/>
          <w:divBdr>
            <w:top w:val="none" w:sz="0" w:space="0" w:color="auto"/>
            <w:left w:val="none" w:sz="0" w:space="0" w:color="auto"/>
            <w:bottom w:val="none" w:sz="0" w:space="0" w:color="auto"/>
            <w:right w:val="none" w:sz="0" w:space="0" w:color="auto"/>
          </w:divBdr>
          <w:divsChild>
            <w:div w:id="457575493">
              <w:marLeft w:val="0"/>
              <w:marRight w:val="0"/>
              <w:marTop w:val="0"/>
              <w:marBottom w:val="0"/>
              <w:divBdr>
                <w:top w:val="none" w:sz="0" w:space="0" w:color="auto"/>
                <w:left w:val="none" w:sz="0" w:space="0" w:color="auto"/>
                <w:bottom w:val="none" w:sz="0" w:space="0" w:color="auto"/>
                <w:right w:val="none" w:sz="0" w:space="0" w:color="auto"/>
              </w:divBdr>
            </w:div>
          </w:divsChild>
        </w:div>
        <w:div w:id="1380518026">
          <w:marLeft w:val="0"/>
          <w:marRight w:val="0"/>
          <w:marTop w:val="0"/>
          <w:marBottom w:val="0"/>
          <w:divBdr>
            <w:top w:val="none" w:sz="0" w:space="0" w:color="auto"/>
            <w:left w:val="none" w:sz="0" w:space="0" w:color="auto"/>
            <w:bottom w:val="none" w:sz="0" w:space="0" w:color="auto"/>
            <w:right w:val="none" w:sz="0" w:space="0" w:color="auto"/>
          </w:divBdr>
          <w:divsChild>
            <w:div w:id="1319531971">
              <w:marLeft w:val="0"/>
              <w:marRight w:val="0"/>
              <w:marTop w:val="0"/>
              <w:marBottom w:val="0"/>
              <w:divBdr>
                <w:top w:val="none" w:sz="0" w:space="0" w:color="auto"/>
                <w:left w:val="none" w:sz="0" w:space="0" w:color="auto"/>
                <w:bottom w:val="none" w:sz="0" w:space="0" w:color="auto"/>
                <w:right w:val="none" w:sz="0" w:space="0" w:color="auto"/>
              </w:divBdr>
            </w:div>
          </w:divsChild>
        </w:div>
        <w:div w:id="1452743943">
          <w:marLeft w:val="0"/>
          <w:marRight w:val="0"/>
          <w:marTop w:val="0"/>
          <w:marBottom w:val="0"/>
          <w:divBdr>
            <w:top w:val="none" w:sz="0" w:space="0" w:color="auto"/>
            <w:left w:val="none" w:sz="0" w:space="0" w:color="auto"/>
            <w:bottom w:val="none" w:sz="0" w:space="0" w:color="auto"/>
            <w:right w:val="none" w:sz="0" w:space="0" w:color="auto"/>
          </w:divBdr>
          <w:divsChild>
            <w:div w:id="1710061472">
              <w:marLeft w:val="0"/>
              <w:marRight w:val="0"/>
              <w:marTop w:val="0"/>
              <w:marBottom w:val="0"/>
              <w:divBdr>
                <w:top w:val="none" w:sz="0" w:space="0" w:color="auto"/>
                <w:left w:val="none" w:sz="0" w:space="0" w:color="auto"/>
                <w:bottom w:val="none" w:sz="0" w:space="0" w:color="auto"/>
                <w:right w:val="none" w:sz="0" w:space="0" w:color="auto"/>
              </w:divBdr>
            </w:div>
          </w:divsChild>
        </w:div>
        <w:div w:id="1457139236">
          <w:marLeft w:val="0"/>
          <w:marRight w:val="0"/>
          <w:marTop w:val="0"/>
          <w:marBottom w:val="0"/>
          <w:divBdr>
            <w:top w:val="none" w:sz="0" w:space="0" w:color="auto"/>
            <w:left w:val="none" w:sz="0" w:space="0" w:color="auto"/>
            <w:bottom w:val="none" w:sz="0" w:space="0" w:color="auto"/>
            <w:right w:val="none" w:sz="0" w:space="0" w:color="auto"/>
          </w:divBdr>
          <w:divsChild>
            <w:div w:id="785151660">
              <w:marLeft w:val="0"/>
              <w:marRight w:val="0"/>
              <w:marTop w:val="0"/>
              <w:marBottom w:val="0"/>
              <w:divBdr>
                <w:top w:val="none" w:sz="0" w:space="0" w:color="auto"/>
                <w:left w:val="none" w:sz="0" w:space="0" w:color="auto"/>
                <w:bottom w:val="none" w:sz="0" w:space="0" w:color="auto"/>
                <w:right w:val="none" w:sz="0" w:space="0" w:color="auto"/>
              </w:divBdr>
            </w:div>
          </w:divsChild>
        </w:div>
        <w:div w:id="1470824471">
          <w:marLeft w:val="0"/>
          <w:marRight w:val="0"/>
          <w:marTop w:val="0"/>
          <w:marBottom w:val="0"/>
          <w:divBdr>
            <w:top w:val="none" w:sz="0" w:space="0" w:color="auto"/>
            <w:left w:val="none" w:sz="0" w:space="0" w:color="auto"/>
            <w:bottom w:val="none" w:sz="0" w:space="0" w:color="auto"/>
            <w:right w:val="none" w:sz="0" w:space="0" w:color="auto"/>
          </w:divBdr>
          <w:divsChild>
            <w:div w:id="1243295689">
              <w:marLeft w:val="0"/>
              <w:marRight w:val="0"/>
              <w:marTop w:val="0"/>
              <w:marBottom w:val="0"/>
              <w:divBdr>
                <w:top w:val="none" w:sz="0" w:space="0" w:color="auto"/>
                <w:left w:val="none" w:sz="0" w:space="0" w:color="auto"/>
                <w:bottom w:val="none" w:sz="0" w:space="0" w:color="auto"/>
                <w:right w:val="none" w:sz="0" w:space="0" w:color="auto"/>
              </w:divBdr>
            </w:div>
          </w:divsChild>
        </w:div>
        <w:div w:id="1478572698">
          <w:marLeft w:val="0"/>
          <w:marRight w:val="0"/>
          <w:marTop w:val="0"/>
          <w:marBottom w:val="0"/>
          <w:divBdr>
            <w:top w:val="none" w:sz="0" w:space="0" w:color="auto"/>
            <w:left w:val="none" w:sz="0" w:space="0" w:color="auto"/>
            <w:bottom w:val="none" w:sz="0" w:space="0" w:color="auto"/>
            <w:right w:val="none" w:sz="0" w:space="0" w:color="auto"/>
          </w:divBdr>
          <w:divsChild>
            <w:div w:id="1711803899">
              <w:marLeft w:val="0"/>
              <w:marRight w:val="0"/>
              <w:marTop w:val="0"/>
              <w:marBottom w:val="0"/>
              <w:divBdr>
                <w:top w:val="none" w:sz="0" w:space="0" w:color="auto"/>
                <w:left w:val="none" w:sz="0" w:space="0" w:color="auto"/>
                <w:bottom w:val="none" w:sz="0" w:space="0" w:color="auto"/>
                <w:right w:val="none" w:sz="0" w:space="0" w:color="auto"/>
              </w:divBdr>
            </w:div>
          </w:divsChild>
        </w:div>
        <w:div w:id="1544054718">
          <w:marLeft w:val="0"/>
          <w:marRight w:val="0"/>
          <w:marTop w:val="0"/>
          <w:marBottom w:val="0"/>
          <w:divBdr>
            <w:top w:val="none" w:sz="0" w:space="0" w:color="auto"/>
            <w:left w:val="none" w:sz="0" w:space="0" w:color="auto"/>
            <w:bottom w:val="none" w:sz="0" w:space="0" w:color="auto"/>
            <w:right w:val="none" w:sz="0" w:space="0" w:color="auto"/>
          </w:divBdr>
          <w:divsChild>
            <w:div w:id="151260083">
              <w:marLeft w:val="0"/>
              <w:marRight w:val="0"/>
              <w:marTop w:val="0"/>
              <w:marBottom w:val="0"/>
              <w:divBdr>
                <w:top w:val="none" w:sz="0" w:space="0" w:color="auto"/>
                <w:left w:val="none" w:sz="0" w:space="0" w:color="auto"/>
                <w:bottom w:val="none" w:sz="0" w:space="0" w:color="auto"/>
                <w:right w:val="none" w:sz="0" w:space="0" w:color="auto"/>
              </w:divBdr>
            </w:div>
          </w:divsChild>
        </w:div>
        <w:div w:id="1576741040">
          <w:marLeft w:val="0"/>
          <w:marRight w:val="0"/>
          <w:marTop w:val="0"/>
          <w:marBottom w:val="0"/>
          <w:divBdr>
            <w:top w:val="none" w:sz="0" w:space="0" w:color="auto"/>
            <w:left w:val="none" w:sz="0" w:space="0" w:color="auto"/>
            <w:bottom w:val="none" w:sz="0" w:space="0" w:color="auto"/>
            <w:right w:val="none" w:sz="0" w:space="0" w:color="auto"/>
          </w:divBdr>
          <w:divsChild>
            <w:div w:id="1532449987">
              <w:marLeft w:val="0"/>
              <w:marRight w:val="0"/>
              <w:marTop w:val="0"/>
              <w:marBottom w:val="0"/>
              <w:divBdr>
                <w:top w:val="none" w:sz="0" w:space="0" w:color="auto"/>
                <w:left w:val="none" w:sz="0" w:space="0" w:color="auto"/>
                <w:bottom w:val="none" w:sz="0" w:space="0" w:color="auto"/>
                <w:right w:val="none" w:sz="0" w:space="0" w:color="auto"/>
              </w:divBdr>
            </w:div>
          </w:divsChild>
        </w:div>
        <w:div w:id="1614172331">
          <w:marLeft w:val="0"/>
          <w:marRight w:val="0"/>
          <w:marTop w:val="0"/>
          <w:marBottom w:val="0"/>
          <w:divBdr>
            <w:top w:val="none" w:sz="0" w:space="0" w:color="auto"/>
            <w:left w:val="none" w:sz="0" w:space="0" w:color="auto"/>
            <w:bottom w:val="none" w:sz="0" w:space="0" w:color="auto"/>
            <w:right w:val="none" w:sz="0" w:space="0" w:color="auto"/>
          </w:divBdr>
          <w:divsChild>
            <w:div w:id="137764238">
              <w:marLeft w:val="0"/>
              <w:marRight w:val="0"/>
              <w:marTop w:val="0"/>
              <w:marBottom w:val="0"/>
              <w:divBdr>
                <w:top w:val="none" w:sz="0" w:space="0" w:color="auto"/>
                <w:left w:val="none" w:sz="0" w:space="0" w:color="auto"/>
                <w:bottom w:val="none" w:sz="0" w:space="0" w:color="auto"/>
                <w:right w:val="none" w:sz="0" w:space="0" w:color="auto"/>
              </w:divBdr>
            </w:div>
          </w:divsChild>
        </w:div>
        <w:div w:id="1702394205">
          <w:marLeft w:val="0"/>
          <w:marRight w:val="0"/>
          <w:marTop w:val="0"/>
          <w:marBottom w:val="0"/>
          <w:divBdr>
            <w:top w:val="none" w:sz="0" w:space="0" w:color="auto"/>
            <w:left w:val="none" w:sz="0" w:space="0" w:color="auto"/>
            <w:bottom w:val="none" w:sz="0" w:space="0" w:color="auto"/>
            <w:right w:val="none" w:sz="0" w:space="0" w:color="auto"/>
          </w:divBdr>
          <w:divsChild>
            <w:div w:id="1251280529">
              <w:marLeft w:val="0"/>
              <w:marRight w:val="0"/>
              <w:marTop w:val="0"/>
              <w:marBottom w:val="0"/>
              <w:divBdr>
                <w:top w:val="none" w:sz="0" w:space="0" w:color="auto"/>
                <w:left w:val="none" w:sz="0" w:space="0" w:color="auto"/>
                <w:bottom w:val="none" w:sz="0" w:space="0" w:color="auto"/>
                <w:right w:val="none" w:sz="0" w:space="0" w:color="auto"/>
              </w:divBdr>
            </w:div>
          </w:divsChild>
        </w:div>
        <w:div w:id="1708602778">
          <w:marLeft w:val="0"/>
          <w:marRight w:val="0"/>
          <w:marTop w:val="0"/>
          <w:marBottom w:val="0"/>
          <w:divBdr>
            <w:top w:val="none" w:sz="0" w:space="0" w:color="auto"/>
            <w:left w:val="none" w:sz="0" w:space="0" w:color="auto"/>
            <w:bottom w:val="none" w:sz="0" w:space="0" w:color="auto"/>
            <w:right w:val="none" w:sz="0" w:space="0" w:color="auto"/>
          </w:divBdr>
          <w:divsChild>
            <w:div w:id="1714764920">
              <w:marLeft w:val="0"/>
              <w:marRight w:val="0"/>
              <w:marTop w:val="0"/>
              <w:marBottom w:val="0"/>
              <w:divBdr>
                <w:top w:val="none" w:sz="0" w:space="0" w:color="auto"/>
                <w:left w:val="none" w:sz="0" w:space="0" w:color="auto"/>
                <w:bottom w:val="none" w:sz="0" w:space="0" w:color="auto"/>
                <w:right w:val="none" w:sz="0" w:space="0" w:color="auto"/>
              </w:divBdr>
            </w:div>
          </w:divsChild>
        </w:div>
        <w:div w:id="1722092486">
          <w:marLeft w:val="0"/>
          <w:marRight w:val="0"/>
          <w:marTop w:val="0"/>
          <w:marBottom w:val="0"/>
          <w:divBdr>
            <w:top w:val="none" w:sz="0" w:space="0" w:color="auto"/>
            <w:left w:val="none" w:sz="0" w:space="0" w:color="auto"/>
            <w:bottom w:val="none" w:sz="0" w:space="0" w:color="auto"/>
            <w:right w:val="none" w:sz="0" w:space="0" w:color="auto"/>
          </w:divBdr>
          <w:divsChild>
            <w:div w:id="2100758074">
              <w:marLeft w:val="0"/>
              <w:marRight w:val="0"/>
              <w:marTop w:val="0"/>
              <w:marBottom w:val="0"/>
              <w:divBdr>
                <w:top w:val="none" w:sz="0" w:space="0" w:color="auto"/>
                <w:left w:val="none" w:sz="0" w:space="0" w:color="auto"/>
                <w:bottom w:val="none" w:sz="0" w:space="0" w:color="auto"/>
                <w:right w:val="none" w:sz="0" w:space="0" w:color="auto"/>
              </w:divBdr>
            </w:div>
          </w:divsChild>
        </w:div>
        <w:div w:id="1732919942">
          <w:marLeft w:val="0"/>
          <w:marRight w:val="0"/>
          <w:marTop w:val="0"/>
          <w:marBottom w:val="0"/>
          <w:divBdr>
            <w:top w:val="none" w:sz="0" w:space="0" w:color="auto"/>
            <w:left w:val="none" w:sz="0" w:space="0" w:color="auto"/>
            <w:bottom w:val="none" w:sz="0" w:space="0" w:color="auto"/>
            <w:right w:val="none" w:sz="0" w:space="0" w:color="auto"/>
          </w:divBdr>
          <w:divsChild>
            <w:div w:id="707489195">
              <w:marLeft w:val="0"/>
              <w:marRight w:val="0"/>
              <w:marTop w:val="0"/>
              <w:marBottom w:val="0"/>
              <w:divBdr>
                <w:top w:val="none" w:sz="0" w:space="0" w:color="auto"/>
                <w:left w:val="none" w:sz="0" w:space="0" w:color="auto"/>
                <w:bottom w:val="none" w:sz="0" w:space="0" w:color="auto"/>
                <w:right w:val="none" w:sz="0" w:space="0" w:color="auto"/>
              </w:divBdr>
            </w:div>
          </w:divsChild>
        </w:div>
        <w:div w:id="1749767957">
          <w:marLeft w:val="0"/>
          <w:marRight w:val="0"/>
          <w:marTop w:val="0"/>
          <w:marBottom w:val="0"/>
          <w:divBdr>
            <w:top w:val="none" w:sz="0" w:space="0" w:color="auto"/>
            <w:left w:val="none" w:sz="0" w:space="0" w:color="auto"/>
            <w:bottom w:val="none" w:sz="0" w:space="0" w:color="auto"/>
            <w:right w:val="none" w:sz="0" w:space="0" w:color="auto"/>
          </w:divBdr>
          <w:divsChild>
            <w:div w:id="1254045949">
              <w:marLeft w:val="0"/>
              <w:marRight w:val="0"/>
              <w:marTop w:val="0"/>
              <w:marBottom w:val="0"/>
              <w:divBdr>
                <w:top w:val="none" w:sz="0" w:space="0" w:color="auto"/>
                <w:left w:val="none" w:sz="0" w:space="0" w:color="auto"/>
                <w:bottom w:val="none" w:sz="0" w:space="0" w:color="auto"/>
                <w:right w:val="none" w:sz="0" w:space="0" w:color="auto"/>
              </w:divBdr>
            </w:div>
          </w:divsChild>
        </w:div>
        <w:div w:id="1762415013">
          <w:marLeft w:val="0"/>
          <w:marRight w:val="0"/>
          <w:marTop w:val="0"/>
          <w:marBottom w:val="0"/>
          <w:divBdr>
            <w:top w:val="none" w:sz="0" w:space="0" w:color="auto"/>
            <w:left w:val="none" w:sz="0" w:space="0" w:color="auto"/>
            <w:bottom w:val="none" w:sz="0" w:space="0" w:color="auto"/>
            <w:right w:val="none" w:sz="0" w:space="0" w:color="auto"/>
          </w:divBdr>
          <w:divsChild>
            <w:div w:id="393312120">
              <w:marLeft w:val="0"/>
              <w:marRight w:val="0"/>
              <w:marTop w:val="0"/>
              <w:marBottom w:val="0"/>
              <w:divBdr>
                <w:top w:val="none" w:sz="0" w:space="0" w:color="auto"/>
                <w:left w:val="none" w:sz="0" w:space="0" w:color="auto"/>
                <w:bottom w:val="none" w:sz="0" w:space="0" w:color="auto"/>
                <w:right w:val="none" w:sz="0" w:space="0" w:color="auto"/>
              </w:divBdr>
            </w:div>
          </w:divsChild>
        </w:div>
        <w:div w:id="1775205176">
          <w:marLeft w:val="0"/>
          <w:marRight w:val="0"/>
          <w:marTop w:val="0"/>
          <w:marBottom w:val="0"/>
          <w:divBdr>
            <w:top w:val="none" w:sz="0" w:space="0" w:color="auto"/>
            <w:left w:val="none" w:sz="0" w:space="0" w:color="auto"/>
            <w:bottom w:val="none" w:sz="0" w:space="0" w:color="auto"/>
            <w:right w:val="none" w:sz="0" w:space="0" w:color="auto"/>
          </w:divBdr>
          <w:divsChild>
            <w:div w:id="1632899533">
              <w:marLeft w:val="0"/>
              <w:marRight w:val="0"/>
              <w:marTop w:val="0"/>
              <w:marBottom w:val="0"/>
              <w:divBdr>
                <w:top w:val="none" w:sz="0" w:space="0" w:color="auto"/>
                <w:left w:val="none" w:sz="0" w:space="0" w:color="auto"/>
                <w:bottom w:val="none" w:sz="0" w:space="0" w:color="auto"/>
                <w:right w:val="none" w:sz="0" w:space="0" w:color="auto"/>
              </w:divBdr>
            </w:div>
          </w:divsChild>
        </w:div>
        <w:div w:id="1847868329">
          <w:marLeft w:val="0"/>
          <w:marRight w:val="0"/>
          <w:marTop w:val="0"/>
          <w:marBottom w:val="0"/>
          <w:divBdr>
            <w:top w:val="none" w:sz="0" w:space="0" w:color="auto"/>
            <w:left w:val="none" w:sz="0" w:space="0" w:color="auto"/>
            <w:bottom w:val="none" w:sz="0" w:space="0" w:color="auto"/>
            <w:right w:val="none" w:sz="0" w:space="0" w:color="auto"/>
          </w:divBdr>
          <w:divsChild>
            <w:div w:id="1591084662">
              <w:marLeft w:val="0"/>
              <w:marRight w:val="0"/>
              <w:marTop w:val="0"/>
              <w:marBottom w:val="0"/>
              <w:divBdr>
                <w:top w:val="none" w:sz="0" w:space="0" w:color="auto"/>
                <w:left w:val="none" w:sz="0" w:space="0" w:color="auto"/>
                <w:bottom w:val="none" w:sz="0" w:space="0" w:color="auto"/>
                <w:right w:val="none" w:sz="0" w:space="0" w:color="auto"/>
              </w:divBdr>
            </w:div>
          </w:divsChild>
        </w:div>
        <w:div w:id="1853833219">
          <w:marLeft w:val="0"/>
          <w:marRight w:val="0"/>
          <w:marTop w:val="0"/>
          <w:marBottom w:val="0"/>
          <w:divBdr>
            <w:top w:val="none" w:sz="0" w:space="0" w:color="auto"/>
            <w:left w:val="none" w:sz="0" w:space="0" w:color="auto"/>
            <w:bottom w:val="none" w:sz="0" w:space="0" w:color="auto"/>
            <w:right w:val="none" w:sz="0" w:space="0" w:color="auto"/>
          </w:divBdr>
          <w:divsChild>
            <w:div w:id="395204513">
              <w:marLeft w:val="0"/>
              <w:marRight w:val="0"/>
              <w:marTop w:val="0"/>
              <w:marBottom w:val="0"/>
              <w:divBdr>
                <w:top w:val="none" w:sz="0" w:space="0" w:color="auto"/>
                <w:left w:val="none" w:sz="0" w:space="0" w:color="auto"/>
                <w:bottom w:val="none" w:sz="0" w:space="0" w:color="auto"/>
                <w:right w:val="none" w:sz="0" w:space="0" w:color="auto"/>
              </w:divBdr>
            </w:div>
          </w:divsChild>
        </w:div>
        <w:div w:id="1955943012">
          <w:marLeft w:val="0"/>
          <w:marRight w:val="0"/>
          <w:marTop w:val="0"/>
          <w:marBottom w:val="0"/>
          <w:divBdr>
            <w:top w:val="none" w:sz="0" w:space="0" w:color="auto"/>
            <w:left w:val="none" w:sz="0" w:space="0" w:color="auto"/>
            <w:bottom w:val="none" w:sz="0" w:space="0" w:color="auto"/>
            <w:right w:val="none" w:sz="0" w:space="0" w:color="auto"/>
          </w:divBdr>
          <w:divsChild>
            <w:div w:id="36318060">
              <w:marLeft w:val="0"/>
              <w:marRight w:val="0"/>
              <w:marTop w:val="0"/>
              <w:marBottom w:val="0"/>
              <w:divBdr>
                <w:top w:val="none" w:sz="0" w:space="0" w:color="auto"/>
                <w:left w:val="none" w:sz="0" w:space="0" w:color="auto"/>
                <w:bottom w:val="none" w:sz="0" w:space="0" w:color="auto"/>
                <w:right w:val="none" w:sz="0" w:space="0" w:color="auto"/>
              </w:divBdr>
            </w:div>
          </w:divsChild>
        </w:div>
        <w:div w:id="2068412661">
          <w:marLeft w:val="0"/>
          <w:marRight w:val="0"/>
          <w:marTop w:val="0"/>
          <w:marBottom w:val="0"/>
          <w:divBdr>
            <w:top w:val="none" w:sz="0" w:space="0" w:color="auto"/>
            <w:left w:val="none" w:sz="0" w:space="0" w:color="auto"/>
            <w:bottom w:val="none" w:sz="0" w:space="0" w:color="auto"/>
            <w:right w:val="none" w:sz="0" w:space="0" w:color="auto"/>
          </w:divBdr>
          <w:divsChild>
            <w:div w:id="6031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1039">
      <w:bodyDiv w:val="1"/>
      <w:marLeft w:val="0"/>
      <w:marRight w:val="0"/>
      <w:marTop w:val="0"/>
      <w:marBottom w:val="0"/>
      <w:divBdr>
        <w:top w:val="none" w:sz="0" w:space="0" w:color="auto"/>
        <w:left w:val="none" w:sz="0" w:space="0" w:color="auto"/>
        <w:bottom w:val="none" w:sz="0" w:space="0" w:color="auto"/>
        <w:right w:val="none" w:sz="0" w:space="0" w:color="auto"/>
      </w:divBdr>
      <w:divsChild>
        <w:div w:id="1459303130">
          <w:marLeft w:val="0"/>
          <w:marRight w:val="0"/>
          <w:marTop w:val="0"/>
          <w:marBottom w:val="0"/>
          <w:divBdr>
            <w:top w:val="none" w:sz="0" w:space="0" w:color="auto"/>
            <w:left w:val="none" w:sz="0" w:space="0" w:color="auto"/>
            <w:bottom w:val="none" w:sz="0" w:space="0" w:color="auto"/>
            <w:right w:val="none" w:sz="0" w:space="0" w:color="auto"/>
          </w:divBdr>
        </w:div>
        <w:div w:id="1577665179">
          <w:marLeft w:val="0"/>
          <w:marRight w:val="0"/>
          <w:marTop w:val="0"/>
          <w:marBottom w:val="0"/>
          <w:divBdr>
            <w:top w:val="none" w:sz="0" w:space="0" w:color="auto"/>
            <w:left w:val="none" w:sz="0" w:space="0" w:color="auto"/>
            <w:bottom w:val="none" w:sz="0" w:space="0" w:color="auto"/>
            <w:right w:val="none" w:sz="0" w:space="0" w:color="auto"/>
          </w:divBdr>
        </w:div>
      </w:divsChild>
    </w:div>
    <w:div w:id="1652321403">
      <w:bodyDiv w:val="1"/>
      <w:marLeft w:val="0"/>
      <w:marRight w:val="0"/>
      <w:marTop w:val="0"/>
      <w:marBottom w:val="0"/>
      <w:divBdr>
        <w:top w:val="none" w:sz="0" w:space="0" w:color="auto"/>
        <w:left w:val="none" w:sz="0" w:space="0" w:color="auto"/>
        <w:bottom w:val="none" w:sz="0" w:space="0" w:color="auto"/>
        <w:right w:val="none" w:sz="0" w:space="0" w:color="auto"/>
      </w:divBdr>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 w:id="2127768773">
      <w:bodyDiv w:val="1"/>
      <w:marLeft w:val="0"/>
      <w:marRight w:val="0"/>
      <w:marTop w:val="0"/>
      <w:marBottom w:val="0"/>
      <w:divBdr>
        <w:top w:val="none" w:sz="0" w:space="0" w:color="auto"/>
        <w:left w:val="none" w:sz="0" w:space="0" w:color="auto"/>
        <w:bottom w:val="none" w:sz="0" w:space="0" w:color="auto"/>
        <w:right w:val="none" w:sz="0" w:space="0" w:color="auto"/>
      </w:divBdr>
      <w:divsChild>
        <w:div w:id="518083376">
          <w:marLeft w:val="0"/>
          <w:marRight w:val="0"/>
          <w:marTop w:val="0"/>
          <w:marBottom w:val="0"/>
          <w:divBdr>
            <w:top w:val="none" w:sz="0" w:space="0" w:color="auto"/>
            <w:left w:val="none" w:sz="0" w:space="0" w:color="auto"/>
            <w:bottom w:val="none" w:sz="0" w:space="0" w:color="auto"/>
            <w:right w:val="none" w:sz="0" w:space="0" w:color="auto"/>
          </w:divBdr>
        </w:div>
        <w:div w:id="1922715083">
          <w:marLeft w:val="0"/>
          <w:marRight w:val="0"/>
          <w:marTop w:val="0"/>
          <w:marBottom w:val="0"/>
          <w:divBdr>
            <w:top w:val="none" w:sz="0" w:space="0" w:color="auto"/>
            <w:left w:val="none" w:sz="0" w:space="0" w:color="auto"/>
            <w:bottom w:val="none" w:sz="0" w:space="0" w:color="auto"/>
            <w:right w:val="none" w:sz="0" w:space="0" w:color="auto"/>
          </w:divBdr>
        </w:div>
        <w:div w:id="1927420039">
          <w:marLeft w:val="0"/>
          <w:marRight w:val="0"/>
          <w:marTop w:val="0"/>
          <w:marBottom w:val="0"/>
          <w:divBdr>
            <w:top w:val="none" w:sz="0" w:space="0" w:color="auto"/>
            <w:left w:val="none" w:sz="0" w:space="0" w:color="auto"/>
            <w:bottom w:val="none" w:sz="0" w:space="0" w:color="auto"/>
            <w:right w:val="none" w:sz="0" w:space="0" w:color="auto"/>
          </w:divBdr>
        </w:div>
      </w:divsChild>
    </w:div>
    <w:div w:id="2131778594">
      <w:bodyDiv w:val="1"/>
      <w:marLeft w:val="0"/>
      <w:marRight w:val="0"/>
      <w:marTop w:val="0"/>
      <w:marBottom w:val="0"/>
      <w:divBdr>
        <w:top w:val="none" w:sz="0" w:space="0" w:color="auto"/>
        <w:left w:val="none" w:sz="0" w:space="0" w:color="auto"/>
        <w:bottom w:val="none" w:sz="0" w:space="0" w:color="auto"/>
        <w:right w:val="none" w:sz="0" w:space="0" w:color="auto"/>
      </w:divBdr>
      <w:divsChild>
        <w:div w:id="412892022">
          <w:marLeft w:val="0"/>
          <w:marRight w:val="0"/>
          <w:marTop w:val="0"/>
          <w:marBottom w:val="0"/>
          <w:divBdr>
            <w:top w:val="none" w:sz="0" w:space="0" w:color="auto"/>
            <w:left w:val="none" w:sz="0" w:space="0" w:color="auto"/>
            <w:bottom w:val="none" w:sz="0" w:space="0" w:color="auto"/>
            <w:right w:val="none" w:sz="0" w:space="0" w:color="auto"/>
          </w:divBdr>
        </w:div>
        <w:div w:id="475609589">
          <w:marLeft w:val="0"/>
          <w:marRight w:val="0"/>
          <w:marTop w:val="0"/>
          <w:marBottom w:val="0"/>
          <w:divBdr>
            <w:top w:val="none" w:sz="0" w:space="0" w:color="auto"/>
            <w:left w:val="none" w:sz="0" w:space="0" w:color="auto"/>
            <w:bottom w:val="none" w:sz="0" w:space="0" w:color="auto"/>
            <w:right w:val="none" w:sz="0" w:space="0" w:color="auto"/>
          </w:divBdr>
        </w:div>
        <w:div w:id="921455244">
          <w:marLeft w:val="0"/>
          <w:marRight w:val="0"/>
          <w:marTop w:val="0"/>
          <w:marBottom w:val="0"/>
          <w:divBdr>
            <w:top w:val="none" w:sz="0" w:space="0" w:color="auto"/>
            <w:left w:val="none" w:sz="0" w:space="0" w:color="auto"/>
            <w:bottom w:val="none" w:sz="0" w:space="0" w:color="auto"/>
            <w:right w:val="none" w:sz="0" w:space="0" w:color="auto"/>
          </w:divBdr>
        </w:div>
        <w:div w:id="212711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ovation.projects@ourwatch.org.au" TargetMode="External"/><Relationship Id="rId18" Type="http://schemas.openxmlformats.org/officeDocument/2006/relationships/hyperlink" Target="https://www.ourwatch.org.au/about-us/key-documents/strategic-pla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urwatch.org.au/change-the-story/" TargetMode="External"/><Relationship Id="rId7" Type="http://schemas.openxmlformats.org/officeDocument/2006/relationships/settings" Target="settings.xml"/><Relationship Id="rId12" Type="http://schemas.openxmlformats.org/officeDocument/2006/relationships/hyperlink" Target="https://forms.office.com/r/5SS7rt9L4g" TargetMode="External"/><Relationship Id="rId17" Type="http://schemas.openxmlformats.org/officeDocument/2006/relationships/hyperlink" Target="https://www.ourwatch.org.au/resource/changing-the-landscap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urwatch.org.au/resource/changing-the-picture/" TargetMode="External"/><Relationship Id="rId20" Type="http://schemas.openxmlformats.org/officeDocument/2006/relationships/hyperlink" Target="https://www.ourwatch.org.au/about-us/key-documents/intersectional-appro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omeaffairs.gov.au/criminal-justice/Pages/modern-slavery.aspx" TargetMode="External"/><Relationship Id="rId5" Type="http://schemas.openxmlformats.org/officeDocument/2006/relationships/numbering" Target="numbering.xml"/><Relationship Id="rId15" Type="http://schemas.openxmlformats.org/officeDocument/2006/relationships/hyperlink" Target="https://www.ourwatch.org.au/change-the-story/" TargetMode="External"/><Relationship Id="rId23" Type="http://schemas.openxmlformats.org/officeDocument/2006/relationships/hyperlink" Target="https://www.ourwatch.org.au/resource/changing-the-landscap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urwatch.org.au/about-us/key-documents/reconciliation-action-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watch.org.au/" TargetMode="External"/><Relationship Id="rId22" Type="http://schemas.openxmlformats.org/officeDocument/2006/relationships/hyperlink" Target="https://www.ourwatch.org.au/resource/changing-the-pictur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ur Watch 170523">
      <a:dk1>
        <a:srgbClr val="002554"/>
      </a:dk1>
      <a:lt1>
        <a:sysClr val="window" lastClr="FFFFFF"/>
      </a:lt1>
      <a:dk2>
        <a:srgbClr val="FFFFFF"/>
      </a:dk2>
      <a:lt2>
        <a:srgbClr val="F9F1E9"/>
      </a:lt2>
      <a:accent1>
        <a:srgbClr val="002554"/>
      </a:accent1>
      <a:accent2>
        <a:srgbClr val="E0E5EA"/>
      </a:accent2>
      <a:accent3>
        <a:srgbClr val="8FCAB9"/>
      </a:accent3>
      <a:accent4>
        <a:srgbClr val="D8ECE6"/>
      </a:accent4>
      <a:accent5>
        <a:srgbClr val="C4CDD8"/>
      </a:accent5>
      <a:accent6>
        <a:srgbClr val="B1DACE"/>
      </a:accent6>
      <a:hlink>
        <a:srgbClr val="002554"/>
      </a:hlink>
      <a:folHlink>
        <a:srgbClr val="002554"/>
      </a:folHlink>
    </a:clrScheme>
    <a:fontScheme name="Our Watch 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a6c2caa6d18595f6832fa183e4939114">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69721a552acdfe8055b96266c545d34e"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970e923-7cf8-4123-809f-d8c0b31869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3418-BAA9-4034-B3BC-4779997A29AE}">
  <ds:schemaRefs>
    <ds:schemaRef ds:uri="http://schemas.microsoft.com/sharepoint/v3/contenttype/forms"/>
  </ds:schemaRefs>
</ds:datastoreItem>
</file>

<file path=customXml/itemProps2.xml><?xml version="1.0" encoding="utf-8"?>
<ds:datastoreItem xmlns:ds="http://schemas.openxmlformats.org/officeDocument/2006/customXml" ds:itemID="{F1757BA6-8FF8-41B8-AAFC-97EE1529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0e923-7cf8-4123-809f-d8c0b318696b"/>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142E8-4F90-4619-A02C-D0E5C5C6CF9A}">
  <ds:schemaRefs>
    <ds:schemaRef ds:uri="http://schemas.microsoft.com/office/2006/metadata/properties"/>
    <ds:schemaRef ds:uri="http://schemas.microsoft.com/office/infopath/2007/PartnerControls"/>
    <ds:schemaRef ds:uri="ef89dfe1-2fd6-4ffd-966a-b6a657178080"/>
    <ds:schemaRef ds:uri="2970e923-7cf8-4123-809f-d8c0b318696b"/>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3202</Words>
  <Characters>18252</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Insert document title here</vt:lpstr>
    </vt:vector>
  </TitlesOfParts>
  <Manager/>
  <Company>Our Watch</Company>
  <LinksUpToDate>false</LinksUpToDate>
  <CharactersWithSpaces>21412</CharactersWithSpaces>
  <SharedDoc>false</SharedDoc>
  <HyperlinkBase/>
  <HLinks>
    <vt:vector size="78" baseType="variant">
      <vt:variant>
        <vt:i4>4784147</vt:i4>
      </vt:variant>
      <vt:variant>
        <vt:i4>36</vt:i4>
      </vt:variant>
      <vt:variant>
        <vt:i4>0</vt:i4>
      </vt:variant>
      <vt:variant>
        <vt:i4>5</vt:i4>
      </vt:variant>
      <vt:variant>
        <vt:lpwstr>https://www.homeaffairs.gov.au/criminal-justice/Pages/modern-slavery.aspx</vt:lpwstr>
      </vt:variant>
      <vt:variant>
        <vt:lpwstr>:~:text=Modern%20Slavery%20Act%202018,-The%20Commonwealth%20Modern&amp;text=The%20Act%20established%20a%20national,at%20least%20AUD%24100%20million.</vt:lpwstr>
      </vt:variant>
      <vt:variant>
        <vt:i4>5701644</vt:i4>
      </vt:variant>
      <vt:variant>
        <vt:i4>33</vt:i4>
      </vt:variant>
      <vt:variant>
        <vt:i4>0</vt:i4>
      </vt:variant>
      <vt:variant>
        <vt:i4>5</vt:i4>
      </vt:variant>
      <vt:variant>
        <vt:lpwstr>https://www.ourwatch.org.au/resource/changing-the-landscape/</vt:lpwstr>
      </vt:variant>
      <vt:variant>
        <vt:lpwstr/>
      </vt:variant>
      <vt:variant>
        <vt:i4>3014778</vt:i4>
      </vt:variant>
      <vt:variant>
        <vt:i4>30</vt:i4>
      </vt:variant>
      <vt:variant>
        <vt:i4>0</vt:i4>
      </vt:variant>
      <vt:variant>
        <vt:i4>5</vt:i4>
      </vt:variant>
      <vt:variant>
        <vt:lpwstr>https://www.ourwatch.org.au/resource/changing-the-picture/</vt:lpwstr>
      </vt:variant>
      <vt:variant>
        <vt:lpwstr/>
      </vt:variant>
      <vt:variant>
        <vt:i4>458835</vt:i4>
      </vt:variant>
      <vt:variant>
        <vt:i4>27</vt:i4>
      </vt:variant>
      <vt:variant>
        <vt:i4>0</vt:i4>
      </vt:variant>
      <vt:variant>
        <vt:i4>5</vt:i4>
      </vt:variant>
      <vt:variant>
        <vt:lpwstr>https://www.ourwatch.org.au/change-the-story/</vt:lpwstr>
      </vt:variant>
      <vt:variant>
        <vt:lpwstr/>
      </vt:variant>
      <vt:variant>
        <vt:i4>6946937</vt:i4>
      </vt:variant>
      <vt:variant>
        <vt:i4>24</vt:i4>
      </vt:variant>
      <vt:variant>
        <vt:i4>0</vt:i4>
      </vt:variant>
      <vt:variant>
        <vt:i4>5</vt:i4>
      </vt:variant>
      <vt:variant>
        <vt:lpwstr>https://www.ourwatch.org.au/about-us/key-documents/intersectional-approach</vt:lpwstr>
      </vt:variant>
      <vt:variant>
        <vt:lpwstr/>
      </vt:variant>
      <vt:variant>
        <vt:i4>76</vt:i4>
      </vt:variant>
      <vt:variant>
        <vt:i4>21</vt:i4>
      </vt:variant>
      <vt:variant>
        <vt:i4>0</vt:i4>
      </vt:variant>
      <vt:variant>
        <vt:i4>5</vt:i4>
      </vt:variant>
      <vt:variant>
        <vt:lpwstr>https://www.ourwatch.org.au/about-us/key-documents/reconciliation-action-plan</vt:lpwstr>
      </vt:variant>
      <vt:variant>
        <vt:lpwstr/>
      </vt:variant>
      <vt:variant>
        <vt:i4>6029388</vt:i4>
      </vt:variant>
      <vt:variant>
        <vt:i4>18</vt:i4>
      </vt:variant>
      <vt:variant>
        <vt:i4>0</vt:i4>
      </vt:variant>
      <vt:variant>
        <vt:i4>5</vt:i4>
      </vt:variant>
      <vt:variant>
        <vt:lpwstr>https://www.ourwatch.org.au/about-us/key-documents/strategic-plan</vt:lpwstr>
      </vt:variant>
      <vt:variant>
        <vt:lpwstr/>
      </vt:variant>
      <vt:variant>
        <vt:i4>5701644</vt:i4>
      </vt:variant>
      <vt:variant>
        <vt:i4>15</vt:i4>
      </vt:variant>
      <vt:variant>
        <vt:i4>0</vt:i4>
      </vt:variant>
      <vt:variant>
        <vt:i4>5</vt:i4>
      </vt:variant>
      <vt:variant>
        <vt:lpwstr>https://www.ourwatch.org.au/resource/changing-the-landscape/</vt:lpwstr>
      </vt:variant>
      <vt:variant>
        <vt:lpwstr/>
      </vt:variant>
      <vt:variant>
        <vt:i4>3014778</vt:i4>
      </vt:variant>
      <vt:variant>
        <vt:i4>12</vt:i4>
      </vt:variant>
      <vt:variant>
        <vt:i4>0</vt:i4>
      </vt:variant>
      <vt:variant>
        <vt:i4>5</vt:i4>
      </vt:variant>
      <vt:variant>
        <vt:lpwstr>https://www.ourwatch.org.au/resource/changing-the-picture/</vt:lpwstr>
      </vt:variant>
      <vt:variant>
        <vt:lpwstr/>
      </vt:variant>
      <vt:variant>
        <vt:i4>458835</vt:i4>
      </vt:variant>
      <vt:variant>
        <vt:i4>9</vt:i4>
      </vt:variant>
      <vt:variant>
        <vt:i4>0</vt:i4>
      </vt:variant>
      <vt:variant>
        <vt:i4>5</vt:i4>
      </vt:variant>
      <vt:variant>
        <vt:lpwstr>https://www.ourwatch.org.au/change-the-story/</vt:lpwstr>
      </vt:variant>
      <vt:variant>
        <vt:lpwstr/>
      </vt:variant>
      <vt:variant>
        <vt:i4>1048664</vt:i4>
      </vt:variant>
      <vt:variant>
        <vt:i4>6</vt:i4>
      </vt:variant>
      <vt:variant>
        <vt:i4>0</vt:i4>
      </vt:variant>
      <vt:variant>
        <vt:i4>5</vt:i4>
      </vt:variant>
      <vt:variant>
        <vt:lpwstr>https://www.ourwatch.org.au/</vt:lpwstr>
      </vt:variant>
      <vt:variant>
        <vt:lpwstr/>
      </vt:variant>
      <vt:variant>
        <vt:i4>3538964</vt:i4>
      </vt:variant>
      <vt:variant>
        <vt:i4>3</vt:i4>
      </vt:variant>
      <vt:variant>
        <vt:i4>0</vt:i4>
      </vt:variant>
      <vt:variant>
        <vt:i4>5</vt:i4>
      </vt:variant>
      <vt:variant>
        <vt:lpwstr>mailto:innovation.projects@ourwatch.org.au</vt:lpwstr>
      </vt:variant>
      <vt:variant>
        <vt:lpwstr/>
      </vt:variant>
      <vt:variant>
        <vt:i4>1179728</vt:i4>
      </vt:variant>
      <vt:variant>
        <vt:i4>0</vt:i4>
      </vt:variant>
      <vt:variant>
        <vt:i4>0</vt:i4>
      </vt:variant>
      <vt:variant>
        <vt:i4>5</vt:i4>
      </vt:variant>
      <vt:variant>
        <vt:lpwstr>https://forms.office.com/r/5SS7rt9L4g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 here</dc:title>
  <dc:subject>Insert document subject here</dc:subject>
  <dc:creator>Microsoft Office User</dc:creator>
  <cp:keywords/>
  <dc:description/>
  <cp:lastModifiedBy>Ellen Poyner</cp:lastModifiedBy>
  <cp:revision>618</cp:revision>
  <cp:lastPrinted>2023-05-10T01:03:00Z</cp:lastPrinted>
  <dcterms:created xsi:type="dcterms:W3CDTF">2024-10-28T08:15:00Z</dcterms:created>
  <dcterms:modified xsi:type="dcterms:W3CDTF">2024-11-11T01:14:00Z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0x0101001B66A507F5982B4CA544A49A5AE2187C</vt:lpwstr>
  </property>
  <property fmtid="{D5CDD505-2E9C-101B-9397-08002B2CF9AE}" pid="4" name="MediaServiceImageTags">
    <vt:lpwstr/>
  </property>
</Properties>
</file>