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EC3AA" w14:textId="12BB4D5B" w:rsidR="00B86998" w:rsidRDefault="00B86998" w:rsidP="00CF7530">
      <w:pPr>
        <w:pStyle w:val="Heading1"/>
      </w:pPr>
      <w:bookmarkStart w:id="0" w:name="_GoBack"/>
      <w:bookmarkEnd w:id="0"/>
      <w:r>
        <w:t>Training package: A facilitator</w:t>
      </w:r>
      <w:r w:rsidR="000C68CA">
        <w:t>’</w:t>
      </w:r>
      <w:r>
        <w:t xml:space="preserve">s </w:t>
      </w:r>
      <w:r w:rsidR="007B5665">
        <w:t>g</w:t>
      </w:r>
      <w:r>
        <w:t>uide</w:t>
      </w:r>
    </w:p>
    <w:p w14:paraId="73FAE1C1" w14:textId="77777777" w:rsidR="00280A71" w:rsidRDefault="00280A71" w:rsidP="00280A71">
      <w:pPr>
        <w:pStyle w:val="Heading2"/>
      </w:pPr>
      <w:bookmarkStart w:id="1" w:name="_Toc70515224"/>
      <w:r>
        <w:t>Acknowledgements</w:t>
      </w:r>
      <w:bookmarkEnd w:id="1"/>
      <w:r>
        <w:t xml:space="preserve"> </w:t>
      </w:r>
    </w:p>
    <w:p w14:paraId="7AB39083" w14:textId="77777777" w:rsidR="00280A71" w:rsidRDefault="00280A71" w:rsidP="00280A71">
      <w:pPr>
        <w:spacing w:after="160"/>
      </w:pPr>
      <w:r w:rsidRPr="000C4583">
        <w:t>Our Watch acknowledges the Traditional Owners of the land across Australia on which we work and live. We pay our respects to Aboriginal and Torres Strait Islander peoples past and present.</w:t>
      </w:r>
    </w:p>
    <w:p w14:paraId="55BBE4E7" w14:textId="72BEB5C6" w:rsidR="00280A71" w:rsidRDefault="00280A71" w:rsidP="00280A71">
      <w:pPr>
        <w:spacing w:after="160"/>
      </w:pPr>
      <w:r>
        <w:t xml:space="preserve">Our Watch acknowledges the support of the Victorian Government. </w:t>
      </w:r>
    </w:p>
    <w:p w14:paraId="244960BD" w14:textId="77777777" w:rsidR="00280A71" w:rsidRDefault="00280A71" w:rsidP="00280A71"/>
    <w:p w14:paraId="2E10FEF0" w14:textId="77777777" w:rsidR="00280A71" w:rsidRDefault="00280A71" w:rsidP="00280A71">
      <w:r>
        <w:rPr>
          <w:noProof/>
          <w:lang w:val="en-US"/>
        </w:rPr>
        <w:drawing>
          <wp:inline distT="0" distB="0" distL="0" distR="0" wp14:anchorId="5D111394" wp14:editId="37862270">
            <wp:extent cx="1270635" cy="719455"/>
            <wp:effectExtent l="0" t="0" r="5715" b="4445"/>
            <wp:docPr id="3" name="Picture 3"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270635" cy="719455"/>
                    </a:xfrm>
                    <a:prstGeom prst="rect">
                      <a:avLst/>
                    </a:prstGeom>
                  </pic:spPr>
                </pic:pic>
              </a:graphicData>
            </a:graphic>
          </wp:inline>
        </w:drawing>
      </w:r>
    </w:p>
    <w:p w14:paraId="47AEAD93" w14:textId="77777777" w:rsidR="00427196" w:rsidRDefault="00427196" w:rsidP="37862270">
      <w:pPr>
        <w:rPr>
          <w:rFonts w:eastAsia="Calibri" w:cs="Calibri"/>
          <w:color w:val="414042"/>
        </w:rPr>
      </w:pPr>
    </w:p>
    <w:p w14:paraId="40CF83AA" w14:textId="63301BFD" w:rsidR="00280A71" w:rsidRDefault="481D74B3" w:rsidP="37862270">
      <w:pPr>
        <w:rPr>
          <w:rFonts w:eastAsia="Calibri" w:cs="Calibri"/>
        </w:rPr>
      </w:pPr>
      <w:r w:rsidRPr="37862270">
        <w:rPr>
          <w:rFonts w:eastAsia="Calibri" w:cs="Calibri"/>
          <w:color w:val="414042"/>
        </w:rPr>
        <w:t>© Our Watch 2021</w:t>
      </w:r>
    </w:p>
    <w:p w14:paraId="6CBFCEAD" w14:textId="77777777" w:rsidR="00280A71" w:rsidRDefault="00280A71">
      <w:pPr>
        <w:spacing w:after="160" w:line="259" w:lineRule="auto"/>
      </w:pPr>
      <w:r>
        <w:br w:type="page"/>
      </w:r>
    </w:p>
    <w:p w14:paraId="15A427EA" w14:textId="4C337500" w:rsidR="00470158" w:rsidRDefault="00470158" w:rsidP="00912879">
      <w:pPr>
        <w:pStyle w:val="Heading2"/>
      </w:pPr>
      <w:r>
        <w:lastRenderedPageBreak/>
        <w:t>Introduction</w:t>
      </w:r>
    </w:p>
    <w:p w14:paraId="029E9A0E" w14:textId="194EF275" w:rsidR="00B86998" w:rsidRDefault="00B86998">
      <w:r>
        <w:t>Many people know that violence against women and gender diverse people is a serious issue, but there are many myths and misunderstandings about what drives violence and how we can prevent it. It</w:t>
      </w:r>
      <w:r w:rsidR="000C68CA">
        <w:t>’</w:t>
      </w:r>
      <w:r>
        <w:t xml:space="preserve">s important to train leaders, managers and staff across the TAFE about these drivers so they can support efforts to achieve gender equality and respect. This will help create a shared understanding of what to address and key steps to take, and make sure that everyone is equipped to respond to questions, concerns and feedback. This training package helps TAFE introduce </w:t>
      </w:r>
      <w:r w:rsidR="008A77B3">
        <w:t xml:space="preserve">senior </w:t>
      </w:r>
      <w:r>
        <w:t xml:space="preserve">leaders, </w:t>
      </w:r>
      <w:r w:rsidR="008A77B3">
        <w:t xml:space="preserve">educators and education leaders, administrative staff </w:t>
      </w:r>
      <w:r>
        <w:t xml:space="preserve">and the implementation </w:t>
      </w:r>
      <w:r w:rsidR="008A77B3">
        <w:t xml:space="preserve">taskforce members </w:t>
      </w:r>
      <w:r>
        <w:t xml:space="preserve">to Respect and Equality in TAFE. </w:t>
      </w:r>
    </w:p>
    <w:p w14:paraId="44CCAC60" w14:textId="12E49B69" w:rsidR="003D4509" w:rsidRDefault="00392E4D" w:rsidP="00CF7530">
      <w:pPr>
        <w:pStyle w:val="Heading2"/>
      </w:pPr>
      <w:r>
        <w:t xml:space="preserve">How to use the training package </w:t>
      </w:r>
    </w:p>
    <w:p w14:paraId="0DF44FB0" w14:textId="6E45A1C2" w:rsidR="00B86998" w:rsidRDefault="00B86998">
      <w:r>
        <w:t>This guide – and the PowerPoint presentation slides – contain all the information you need to deliver the Respect and Equality in TAFE capability training packages. The training package</w:t>
      </w:r>
      <w:r w:rsidR="008A77B3">
        <w:t>s</w:t>
      </w:r>
      <w:r>
        <w:t xml:space="preserve"> ha</w:t>
      </w:r>
      <w:r w:rsidR="008A77B3">
        <w:t>ve</w:t>
      </w:r>
      <w:r>
        <w:t xml:space="preserve"> been designed so that a skilled facilitator can tailor content and delivery for their TAFE. TAFEs can also bring in external facilitators to support the delivery of the training. </w:t>
      </w:r>
    </w:p>
    <w:p w14:paraId="2CCA2C8C" w14:textId="77777777" w:rsidR="00B86998" w:rsidRDefault="00B86998">
      <w:r>
        <w:t xml:space="preserve">There are three separate PowerPoint presentations, tailored for: </w:t>
      </w:r>
    </w:p>
    <w:p w14:paraId="4A86DFEE" w14:textId="17FDF5D0" w:rsidR="00B86998" w:rsidRDefault="00001724" w:rsidP="00983544">
      <w:pPr>
        <w:pStyle w:val="ListParagraph"/>
        <w:numPr>
          <w:ilvl w:val="0"/>
          <w:numId w:val="25"/>
        </w:numPr>
      </w:pPr>
      <w:r>
        <w:t>T</w:t>
      </w:r>
      <w:r w:rsidR="00B86998">
        <w:t xml:space="preserve">he </w:t>
      </w:r>
      <w:r w:rsidR="00B86998" w:rsidRPr="00983544">
        <w:rPr>
          <w:b/>
          <w:bCs/>
        </w:rPr>
        <w:t>Respect and Equality</w:t>
      </w:r>
      <w:r w:rsidR="00305322">
        <w:rPr>
          <w:b/>
          <w:bCs/>
        </w:rPr>
        <w:t xml:space="preserve"> in TAFE</w:t>
      </w:r>
      <w:r w:rsidR="00B86998" w:rsidRPr="00983544">
        <w:rPr>
          <w:b/>
          <w:bCs/>
        </w:rPr>
        <w:t xml:space="preserve"> </w:t>
      </w:r>
      <w:r w:rsidR="00793714" w:rsidRPr="00983544">
        <w:rPr>
          <w:b/>
          <w:bCs/>
        </w:rPr>
        <w:t>T</w:t>
      </w:r>
      <w:r w:rsidR="00B86998" w:rsidRPr="00983544">
        <w:rPr>
          <w:b/>
          <w:bCs/>
        </w:rPr>
        <w:t>askforce and leaders</w:t>
      </w:r>
      <w:r w:rsidR="00B86998">
        <w:t xml:space="preserve"> responsible for developing a whole-of-TAFE approach to preventing violence against women and gender equality.</w:t>
      </w:r>
    </w:p>
    <w:p w14:paraId="2B5205F6" w14:textId="6063964A" w:rsidR="00B86998" w:rsidRDefault="00001724" w:rsidP="00983544">
      <w:pPr>
        <w:pStyle w:val="ListParagraph"/>
        <w:numPr>
          <w:ilvl w:val="0"/>
          <w:numId w:val="25"/>
        </w:numPr>
      </w:pPr>
      <w:r w:rsidRPr="00983544">
        <w:rPr>
          <w:b/>
          <w:bCs/>
        </w:rPr>
        <w:t>A</w:t>
      </w:r>
      <w:r w:rsidR="00B86998" w:rsidRPr="00983544">
        <w:rPr>
          <w:b/>
          <w:bCs/>
        </w:rPr>
        <w:t>dministrative staff</w:t>
      </w:r>
      <w:r w:rsidR="003C5C60" w:rsidRPr="00CF7530">
        <w:t>,</w:t>
      </w:r>
      <w:r w:rsidR="00B86998">
        <w:t xml:space="preserve"> including human resources, student services, counselling</w:t>
      </w:r>
      <w:r w:rsidR="00BD4CE6">
        <w:t xml:space="preserve"> and</w:t>
      </w:r>
      <w:r w:rsidR="00B86998">
        <w:t xml:space="preserve"> security</w:t>
      </w:r>
      <w:r w:rsidR="00BD4CE6">
        <w:t>.</w:t>
      </w:r>
      <w:r w:rsidR="00B86998">
        <w:t xml:space="preserve"> </w:t>
      </w:r>
    </w:p>
    <w:p w14:paraId="2987A960" w14:textId="46640B46" w:rsidR="00B86998" w:rsidRDefault="00001724" w:rsidP="00983544">
      <w:pPr>
        <w:pStyle w:val="ListParagraph"/>
        <w:numPr>
          <w:ilvl w:val="0"/>
          <w:numId w:val="25"/>
        </w:numPr>
      </w:pPr>
      <w:r w:rsidRPr="00983544">
        <w:rPr>
          <w:b/>
          <w:bCs/>
        </w:rPr>
        <w:t>E</w:t>
      </w:r>
      <w:r w:rsidR="00B86998" w:rsidRPr="00983544">
        <w:rPr>
          <w:b/>
          <w:bCs/>
        </w:rPr>
        <w:t>ducators and education leaders</w:t>
      </w:r>
      <w:r w:rsidR="0011250F" w:rsidRPr="00CF7530">
        <w:t xml:space="preserve">, </w:t>
      </w:r>
      <w:r w:rsidR="00B86998">
        <w:t>including those responsible for practical placements</w:t>
      </w:r>
      <w:r w:rsidR="00710391">
        <w:t xml:space="preserve"> and</w:t>
      </w:r>
      <w:r w:rsidR="00B86998">
        <w:t xml:space="preserve"> curriculum development, </w:t>
      </w:r>
      <w:r w:rsidR="00710391">
        <w:t xml:space="preserve">and </w:t>
      </w:r>
      <w:r w:rsidR="00B86998">
        <w:t xml:space="preserve">professional development coordinators. </w:t>
      </w:r>
    </w:p>
    <w:p w14:paraId="0FDD48FE" w14:textId="77777777" w:rsidR="00B86998" w:rsidRDefault="00B86998">
      <w:r>
        <w:t xml:space="preserve">Each PowerPoint includes notes that cover: </w:t>
      </w:r>
    </w:p>
    <w:p w14:paraId="109A349D" w14:textId="6D8B16B4" w:rsidR="00B86998" w:rsidRDefault="00B86998" w:rsidP="00983544">
      <w:pPr>
        <w:pStyle w:val="ListParagraph"/>
      </w:pPr>
      <w:r>
        <w:t xml:space="preserve">learning outcomes </w:t>
      </w:r>
    </w:p>
    <w:p w14:paraId="08253931" w14:textId="017C11AB" w:rsidR="00B86998" w:rsidRDefault="00B86998" w:rsidP="00983544">
      <w:pPr>
        <w:pStyle w:val="ListParagraph"/>
      </w:pPr>
      <w:r>
        <w:t xml:space="preserve">suggested timing </w:t>
      </w:r>
    </w:p>
    <w:p w14:paraId="544FDE72" w14:textId="1AF65825" w:rsidR="00B86998" w:rsidRDefault="00B86998" w:rsidP="00983544">
      <w:pPr>
        <w:pStyle w:val="ListParagraph"/>
      </w:pPr>
      <w:r>
        <w:t xml:space="preserve">instructions for individual and group activities </w:t>
      </w:r>
    </w:p>
    <w:p w14:paraId="31483915" w14:textId="5A96BDE3" w:rsidR="00B86998" w:rsidRDefault="00B86998" w:rsidP="00983544">
      <w:pPr>
        <w:pStyle w:val="ListParagraph"/>
      </w:pPr>
      <w:r>
        <w:t xml:space="preserve">hyperlinks to additional information and supporting resources </w:t>
      </w:r>
    </w:p>
    <w:p w14:paraId="5681A015" w14:textId="6066256F" w:rsidR="00B86998" w:rsidRDefault="00B86998" w:rsidP="00983544">
      <w:pPr>
        <w:pStyle w:val="ListParagraph"/>
      </w:pPr>
      <w:r>
        <w:t xml:space="preserve">suggested areas to tailor content for your TAFE. </w:t>
      </w:r>
    </w:p>
    <w:p w14:paraId="118460D0" w14:textId="2E816FE7" w:rsidR="00B86998" w:rsidRDefault="00B86998">
      <w:r>
        <w:t>How you deliver the content in the PowerPoint slides is entirely up to you. You may choose to deliver content in a focus group</w:t>
      </w:r>
      <w:r w:rsidR="00FA4490">
        <w:t xml:space="preserve"> or</w:t>
      </w:r>
      <w:r>
        <w:t xml:space="preserve"> a classroom, through engaging and dynamic online learning opportunities, or </w:t>
      </w:r>
      <w:r w:rsidR="002B0AF2">
        <w:t>in a workshop</w:t>
      </w:r>
      <w:r w:rsidR="00E302B7">
        <w:t>.</w:t>
      </w:r>
    </w:p>
    <w:p w14:paraId="03B0D8ED" w14:textId="709E7BD0" w:rsidR="002B0AF2" w:rsidRPr="00CF7530" w:rsidRDefault="00392E4D" w:rsidP="00CF7530">
      <w:pPr>
        <w:pStyle w:val="Heading2"/>
      </w:pPr>
      <w:r w:rsidRPr="00CF7530">
        <w:t xml:space="preserve">Overall learning outcomes </w:t>
      </w:r>
    </w:p>
    <w:p w14:paraId="40285753" w14:textId="182703F0" w:rsidR="002B0AF2" w:rsidRDefault="00B86998">
      <w:r>
        <w:t xml:space="preserve">After this </w:t>
      </w:r>
      <w:r w:rsidR="002B0AF2">
        <w:t>workshop</w:t>
      </w:r>
      <w:r>
        <w:t xml:space="preserve">, participants will: </w:t>
      </w:r>
    </w:p>
    <w:p w14:paraId="470B3FD5" w14:textId="00F96B37" w:rsidR="002B0AF2" w:rsidRDefault="00B86998" w:rsidP="00983544">
      <w:pPr>
        <w:pStyle w:val="ListParagraph"/>
      </w:pPr>
      <w:r>
        <w:t>have a greater understanding of the types, prevalence and drivers of gender-based violence</w:t>
      </w:r>
      <w:r w:rsidR="008A77B3">
        <w:t>.</w:t>
      </w:r>
      <w:r>
        <w:t xml:space="preserve"> </w:t>
      </w:r>
    </w:p>
    <w:p w14:paraId="33BDB73C" w14:textId="475A199A" w:rsidR="002B0AF2" w:rsidRDefault="008A77B3" w:rsidP="00983544">
      <w:pPr>
        <w:pStyle w:val="ListParagraph"/>
      </w:pPr>
      <w:r>
        <w:t xml:space="preserve">Have a </w:t>
      </w:r>
      <w:r w:rsidR="00B86998">
        <w:t xml:space="preserve">better understand the role of </w:t>
      </w:r>
      <w:r w:rsidR="002B0AF2">
        <w:t>TAFEs</w:t>
      </w:r>
      <w:r w:rsidR="00B86998">
        <w:t xml:space="preserve"> in preventing </w:t>
      </w:r>
      <w:r>
        <w:t>violence against women</w:t>
      </w:r>
      <w:r w:rsidR="00B86998">
        <w:t>, including the whole-of-</w:t>
      </w:r>
      <w:r w:rsidR="002B0AF2">
        <w:t xml:space="preserve">TAFE </w:t>
      </w:r>
      <w:r w:rsidR="00B86998">
        <w:t>approach</w:t>
      </w:r>
      <w:r>
        <w:t>.</w:t>
      </w:r>
      <w:r w:rsidR="00B86998">
        <w:t xml:space="preserve"> </w:t>
      </w:r>
    </w:p>
    <w:p w14:paraId="68AF2D27" w14:textId="30E881C0" w:rsidR="002B0AF2" w:rsidRDefault="008A77B3" w:rsidP="00983544">
      <w:pPr>
        <w:pStyle w:val="ListParagraph"/>
      </w:pPr>
      <w:r>
        <w:t xml:space="preserve">Have a </w:t>
      </w:r>
      <w:r w:rsidR="00B86998">
        <w:t>better understand</w:t>
      </w:r>
      <w:r>
        <w:t>ing about</w:t>
      </w:r>
      <w:r w:rsidR="00B86998">
        <w:t xml:space="preserve"> what they can do in their own role to actively support </w:t>
      </w:r>
      <w:r w:rsidR="002B0AF2">
        <w:t>Respect and</w:t>
      </w:r>
      <w:r w:rsidR="00B86998">
        <w:t xml:space="preserve"> Equality </w:t>
      </w:r>
      <w:r w:rsidR="002B0AF2">
        <w:t>in TAFE</w:t>
      </w:r>
      <w:r w:rsidR="00B86998">
        <w:t xml:space="preserve">. </w:t>
      </w:r>
    </w:p>
    <w:p w14:paraId="5317DA17" w14:textId="7C7EE87E" w:rsidR="002B0AF2" w:rsidRPr="00967991" w:rsidRDefault="00392E4D" w:rsidP="00967991">
      <w:pPr>
        <w:pStyle w:val="Heading2"/>
      </w:pPr>
      <w:r w:rsidRPr="00967991">
        <w:lastRenderedPageBreak/>
        <w:t xml:space="preserve">Prior to delivering the </w:t>
      </w:r>
      <w:r w:rsidRPr="007F033C">
        <w:t>tr</w:t>
      </w:r>
      <w:r w:rsidRPr="00967991">
        <w:t xml:space="preserve">aining </w:t>
      </w:r>
    </w:p>
    <w:p w14:paraId="5EC289FE" w14:textId="77777777" w:rsidR="002B0AF2" w:rsidRDefault="00B86998">
      <w:r>
        <w:t xml:space="preserve">Facilitators should: </w:t>
      </w:r>
    </w:p>
    <w:p w14:paraId="4B78F750" w14:textId="3ED67ABA" w:rsidR="002B0AF2" w:rsidRPr="00983544" w:rsidRDefault="00FB6189" w:rsidP="00983544">
      <w:pPr>
        <w:pStyle w:val="ListParagraph"/>
      </w:pPr>
      <w:r w:rsidRPr="00983544">
        <w:t>R</w:t>
      </w:r>
      <w:r w:rsidR="00B86998" w:rsidRPr="00983544">
        <w:t xml:space="preserve">eview all slides, </w:t>
      </w:r>
      <w:r w:rsidR="00E34220" w:rsidRPr="00983544">
        <w:t>checking for</w:t>
      </w:r>
      <w:r w:rsidR="00B86998" w:rsidRPr="00983544">
        <w:t xml:space="preserve"> notes </w:t>
      </w:r>
      <w:r w:rsidR="00E34220" w:rsidRPr="00983544">
        <w:t xml:space="preserve">that alert </w:t>
      </w:r>
      <w:r w:rsidR="00B86998" w:rsidRPr="00983544">
        <w:t>you to sections that require tailoring</w:t>
      </w:r>
      <w:r w:rsidRPr="00983544">
        <w:t>.</w:t>
      </w:r>
    </w:p>
    <w:p w14:paraId="7F421A93" w14:textId="36F5826A" w:rsidR="002B0AF2" w:rsidRPr="00983544" w:rsidRDefault="00FB6189" w:rsidP="00983544">
      <w:pPr>
        <w:pStyle w:val="ListParagraph"/>
      </w:pPr>
      <w:r w:rsidRPr="00983544">
        <w:t>I</w:t>
      </w:r>
      <w:r w:rsidR="00B86998" w:rsidRPr="00983544">
        <w:t xml:space="preserve">nclude your </w:t>
      </w:r>
      <w:r w:rsidR="002B0AF2" w:rsidRPr="00983544">
        <w:t>TAFE</w:t>
      </w:r>
      <w:r w:rsidR="000C68CA" w:rsidRPr="00983544">
        <w:t>’</w:t>
      </w:r>
      <w:r w:rsidR="002B0AF2" w:rsidRPr="00983544">
        <w:t>s</w:t>
      </w:r>
      <w:r w:rsidR="00B86998" w:rsidRPr="00983544">
        <w:t xml:space="preserve"> branding on the slides, including images you</w:t>
      </w:r>
      <w:r w:rsidR="000C68CA" w:rsidRPr="00983544">
        <w:t>’</w:t>
      </w:r>
      <w:r w:rsidR="00B86998" w:rsidRPr="00983544">
        <w:t>d like to add</w:t>
      </w:r>
      <w:r w:rsidRPr="00983544">
        <w:t>.</w:t>
      </w:r>
      <w:r w:rsidR="00B86998" w:rsidRPr="00983544">
        <w:t xml:space="preserve"> </w:t>
      </w:r>
    </w:p>
    <w:p w14:paraId="467ED263" w14:textId="454EAFA3" w:rsidR="002B0AF2" w:rsidRPr="00983544" w:rsidRDefault="00FB6189" w:rsidP="00983544">
      <w:pPr>
        <w:pStyle w:val="ListParagraph"/>
      </w:pPr>
      <w:r w:rsidRPr="00983544">
        <w:t>R</w:t>
      </w:r>
      <w:r w:rsidR="00B86998" w:rsidRPr="00983544">
        <w:t xml:space="preserve">eview </w:t>
      </w:r>
      <w:r w:rsidR="007A6837" w:rsidRPr="007A6837">
        <w:rPr>
          <w:i/>
          <w:iCs/>
        </w:rPr>
        <w:t>Respect and Equality in TAFE: Building a TAFE environment that promotes gender equality and respect</w:t>
      </w:r>
      <w:r w:rsidR="00B86998" w:rsidRPr="00983544">
        <w:t xml:space="preserve">, </w:t>
      </w:r>
      <w:r w:rsidR="002B665F" w:rsidRPr="002B665F">
        <w:rPr>
          <w:i/>
          <w:iCs/>
        </w:rPr>
        <w:t>Promoting gender equality: A practice guide for TAFE educators</w:t>
      </w:r>
      <w:r w:rsidR="00B86998" w:rsidRPr="00983544">
        <w:t xml:space="preserve"> and </w:t>
      </w:r>
      <w:r w:rsidR="00875BAA">
        <w:rPr>
          <w:i/>
          <w:iCs/>
        </w:rPr>
        <w:t>K</w:t>
      </w:r>
      <w:r w:rsidR="00B86998" w:rsidRPr="00875BAA">
        <w:rPr>
          <w:i/>
          <w:iCs/>
        </w:rPr>
        <w:t>ey messages</w:t>
      </w:r>
      <w:r w:rsidR="00B86998" w:rsidRPr="00983544">
        <w:t xml:space="preserve"> </w:t>
      </w:r>
      <w:r w:rsidR="00A80275">
        <w:t xml:space="preserve">on the </w:t>
      </w:r>
      <w:hyperlink r:id="rId12" w:history="1">
        <w:r w:rsidR="00FB0239" w:rsidRPr="0053598D">
          <w:rPr>
            <w:rStyle w:val="Hyperlink"/>
            <w:i/>
            <w:iCs/>
          </w:rPr>
          <w:t>Respect and Equality in TAFE</w:t>
        </w:r>
        <w:r w:rsidR="00FB0239" w:rsidRPr="00FB0239">
          <w:rPr>
            <w:rStyle w:val="Hyperlink"/>
          </w:rPr>
          <w:t xml:space="preserve"> website</w:t>
        </w:r>
      </w:hyperlink>
      <w:r w:rsidR="00FB0239">
        <w:t xml:space="preserve"> </w:t>
      </w:r>
      <w:r w:rsidR="00B86998" w:rsidRPr="00983544">
        <w:t>for any additional information you would like to add</w:t>
      </w:r>
      <w:r w:rsidRPr="00983544">
        <w:t>.</w:t>
      </w:r>
      <w:r w:rsidR="00B86998" w:rsidRPr="00983544">
        <w:t xml:space="preserve"> </w:t>
      </w:r>
    </w:p>
    <w:p w14:paraId="515E8FE9" w14:textId="2332EFC3" w:rsidR="002B0AF2" w:rsidRDefault="00FB6189" w:rsidP="007F033C">
      <w:pPr>
        <w:pStyle w:val="ListParagraph"/>
      </w:pPr>
      <w:r w:rsidRPr="00983544">
        <w:t>R</w:t>
      </w:r>
      <w:r w:rsidR="00B86998" w:rsidRPr="00983544">
        <w:t xml:space="preserve">ead up on some of the supporting resources listed in </w:t>
      </w:r>
      <w:r w:rsidR="0053598D" w:rsidRPr="007A6837">
        <w:rPr>
          <w:i/>
          <w:iCs/>
        </w:rPr>
        <w:t>Respect and Equality in TAFE: Building a TAFE environment that promotes gender equality and respect</w:t>
      </w:r>
      <w:r w:rsidR="0053598D" w:rsidRPr="00983544">
        <w:t xml:space="preserve"> </w:t>
      </w:r>
      <w:r w:rsidR="009F5964" w:rsidRPr="00983544">
        <w:t xml:space="preserve">if </w:t>
      </w:r>
      <w:r w:rsidR="00B86998" w:rsidRPr="00983544">
        <w:t xml:space="preserve">you feel you need more information about the primary prevention of </w:t>
      </w:r>
      <w:r w:rsidR="006867DD" w:rsidRPr="00983544">
        <w:t xml:space="preserve">violence against </w:t>
      </w:r>
      <w:r w:rsidR="00B86998" w:rsidRPr="00983544">
        <w:t xml:space="preserve">violence. </w:t>
      </w:r>
    </w:p>
    <w:p w14:paraId="1CDA99E0" w14:textId="36668A16" w:rsidR="007F033C" w:rsidRDefault="007F033C" w:rsidP="007F033C">
      <w:pPr>
        <w:pStyle w:val="Caption"/>
        <w:keepNext/>
      </w:pPr>
      <w:r>
        <w:t xml:space="preserve">Table </w:t>
      </w:r>
      <w:fldSimple w:instr=" SEQ Table \* ARABIC ">
        <w:r w:rsidR="002A0FCD">
          <w:rPr>
            <w:noProof/>
          </w:rPr>
          <w:t>1</w:t>
        </w:r>
      </w:fldSimple>
      <w:r>
        <w:t>: Time required for training</w:t>
      </w:r>
    </w:p>
    <w:tbl>
      <w:tblPr>
        <w:tblStyle w:val="Tableumberheaderrow"/>
        <w:tblW w:w="9072" w:type="dxa"/>
        <w:tblLook w:val="04A0" w:firstRow="1" w:lastRow="0" w:firstColumn="1" w:lastColumn="0" w:noHBand="0" w:noVBand="1"/>
      </w:tblPr>
      <w:tblGrid>
        <w:gridCol w:w="3192"/>
        <w:gridCol w:w="1960"/>
        <w:gridCol w:w="1960"/>
        <w:gridCol w:w="1960"/>
      </w:tblGrid>
      <w:tr w:rsidR="00160C48" w14:paraId="745BAEFF" w14:textId="77777777" w:rsidTr="00287D8C">
        <w:trPr>
          <w:cnfStyle w:val="100000000000" w:firstRow="1" w:lastRow="0" w:firstColumn="0" w:lastColumn="0" w:oddVBand="0" w:evenVBand="0" w:oddHBand="0" w:evenHBand="0" w:firstRowFirstColumn="0" w:firstRowLastColumn="0" w:lastRowFirstColumn="0" w:lastRowLastColumn="0"/>
        </w:trPr>
        <w:tc>
          <w:tcPr>
            <w:tcW w:w="3192" w:type="dxa"/>
          </w:tcPr>
          <w:p w14:paraId="749E6ECD" w14:textId="504B79C7" w:rsidR="00160C48" w:rsidRPr="00386AA6" w:rsidRDefault="00160C48" w:rsidP="008250EF">
            <w:pPr>
              <w:pStyle w:val="Tablecolumnheadcentre"/>
            </w:pPr>
            <w:r w:rsidRPr="00386AA6">
              <w:t>Topic</w:t>
            </w:r>
          </w:p>
        </w:tc>
        <w:tc>
          <w:tcPr>
            <w:tcW w:w="1960" w:type="dxa"/>
          </w:tcPr>
          <w:p w14:paraId="7CCEDF3A" w14:textId="643546B0" w:rsidR="00160C48" w:rsidRPr="00386AA6" w:rsidRDefault="00160C48" w:rsidP="008250EF">
            <w:pPr>
              <w:pStyle w:val="Tablecolumnheadcentre"/>
            </w:pPr>
            <w:r w:rsidRPr="00160C48">
              <w:t xml:space="preserve">Respect and Equality </w:t>
            </w:r>
            <w:r w:rsidR="00305322">
              <w:t xml:space="preserve">in TAFE </w:t>
            </w:r>
            <w:r w:rsidRPr="00160C48">
              <w:t>Taskforce and leaders</w:t>
            </w:r>
          </w:p>
        </w:tc>
        <w:tc>
          <w:tcPr>
            <w:tcW w:w="1960" w:type="dxa"/>
          </w:tcPr>
          <w:p w14:paraId="2756A058" w14:textId="369B531D" w:rsidR="00160C48" w:rsidRPr="00386AA6" w:rsidRDefault="00160C48" w:rsidP="008250EF">
            <w:pPr>
              <w:pStyle w:val="Tablecolumnheadcentre"/>
            </w:pPr>
            <w:r w:rsidRPr="008250EF">
              <w:t>Administrative staff</w:t>
            </w:r>
          </w:p>
        </w:tc>
        <w:tc>
          <w:tcPr>
            <w:tcW w:w="1960" w:type="dxa"/>
          </w:tcPr>
          <w:p w14:paraId="65B53914" w14:textId="74A48CF1" w:rsidR="00160C48" w:rsidRPr="00386AA6" w:rsidRDefault="00160C48" w:rsidP="008250EF">
            <w:pPr>
              <w:pStyle w:val="Tablecolumnheadcentre"/>
            </w:pPr>
            <w:r w:rsidRPr="008250EF">
              <w:t>Educators and education leaders</w:t>
            </w:r>
          </w:p>
        </w:tc>
      </w:tr>
      <w:tr w:rsidR="002B0AF2" w14:paraId="5CC6ADE4" w14:textId="77777777" w:rsidTr="00160C48">
        <w:tc>
          <w:tcPr>
            <w:tcW w:w="3192" w:type="dxa"/>
          </w:tcPr>
          <w:p w14:paraId="7C555AB4" w14:textId="77777777" w:rsidR="002B0AF2" w:rsidRPr="00386AA6" w:rsidRDefault="002B0AF2" w:rsidP="008250EF">
            <w:pPr>
              <w:pStyle w:val="Tablebodycentre"/>
            </w:pPr>
          </w:p>
        </w:tc>
        <w:tc>
          <w:tcPr>
            <w:tcW w:w="1960" w:type="dxa"/>
          </w:tcPr>
          <w:p w14:paraId="7185A525" w14:textId="101A56FC" w:rsidR="002B0AF2" w:rsidRPr="008250EF" w:rsidRDefault="00160C48" w:rsidP="008250EF">
            <w:pPr>
              <w:pStyle w:val="Tablebodycentre"/>
              <w:rPr>
                <w:b/>
                <w:bCs/>
              </w:rPr>
            </w:pPr>
            <w:r w:rsidRPr="00160C48">
              <w:rPr>
                <w:b/>
                <w:bCs/>
              </w:rPr>
              <w:t>Approximate duration</w:t>
            </w:r>
          </w:p>
        </w:tc>
        <w:tc>
          <w:tcPr>
            <w:tcW w:w="1960" w:type="dxa"/>
          </w:tcPr>
          <w:p w14:paraId="2F1D8317" w14:textId="7F26D730" w:rsidR="002B0AF2" w:rsidRPr="008250EF" w:rsidRDefault="00160C48" w:rsidP="008250EF">
            <w:pPr>
              <w:pStyle w:val="Tablebodycentre"/>
              <w:rPr>
                <w:b/>
                <w:bCs/>
              </w:rPr>
            </w:pPr>
            <w:r w:rsidRPr="00160C48">
              <w:rPr>
                <w:b/>
                <w:bCs/>
              </w:rPr>
              <w:t>Approximate duration</w:t>
            </w:r>
          </w:p>
        </w:tc>
        <w:tc>
          <w:tcPr>
            <w:tcW w:w="1960" w:type="dxa"/>
          </w:tcPr>
          <w:p w14:paraId="1A3ACC92" w14:textId="57BF023B" w:rsidR="002B0AF2" w:rsidRPr="008250EF" w:rsidRDefault="00160C48" w:rsidP="008250EF">
            <w:pPr>
              <w:pStyle w:val="Tablebodycentre"/>
              <w:rPr>
                <w:b/>
                <w:bCs/>
              </w:rPr>
            </w:pPr>
            <w:r w:rsidRPr="00160C48">
              <w:rPr>
                <w:b/>
                <w:bCs/>
              </w:rPr>
              <w:t>Approximate duration</w:t>
            </w:r>
          </w:p>
        </w:tc>
      </w:tr>
      <w:tr w:rsidR="002B0AF2" w14:paraId="42AB297C" w14:textId="77777777" w:rsidTr="00160C48">
        <w:tc>
          <w:tcPr>
            <w:tcW w:w="3192" w:type="dxa"/>
          </w:tcPr>
          <w:p w14:paraId="4D09EE27" w14:textId="7230B9D9" w:rsidR="002B0AF2" w:rsidRDefault="002B0AF2" w:rsidP="008250EF">
            <w:pPr>
              <w:pStyle w:val="Tablebodycentre"/>
            </w:pPr>
            <w:r>
              <w:t>Opening</w:t>
            </w:r>
          </w:p>
        </w:tc>
        <w:tc>
          <w:tcPr>
            <w:tcW w:w="1960" w:type="dxa"/>
          </w:tcPr>
          <w:p w14:paraId="11021E58" w14:textId="58417D91" w:rsidR="002B0AF2" w:rsidRDefault="002B0AF2" w:rsidP="008250EF">
            <w:pPr>
              <w:pStyle w:val="Tablebodycentre"/>
            </w:pPr>
            <w:r>
              <w:t>10 minutes</w:t>
            </w:r>
          </w:p>
        </w:tc>
        <w:tc>
          <w:tcPr>
            <w:tcW w:w="1960" w:type="dxa"/>
          </w:tcPr>
          <w:p w14:paraId="1952D716" w14:textId="0987696A" w:rsidR="002B0AF2" w:rsidRDefault="002B0AF2" w:rsidP="008250EF">
            <w:pPr>
              <w:pStyle w:val="Tablebodycentre"/>
            </w:pPr>
            <w:r>
              <w:t>10 minutes</w:t>
            </w:r>
          </w:p>
        </w:tc>
        <w:tc>
          <w:tcPr>
            <w:tcW w:w="1960" w:type="dxa"/>
          </w:tcPr>
          <w:p w14:paraId="1A12148D" w14:textId="2AE3B957" w:rsidR="002B0AF2" w:rsidRDefault="002B0AF2" w:rsidP="008250EF">
            <w:pPr>
              <w:pStyle w:val="Tablebodycentre"/>
            </w:pPr>
            <w:r>
              <w:t>10 minutes</w:t>
            </w:r>
          </w:p>
        </w:tc>
      </w:tr>
      <w:tr w:rsidR="002B0AF2" w14:paraId="5209D1D6" w14:textId="77777777" w:rsidTr="00160C48">
        <w:tc>
          <w:tcPr>
            <w:tcW w:w="3192" w:type="dxa"/>
          </w:tcPr>
          <w:p w14:paraId="3B633FBB" w14:textId="30DF2237" w:rsidR="002B0AF2" w:rsidRDefault="002B0AF2" w:rsidP="008250EF">
            <w:pPr>
              <w:pStyle w:val="Tablebodycentre"/>
            </w:pPr>
            <w:r>
              <w:t>Topic 1: Understanding the challenge – introduction to violence against women</w:t>
            </w:r>
            <w:r w:rsidR="008A77B3">
              <w:t>.</w:t>
            </w:r>
          </w:p>
        </w:tc>
        <w:tc>
          <w:tcPr>
            <w:tcW w:w="1960" w:type="dxa"/>
          </w:tcPr>
          <w:p w14:paraId="6990BFEC" w14:textId="2698F492" w:rsidR="002B0AF2" w:rsidRDefault="008A77B3" w:rsidP="008250EF">
            <w:pPr>
              <w:pStyle w:val="Tablebodycentre"/>
            </w:pPr>
            <w:r>
              <w:t>7</w:t>
            </w:r>
            <w:r w:rsidR="002B0AF2">
              <w:t>0 minutes</w:t>
            </w:r>
          </w:p>
        </w:tc>
        <w:tc>
          <w:tcPr>
            <w:tcW w:w="1960" w:type="dxa"/>
          </w:tcPr>
          <w:p w14:paraId="711FBC83" w14:textId="19919619" w:rsidR="002B0AF2" w:rsidRDefault="00DA2465" w:rsidP="008250EF">
            <w:pPr>
              <w:pStyle w:val="Tablebodycentre"/>
            </w:pPr>
            <w:r>
              <w:t>6</w:t>
            </w:r>
            <w:r w:rsidR="002B0AF2">
              <w:t>0 minutes</w:t>
            </w:r>
          </w:p>
        </w:tc>
        <w:tc>
          <w:tcPr>
            <w:tcW w:w="1960" w:type="dxa"/>
          </w:tcPr>
          <w:p w14:paraId="698FF07D" w14:textId="5C16F878" w:rsidR="002B0AF2" w:rsidRDefault="00DA2465" w:rsidP="008250EF">
            <w:pPr>
              <w:pStyle w:val="Tablebodycentre"/>
            </w:pPr>
            <w:r>
              <w:t>6</w:t>
            </w:r>
            <w:r w:rsidR="002B0AF2">
              <w:t>0 minutes</w:t>
            </w:r>
          </w:p>
        </w:tc>
      </w:tr>
      <w:tr w:rsidR="002B0AF2" w14:paraId="51DE7989" w14:textId="77777777" w:rsidTr="00160C48">
        <w:tc>
          <w:tcPr>
            <w:tcW w:w="3192" w:type="dxa"/>
          </w:tcPr>
          <w:p w14:paraId="5DC3E432" w14:textId="1C91AE4D" w:rsidR="002B0AF2" w:rsidRDefault="002B0AF2" w:rsidP="008250EF">
            <w:pPr>
              <w:pStyle w:val="Tablebodycentre"/>
            </w:pPr>
            <w:r>
              <w:t>Break</w:t>
            </w:r>
          </w:p>
        </w:tc>
        <w:tc>
          <w:tcPr>
            <w:tcW w:w="1960" w:type="dxa"/>
          </w:tcPr>
          <w:p w14:paraId="3F1629C1" w14:textId="454B93F6" w:rsidR="002B0AF2" w:rsidRDefault="002B0AF2" w:rsidP="008250EF">
            <w:pPr>
              <w:pStyle w:val="Tablebodycentre"/>
            </w:pPr>
            <w:r>
              <w:t>10 minutes</w:t>
            </w:r>
          </w:p>
        </w:tc>
        <w:tc>
          <w:tcPr>
            <w:tcW w:w="1960" w:type="dxa"/>
          </w:tcPr>
          <w:p w14:paraId="504CB7EA" w14:textId="6199CA3A" w:rsidR="002B0AF2" w:rsidRDefault="002B0AF2" w:rsidP="008250EF">
            <w:pPr>
              <w:pStyle w:val="Tablebodycentre"/>
            </w:pPr>
            <w:r>
              <w:t>10 minutes</w:t>
            </w:r>
          </w:p>
        </w:tc>
        <w:tc>
          <w:tcPr>
            <w:tcW w:w="1960" w:type="dxa"/>
          </w:tcPr>
          <w:p w14:paraId="2A386DF1" w14:textId="6824BDD8" w:rsidR="002B0AF2" w:rsidRDefault="002B0AF2" w:rsidP="008250EF">
            <w:pPr>
              <w:pStyle w:val="Tablebodycentre"/>
            </w:pPr>
            <w:r>
              <w:t>10 minutes</w:t>
            </w:r>
          </w:p>
        </w:tc>
      </w:tr>
      <w:tr w:rsidR="002B0AF2" w14:paraId="60935B1E" w14:textId="77777777" w:rsidTr="00160C48">
        <w:tc>
          <w:tcPr>
            <w:tcW w:w="3192" w:type="dxa"/>
          </w:tcPr>
          <w:p w14:paraId="5EE96571" w14:textId="7B305D10" w:rsidR="002B0AF2" w:rsidRDefault="002B0AF2" w:rsidP="008250EF">
            <w:pPr>
              <w:pStyle w:val="Tablebodycentre"/>
            </w:pPr>
            <w:r>
              <w:t>Topic 2: Face the challenge – primary prevention in a TAFE setting</w:t>
            </w:r>
            <w:r w:rsidR="008A77B3">
              <w:t>.</w:t>
            </w:r>
          </w:p>
        </w:tc>
        <w:tc>
          <w:tcPr>
            <w:tcW w:w="1960" w:type="dxa"/>
          </w:tcPr>
          <w:p w14:paraId="3AE596BD" w14:textId="6A96BEEA" w:rsidR="002B0AF2" w:rsidRDefault="00DA2465" w:rsidP="008250EF">
            <w:pPr>
              <w:pStyle w:val="Tablebodycentre"/>
            </w:pPr>
            <w:r>
              <w:t>4</w:t>
            </w:r>
            <w:r w:rsidR="002B0AF2">
              <w:t>0 minutes</w:t>
            </w:r>
          </w:p>
        </w:tc>
        <w:tc>
          <w:tcPr>
            <w:tcW w:w="1960" w:type="dxa"/>
          </w:tcPr>
          <w:p w14:paraId="14D49FB6" w14:textId="2F431DC6" w:rsidR="002B0AF2" w:rsidRDefault="002B0AF2" w:rsidP="008250EF">
            <w:pPr>
              <w:pStyle w:val="Tablebodycentre"/>
            </w:pPr>
            <w:r>
              <w:t>30 minutes</w:t>
            </w:r>
          </w:p>
        </w:tc>
        <w:tc>
          <w:tcPr>
            <w:tcW w:w="1960" w:type="dxa"/>
          </w:tcPr>
          <w:p w14:paraId="3BFFD4CC" w14:textId="1DF328E1" w:rsidR="002B0AF2" w:rsidRDefault="002B0AF2" w:rsidP="008250EF">
            <w:pPr>
              <w:pStyle w:val="Tablebodycentre"/>
            </w:pPr>
            <w:r>
              <w:t>30 minutes</w:t>
            </w:r>
          </w:p>
        </w:tc>
      </w:tr>
      <w:tr w:rsidR="002B0AF2" w14:paraId="372E650E" w14:textId="77777777" w:rsidTr="00160C48">
        <w:tc>
          <w:tcPr>
            <w:tcW w:w="3192" w:type="dxa"/>
          </w:tcPr>
          <w:p w14:paraId="101B72E8" w14:textId="096F1ACA" w:rsidR="002B0AF2" w:rsidRDefault="002B0AF2" w:rsidP="008250EF">
            <w:pPr>
              <w:pStyle w:val="Tablebodycentre"/>
            </w:pPr>
            <w:r>
              <w:t>Topic 3: Own the challenge – supporting Respect and Equality in TAFE</w:t>
            </w:r>
            <w:r w:rsidR="008A77B3">
              <w:t>.</w:t>
            </w:r>
          </w:p>
        </w:tc>
        <w:tc>
          <w:tcPr>
            <w:tcW w:w="1960" w:type="dxa"/>
          </w:tcPr>
          <w:p w14:paraId="0813DC11" w14:textId="604E2154" w:rsidR="002B0AF2" w:rsidRDefault="008A77B3" w:rsidP="008250EF">
            <w:pPr>
              <w:pStyle w:val="Tablebodycentre"/>
            </w:pPr>
            <w:r>
              <w:t>5</w:t>
            </w:r>
            <w:r w:rsidR="002B0AF2">
              <w:t>0 minutes</w:t>
            </w:r>
          </w:p>
        </w:tc>
        <w:tc>
          <w:tcPr>
            <w:tcW w:w="1960" w:type="dxa"/>
          </w:tcPr>
          <w:p w14:paraId="7CEE2AF9" w14:textId="66EF62FA" w:rsidR="002B0AF2" w:rsidRDefault="002B0AF2" w:rsidP="008250EF">
            <w:pPr>
              <w:pStyle w:val="Tablebodycentre"/>
            </w:pPr>
            <w:r>
              <w:t>30 minutes</w:t>
            </w:r>
          </w:p>
        </w:tc>
        <w:tc>
          <w:tcPr>
            <w:tcW w:w="1960" w:type="dxa"/>
          </w:tcPr>
          <w:p w14:paraId="57F39881" w14:textId="72423540" w:rsidR="002B0AF2" w:rsidRDefault="002B0AF2" w:rsidP="008250EF">
            <w:pPr>
              <w:pStyle w:val="Tablebodycentre"/>
            </w:pPr>
            <w:r>
              <w:t>30 minutes</w:t>
            </w:r>
          </w:p>
        </w:tc>
      </w:tr>
      <w:tr w:rsidR="002B0AF2" w14:paraId="54C1E7C6" w14:textId="77777777" w:rsidTr="00160C48">
        <w:tc>
          <w:tcPr>
            <w:tcW w:w="3192" w:type="dxa"/>
          </w:tcPr>
          <w:p w14:paraId="4FA27341" w14:textId="1EDDD7A0" w:rsidR="002B0AF2" w:rsidRDefault="002B0AF2" w:rsidP="008250EF">
            <w:pPr>
              <w:pStyle w:val="Tablebodycentre"/>
            </w:pPr>
            <w:r>
              <w:t>Total</w:t>
            </w:r>
          </w:p>
        </w:tc>
        <w:tc>
          <w:tcPr>
            <w:tcW w:w="1960" w:type="dxa"/>
          </w:tcPr>
          <w:p w14:paraId="262C71A3" w14:textId="7EB833E7" w:rsidR="002B0AF2" w:rsidRDefault="008A77B3" w:rsidP="008250EF">
            <w:pPr>
              <w:pStyle w:val="Tablebodycentre"/>
            </w:pPr>
            <w:r>
              <w:t>3</w:t>
            </w:r>
            <w:r w:rsidR="00386AA6">
              <w:t xml:space="preserve"> hours</w:t>
            </w:r>
          </w:p>
        </w:tc>
        <w:tc>
          <w:tcPr>
            <w:tcW w:w="1960" w:type="dxa"/>
          </w:tcPr>
          <w:p w14:paraId="121038B5" w14:textId="25017E43" w:rsidR="002B0AF2" w:rsidRDefault="00386AA6" w:rsidP="008250EF">
            <w:pPr>
              <w:pStyle w:val="Tablebodycentre"/>
            </w:pPr>
            <w:r>
              <w:t>2 hours</w:t>
            </w:r>
          </w:p>
        </w:tc>
        <w:tc>
          <w:tcPr>
            <w:tcW w:w="1960" w:type="dxa"/>
          </w:tcPr>
          <w:p w14:paraId="135C3DF7" w14:textId="0B7A1F57" w:rsidR="002B0AF2" w:rsidRDefault="00386AA6" w:rsidP="008250EF">
            <w:pPr>
              <w:pStyle w:val="Tablebodycentre"/>
            </w:pPr>
            <w:r>
              <w:t>2 hours</w:t>
            </w:r>
          </w:p>
        </w:tc>
      </w:tr>
    </w:tbl>
    <w:p w14:paraId="7A0BF78E" w14:textId="38250197" w:rsidR="002B0AF2" w:rsidRDefault="002B0AF2"/>
    <w:p w14:paraId="4180E721" w14:textId="634FB256" w:rsidR="00386AA6" w:rsidRDefault="00B86998">
      <w:r>
        <w:t xml:space="preserve">Please note that there is overlap between </w:t>
      </w:r>
      <w:r w:rsidR="008A77B3">
        <w:t xml:space="preserve">Topic 1 and Topic 2. </w:t>
      </w:r>
      <w:r>
        <w:t>content in the three sessions. Facilitators should keep this in mind if they are making changes in one session</w:t>
      </w:r>
      <w:r w:rsidR="00002C54">
        <w:t>,</w:t>
      </w:r>
      <w:r>
        <w:t xml:space="preserve"> to ensure these changes </w:t>
      </w:r>
      <w:r w:rsidR="00741C4D">
        <w:t xml:space="preserve">are </w:t>
      </w:r>
      <w:r>
        <w:t>carr</w:t>
      </w:r>
      <w:r w:rsidR="00741C4D">
        <w:t>ied</w:t>
      </w:r>
      <w:r>
        <w:t xml:space="preserve"> over into the other two sessions. </w:t>
      </w:r>
    </w:p>
    <w:p w14:paraId="042A0FDA" w14:textId="77777777" w:rsidR="00386AA6" w:rsidRDefault="00386AA6"/>
    <w:sectPr w:rsidR="00386AA6" w:rsidSect="003B2261">
      <w:headerReference w:type="default" r:id="rId13"/>
      <w:footerReference w:type="default" r:id="rId14"/>
      <w:headerReference w:type="first" r:id="rId15"/>
      <w:footerReference w:type="first" r:id="rId16"/>
      <w:pgSz w:w="11906" w:h="16838"/>
      <w:pgMar w:top="1418" w:right="1418" w:bottom="1418" w:left="1418" w:header="454"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2C28C" w14:textId="77777777" w:rsidR="00801C9A" w:rsidRDefault="00801C9A" w:rsidP="00DC3C06">
      <w:pPr>
        <w:spacing w:after="0"/>
      </w:pPr>
      <w:r>
        <w:separator/>
      </w:r>
    </w:p>
  </w:endnote>
  <w:endnote w:type="continuationSeparator" w:id="0">
    <w:p w14:paraId="265A59E3" w14:textId="77777777" w:rsidR="00801C9A" w:rsidRDefault="00801C9A" w:rsidP="00DC3C06">
      <w:pPr>
        <w:spacing w:after="0"/>
      </w:pPr>
      <w:r>
        <w:continuationSeparator/>
      </w:r>
    </w:p>
  </w:endnote>
  <w:endnote w:type="continuationNotice" w:id="1">
    <w:p w14:paraId="224307DD" w14:textId="77777777" w:rsidR="00801C9A" w:rsidRDefault="00801C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Calibri-Bold">
    <w:altName w:val="Cambria"/>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DB64C" w14:textId="30B38341" w:rsidR="001F518D" w:rsidRPr="00160C48" w:rsidRDefault="00576021" w:rsidP="001F518D">
    <w:pPr>
      <w:pStyle w:val="Footer"/>
      <w:tabs>
        <w:tab w:val="clear" w:pos="4513"/>
        <w:tab w:val="clear" w:pos="9026"/>
        <w:tab w:val="left" w:pos="720"/>
      </w:tabs>
      <w:rPr>
        <w:sz w:val="21"/>
        <w:szCs w:val="21"/>
      </w:rPr>
    </w:pPr>
    <w:r>
      <w:rPr>
        <w:b/>
        <w:bCs/>
        <w:noProof/>
        <w:lang w:val="en-US"/>
      </w:rPr>
      <mc:AlternateContent>
        <mc:Choice Requires="wps">
          <w:drawing>
            <wp:anchor distT="0" distB="0" distL="114300" distR="114300" simplePos="0" relativeHeight="251664384" behindDoc="0" locked="0" layoutInCell="1" allowOverlap="1" wp14:anchorId="555FFC58" wp14:editId="48E53DD7">
              <wp:simplePos x="0" y="0"/>
              <wp:positionH relativeFrom="page">
                <wp:posOffset>0</wp:posOffset>
              </wp:positionH>
              <wp:positionV relativeFrom="page">
                <wp:posOffset>10603230</wp:posOffset>
              </wp:positionV>
              <wp:extent cx="7560000" cy="90000"/>
              <wp:effectExtent l="0" t="0" r="3175" b="5715"/>
              <wp:wrapNone/>
              <wp:docPr id="5" name="Rectangle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AA38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48F465" id="Rectangle 5" o:spid="_x0000_s1026" alt="&quot;&quot;" style="position:absolute;margin-left:0;margin-top:834.9pt;width:595.3pt;height:7.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" fillcolor="#aa381d" stroked="f" strokeweight="1pt">
              <w10:wrap anchorx="page" anchory="page"/>
            </v:rect>
          </w:pict>
        </mc:Fallback>
      </mc:AlternateContent>
    </w:r>
    <w:r w:rsidR="001F518D" w:rsidRPr="00160C48">
      <w:rPr>
        <w:b/>
        <w:bCs/>
        <w:noProof/>
        <w:sz w:val="21"/>
        <w:szCs w:val="21"/>
        <w:lang w:val="en-US"/>
      </w:rPr>
      <w:drawing>
        <wp:anchor distT="0" distB="0" distL="114300" distR="114300" simplePos="0" relativeHeight="251660288" behindDoc="1" locked="0" layoutInCell="1" allowOverlap="1" wp14:anchorId="5CD03124" wp14:editId="26408D5E">
          <wp:simplePos x="0" y="0"/>
          <wp:positionH relativeFrom="margin">
            <wp:align>right</wp:align>
          </wp:positionH>
          <wp:positionV relativeFrom="page">
            <wp:posOffset>10111996</wp:posOffset>
          </wp:positionV>
          <wp:extent cx="417600" cy="208800"/>
          <wp:effectExtent l="0" t="0" r="1905" b="1270"/>
          <wp:wrapTight wrapText="bothSides">
            <wp:wrapPolygon edited="0">
              <wp:start x="7890" y="0"/>
              <wp:lineTo x="0" y="11854"/>
              <wp:lineTo x="0" y="19756"/>
              <wp:lineTo x="20712" y="19756"/>
              <wp:lineTo x="20712" y="1976"/>
              <wp:lineTo x="19726" y="0"/>
              <wp:lineTo x="15781" y="0"/>
              <wp:lineTo x="7890" y="0"/>
            </wp:wrapPolygon>
          </wp:wrapTight>
          <wp:docPr id="4" name="Picture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208800"/>
                  </a:xfrm>
                  <a:prstGeom prst="rect">
                    <a:avLst/>
                  </a:prstGeom>
                </pic:spPr>
              </pic:pic>
            </a:graphicData>
          </a:graphic>
          <wp14:sizeRelH relativeFrom="margin">
            <wp14:pctWidth>0</wp14:pctWidth>
          </wp14:sizeRelH>
          <wp14:sizeRelV relativeFrom="margin">
            <wp14:pctHeight>0</wp14:pctHeight>
          </wp14:sizeRelV>
        </wp:anchor>
      </w:drawing>
    </w:r>
    <w:r w:rsidR="001F518D" w:rsidRPr="00160C48">
      <w:rPr>
        <w:b/>
        <w:bCs/>
        <w:sz w:val="21"/>
        <w:szCs w:val="21"/>
      </w:rPr>
      <w:fldChar w:fldCharType="begin"/>
    </w:r>
    <w:r w:rsidR="001F518D" w:rsidRPr="00160C48">
      <w:rPr>
        <w:b/>
        <w:bCs/>
        <w:sz w:val="21"/>
        <w:szCs w:val="21"/>
      </w:rPr>
      <w:instrText xml:space="preserve"> PAGE   \* MERGEFORMAT </w:instrText>
    </w:r>
    <w:r w:rsidR="001F518D" w:rsidRPr="00160C48">
      <w:rPr>
        <w:b/>
        <w:bCs/>
        <w:sz w:val="21"/>
        <w:szCs w:val="21"/>
      </w:rPr>
      <w:fldChar w:fldCharType="separate"/>
    </w:r>
    <w:r w:rsidR="000D5BCA">
      <w:rPr>
        <w:b/>
        <w:bCs/>
        <w:noProof/>
        <w:sz w:val="21"/>
        <w:szCs w:val="21"/>
      </w:rPr>
      <w:t>2</w:t>
    </w:r>
    <w:r w:rsidR="001F518D" w:rsidRPr="00160C48">
      <w:rPr>
        <w:b/>
        <w:bCs/>
        <w:sz w:val="21"/>
        <w:szCs w:val="21"/>
      </w:rPr>
      <w:fldChar w:fldCharType="end"/>
    </w:r>
    <w:r w:rsidR="001F518D" w:rsidRPr="00160C48">
      <w:rPr>
        <w:b/>
        <w:bCs/>
        <w:sz w:val="21"/>
        <w:szCs w:val="21"/>
      </w:rPr>
      <w:tab/>
    </w:r>
    <w:r w:rsidR="37862270" w:rsidRPr="00160C48">
      <w:rPr>
        <w:sz w:val="21"/>
        <w:szCs w:val="21"/>
      </w:rPr>
      <w:t xml:space="preserve">Training package: A facilitator’s guide </w:t>
    </w:r>
    <w:r w:rsidR="001F518D" w:rsidRPr="00160C48">
      <w:rPr>
        <w:sz w:val="21"/>
        <w:szCs w:val="21"/>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80103" w14:textId="395BED06" w:rsidR="000C1EC8" w:rsidRPr="00160C48" w:rsidRDefault="00576021" w:rsidP="001F518D">
    <w:pPr>
      <w:pStyle w:val="Footer"/>
      <w:tabs>
        <w:tab w:val="clear" w:pos="4513"/>
        <w:tab w:val="clear" w:pos="9026"/>
        <w:tab w:val="left" w:pos="720"/>
      </w:tabs>
      <w:rPr>
        <w:sz w:val="21"/>
        <w:szCs w:val="21"/>
      </w:rPr>
    </w:pPr>
    <w:r>
      <w:rPr>
        <w:b/>
        <w:bCs/>
        <w:noProof/>
        <w:lang w:val="en-US"/>
      </w:rPr>
      <mc:AlternateContent>
        <mc:Choice Requires="wps">
          <w:drawing>
            <wp:anchor distT="0" distB="0" distL="114300" distR="114300" simplePos="0" relativeHeight="251662336" behindDoc="0" locked="0" layoutInCell="1" allowOverlap="1" wp14:anchorId="16A0E3D0" wp14:editId="22509B54">
              <wp:simplePos x="0" y="0"/>
              <wp:positionH relativeFrom="page">
                <wp:posOffset>0</wp:posOffset>
              </wp:positionH>
              <wp:positionV relativeFrom="page">
                <wp:posOffset>10603230</wp:posOffset>
              </wp:positionV>
              <wp:extent cx="7560000" cy="90000"/>
              <wp:effectExtent l="0" t="0" r="3175" b="5715"/>
              <wp:wrapNone/>
              <wp:docPr id="1" name="Rectangl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AA38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B5E310" id="Rectangle 1" o:spid="_x0000_s1026" alt="&quot;&quot;" style="position:absolute;margin-left:0;margin-top:834.9pt;width:595.3pt;height:7.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" fillcolor="#aa381d" stroked="f" strokeweight="1pt">
              <w10:wrap anchorx="page" anchory="page"/>
            </v:rect>
          </w:pict>
        </mc:Fallback>
      </mc:AlternateContent>
    </w:r>
    <w:r w:rsidR="000C1EC8" w:rsidRPr="00160C48">
      <w:rPr>
        <w:b/>
        <w:bCs/>
        <w:noProof/>
        <w:sz w:val="21"/>
        <w:szCs w:val="21"/>
        <w:lang w:val="en-US"/>
      </w:rPr>
      <w:drawing>
        <wp:anchor distT="0" distB="0" distL="114300" distR="114300" simplePos="0" relativeHeight="251659264" behindDoc="1" locked="0" layoutInCell="1" allowOverlap="1" wp14:anchorId="20F1510B" wp14:editId="67AF5CD5">
          <wp:simplePos x="0" y="0"/>
          <wp:positionH relativeFrom="margin">
            <wp:align>right</wp:align>
          </wp:positionH>
          <wp:positionV relativeFrom="page">
            <wp:posOffset>10088245</wp:posOffset>
          </wp:positionV>
          <wp:extent cx="417600" cy="20880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208800"/>
                  </a:xfrm>
                  <a:prstGeom prst="rect">
                    <a:avLst/>
                  </a:prstGeom>
                </pic:spPr>
              </pic:pic>
            </a:graphicData>
          </a:graphic>
          <wp14:sizeRelH relativeFrom="margin">
            <wp14:pctWidth>0</wp14:pctWidth>
          </wp14:sizeRelH>
          <wp14:sizeRelV relativeFrom="margin">
            <wp14:pctHeight>0</wp14:pctHeight>
          </wp14:sizeRelV>
        </wp:anchor>
      </w:drawing>
    </w:r>
    <w:r w:rsidR="000C1EC8" w:rsidRPr="00160C48">
      <w:rPr>
        <w:b/>
        <w:bCs/>
        <w:sz w:val="21"/>
        <w:szCs w:val="21"/>
      </w:rPr>
      <w:fldChar w:fldCharType="begin"/>
    </w:r>
    <w:r w:rsidR="000C1EC8" w:rsidRPr="00160C48">
      <w:rPr>
        <w:b/>
        <w:bCs/>
        <w:sz w:val="21"/>
        <w:szCs w:val="21"/>
      </w:rPr>
      <w:instrText xml:space="preserve"> PAGE   \* MERGEFORMAT </w:instrText>
    </w:r>
    <w:r w:rsidR="000C1EC8" w:rsidRPr="00160C48">
      <w:rPr>
        <w:b/>
        <w:bCs/>
        <w:sz w:val="21"/>
        <w:szCs w:val="21"/>
      </w:rPr>
      <w:fldChar w:fldCharType="separate"/>
    </w:r>
    <w:r w:rsidR="000D5BCA">
      <w:rPr>
        <w:b/>
        <w:bCs/>
        <w:noProof/>
        <w:sz w:val="21"/>
        <w:szCs w:val="21"/>
      </w:rPr>
      <w:t>1</w:t>
    </w:r>
    <w:r w:rsidR="000C1EC8" w:rsidRPr="00160C48">
      <w:rPr>
        <w:b/>
        <w:bCs/>
        <w:sz w:val="21"/>
        <w:szCs w:val="21"/>
      </w:rPr>
      <w:fldChar w:fldCharType="end"/>
    </w:r>
    <w:r w:rsidR="001F518D" w:rsidRPr="00160C48">
      <w:rPr>
        <w:b/>
        <w:bCs/>
        <w:sz w:val="21"/>
        <w:szCs w:val="21"/>
      </w:rPr>
      <w:tab/>
    </w:r>
    <w:r w:rsidR="37862270" w:rsidRPr="00160C48">
      <w:rPr>
        <w:sz w:val="21"/>
        <w:szCs w:val="21"/>
      </w:rPr>
      <w:t xml:space="preserve">Training package: A facilitator’s guide </w:t>
    </w:r>
    <w:r w:rsidR="000C1EC8" w:rsidRPr="00160C48">
      <w:rPr>
        <w:sz w:val="21"/>
        <w:szCs w:val="21"/>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75BE4" w14:textId="77777777" w:rsidR="00801C9A" w:rsidRDefault="00801C9A" w:rsidP="00DC3C06">
      <w:pPr>
        <w:spacing w:after="0"/>
      </w:pPr>
      <w:r>
        <w:separator/>
      </w:r>
    </w:p>
  </w:footnote>
  <w:footnote w:type="continuationSeparator" w:id="0">
    <w:p w14:paraId="4CCFC3A8" w14:textId="77777777" w:rsidR="00801C9A" w:rsidRDefault="00801C9A" w:rsidP="00DC3C06">
      <w:pPr>
        <w:spacing w:after="0"/>
      </w:pPr>
      <w:r>
        <w:continuationSeparator/>
      </w:r>
    </w:p>
  </w:footnote>
  <w:footnote w:type="continuationNotice" w:id="1">
    <w:p w14:paraId="4F29E0F4" w14:textId="77777777" w:rsidR="00801C9A" w:rsidRDefault="00801C9A">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1D53B" w14:textId="2B48AED8" w:rsidR="00DC3C06" w:rsidRDefault="00F626AC" w:rsidP="00EA6F55">
    <w:pPr>
      <w:pStyle w:val="Header"/>
    </w:pPr>
    <w:r>
      <w:rPr>
        <w:noProof/>
        <w:lang w:val="en-US"/>
      </w:rPr>
      <w:drawing>
        <wp:anchor distT="0" distB="0" distL="114300" distR="114300" simplePos="0" relativeHeight="251666432" behindDoc="0" locked="0" layoutInCell="1" allowOverlap="1" wp14:anchorId="1E685356" wp14:editId="068A5CF6">
          <wp:simplePos x="0" y="0"/>
          <wp:positionH relativeFrom="margin">
            <wp:align>right</wp:align>
          </wp:positionH>
          <wp:positionV relativeFrom="page">
            <wp:posOffset>245110</wp:posOffset>
          </wp:positionV>
          <wp:extent cx="1044000" cy="540000"/>
          <wp:effectExtent l="0" t="0" r="3810" b="0"/>
          <wp:wrapTight wrapText="bothSides">
            <wp:wrapPolygon edited="0">
              <wp:start x="7095" y="0"/>
              <wp:lineTo x="4336" y="2287"/>
              <wp:lineTo x="0" y="9911"/>
              <wp:lineTo x="0" y="20584"/>
              <wp:lineTo x="21285" y="20584"/>
              <wp:lineTo x="21285" y="8386"/>
              <wp:lineTo x="15766" y="762"/>
              <wp:lineTo x="13007" y="0"/>
              <wp:lineTo x="7095" y="0"/>
            </wp:wrapPolygon>
          </wp:wrapTight>
          <wp:docPr id="7" name="Picture 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4000" cy="540000"/>
                  </a:xfrm>
                  <a:prstGeom prst="rect">
                    <a:avLst/>
                  </a:prstGeom>
                </pic:spPr>
              </pic:pic>
            </a:graphicData>
          </a:graphic>
          <wp14:sizeRelH relativeFrom="margin">
            <wp14:pctWidth>0</wp14:pctWidth>
          </wp14:sizeRelH>
          <wp14:sizeRelV relativeFrom="margin">
            <wp14:pctHeight>0</wp14:pctHeight>
          </wp14:sizeRelV>
        </wp:anchor>
      </w:drawing>
    </w:r>
    <w:r w:rsidR="37862270" w:rsidRPr="00814FA4">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3D916" w14:textId="07AFE804" w:rsidR="00280A71" w:rsidRDefault="009715DC" w:rsidP="00280A71">
    <w:pPr>
      <w:pStyle w:val="Header"/>
    </w:pPr>
    <w:r>
      <w:rPr>
        <w:noProof/>
        <w:lang w:val="en-US"/>
      </w:rPr>
      <w:drawing>
        <wp:anchor distT="0" distB="0" distL="114300" distR="114300" simplePos="0" relativeHeight="251665408" behindDoc="0" locked="0" layoutInCell="1" allowOverlap="1" wp14:anchorId="02649562" wp14:editId="60662ABF">
          <wp:simplePos x="0" y="0"/>
          <wp:positionH relativeFrom="page">
            <wp:posOffset>5155565</wp:posOffset>
          </wp:positionH>
          <wp:positionV relativeFrom="page">
            <wp:posOffset>245110</wp:posOffset>
          </wp:positionV>
          <wp:extent cx="1684800" cy="874800"/>
          <wp:effectExtent l="0" t="0" r="0" b="1905"/>
          <wp:wrapTight wrapText="bothSides">
            <wp:wrapPolygon edited="0">
              <wp:start x="8793" y="0"/>
              <wp:lineTo x="6595" y="471"/>
              <wp:lineTo x="1954" y="5647"/>
              <wp:lineTo x="1954" y="7529"/>
              <wp:lineTo x="977" y="10824"/>
              <wp:lineTo x="0" y="15059"/>
              <wp:lineTo x="0" y="21176"/>
              <wp:lineTo x="21250" y="21176"/>
              <wp:lineTo x="21250" y="15059"/>
              <wp:lineTo x="20273" y="10824"/>
              <wp:lineTo x="19540" y="6118"/>
              <wp:lineTo x="14411" y="471"/>
              <wp:lineTo x="12457" y="0"/>
              <wp:lineTo x="8793" y="0"/>
            </wp:wrapPolygon>
          </wp:wrapTight>
          <wp:docPr id="6" name="Picture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84800" cy="874800"/>
                  </a:xfrm>
                  <a:prstGeom prst="rect">
                    <a:avLst/>
                  </a:prstGeom>
                </pic:spPr>
              </pic:pic>
            </a:graphicData>
          </a:graphic>
          <wp14:sizeRelH relativeFrom="margin">
            <wp14:pctWidth>0</wp14:pctWidth>
          </wp14:sizeRelH>
          <wp14:sizeRelV relativeFrom="margin">
            <wp14:pctHeight>0</wp14:pctHeight>
          </wp14:sizeRelV>
        </wp:anchor>
      </w:drawing>
    </w:r>
    <w:r w:rsidR="37862270" w:rsidRPr="00814FA4">
      <w:t xml:space="preserve"> </w:t>
    </w:r>
  </w:p>
  <w:p w14:paraId="195BE1BC" w14:textId="3162E17C" w:rsidR="00280A71" w:rsidRDefault="00635BDB" w:rsidP="00280A71">
    <w:pPr>
      <w:pStyle w:val="Header"/>
    </w:pPr>
    <w:r>
      <w:rPr>
        <w:noProof/>
        <w:lang w:val="en-US"/>
      </w:rPr>
      <w:drawing>
        <wp:anchor distT="0" distB="0" distL="114300" distR="114300" simplePos="0" relativeHeight="251667456" behindDoc="0" locked="0" layoutInCell="1" allowOverlap="1" wp14:anchorId="39712A8A" wp14:editId="7F128451">
          <wp:simplePos x="0" y="0"/>
          <wp:positionH relativeFrom="page">
            <wp:posOffset>720090</wp:posOffset>
          </wp:positionH>
          <wp:positionV relativeFrom="page">
            <wp:posOffset>0</wp:posOffset>
          </wp:positionV>
          <wp:extent cx="1818000" cy="1371600"/>
          <wp:effectExtent l="0" t="0" r="0" b="0"/>
          <wp:wrapTight wrapText="bothSides">
            <wp:wrapPolygon edited="0">
              <wp:start x="0" y="0"/>
              <wp:lineTo x="0" y="1500"/>
              <wp:lineTo x="226" y="4800"/>
              <wp:lineTo x="906" y="9600"/>
              <wp:lineTo x="1811" y="14400"/>
              <wp:lineTo x="2717" y="21300"/>
              <wp:lineTo x="4981" y="21300"/>
              <wp:lineTo x="5660" y="21300"/>
              <wp:lineTo x="12453" y="19500"/>
              <wp:lineTo x="12453" y="19200"/>
              <wp:lineTo x="21283" y="16800"/>
              <wp:lineTo x="21283" y="13200"/>
              <wp:lineTo x="20151" y="4800"/>
              <wp:lineTo x="19245" y="0"/>
              <wp:lineTo x="0" y="0"/>
            </wp:wrapPolygon>
          </wp:wrapTight>
          <wp:docPr id="8" name="Picture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18000" cy="1371600"/>
                  </a:xfrm>
                  <a:prstGeom prst="rect">
                    <a:avLst/>
                  </a:prstGeom>
                </pic:spPr>
              </pic:pic>
            </a:graphicData>
          </a:graphic>
          <wp14:sizeRelH relativeFrom="margin">
            <wp14:pctWidth>0</wp14:pctWidth>
          </wp14:sizeRelH>
          <wp14:sizeRelV relativeFrom="margin">
            <wp14:pctHeight>0</wp14:pctHeight>
          </wp14:sizeRelV>
        </wp:anchor>
      </w:drawing>
    </w:r>
  </w:p>
  <w:p w14:paraId="74EF9A5F" w14:textId="77777777" w:rsidR="00280A71" w:rsidRDefault="00280A71" w:rsidP="00280A71">
    <w:pPr>
      <w:pStyle w:val="Header"/>
    </w:pPr>
  </w:p>
  <w:p w14:paraId="638978E7" w14:textId="503EC838" w:rsidR="00280A71" w:rsidRDefault="00280A71" w:rsidP="00280A71">
    <w:pPr>
      <w:pStyle w:val="Header"/>
      <w:jc w:val="left"/>
    </w:pPr>
  </w:p>
  <w:p w14:paraId="1393F4CC" w14:textId="77777777" w:rsidR="00640D90" w:rsidRDefault="00640D90" w:rsidP="00280A71">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FE796A"/>
    <w:lvl w:ilvl="0">
      <w:start w:val="1"/>
      <w:numFmt w:val="decimal"/>
      <w:lvlText w:val="%1."/>
      <w:lvlJc w:val="left"/>
      <w:pPr>
        <w:tabs>
          <w:tab w:val="num" w:pos="1492"/>
        </w:tabs>
        <w:ind w:left="1492" w:hanging="360"/>
      </w:pPr>
    </w:lvl>
  </w:abstractNum>
  <w:abstractNum w:abstractNumId="1">
    <w:nsid w:val="FFFFFF7D"/>
    <w:multiLevelType w:val="singleLevel"/>
    <w:tmpl w:val="A7784E96"/>
    <w:lvl w:ilvl="0">
      <w:start w:val="1"/>
      <w:numFmt w:val="decimal"/>
      <w:lvlText w:val="%1."/>
      <w:lvlJc w:val="left"/>
      <w:pPr>
        <w:tabs>
          <w:tab w:val="num" w:pos="1209"/>
        </w:tabs>
        <w:ind w:left="1209" w:hanging="360"/>
      </w:pPr>
    </w:lvl>
  </w:abstractNum>
  <w:abstractNum w:abstractNumId="2">
    <w:nsid w:val="FFFFFF7E"/>
    <w:multiLevelType w:val="singleLevel"/>
    <w:tmpl w:val="B896FFB6"/>
    <w:lvl w:ilvl="0">
      <w:start w:val="1"/>
      <w:numFmt w:val="decimal"/>
      <w:lvlText w:val="%1."/>
      <w:lvlJc w:val="left"/>
      <w:pPr>
        <w:tabs>
          <w:tab w:val="num" w:pos="926"/>
        </w:tabs>
        <w:ind w:left="926" w:hanging="360"/>
      </w:pPr>
    </w:lvl>
  </w:abstractNum>
  <w:abstractNum w:abstractNumId="3">
    <w:nsid w:val="FFFFFF7F"/>
    <w:multiLevelType w:val="singleLevel"/>
    <w:tmpl w:val="46105D5A"/>
    <w:lvl w:ilvl="0">
      <w:start w:val="1"/>
      <w:numFmt w:val="decimal"/>
      <w:lvlText w:val="%1."/>
      <w:lvlJc w:val="left"/>
      <w:pPr>
        <w:tabs>
          <w:tab w:val="num" w:pos="643"/>
        </w:tabs>
        <w:ind w:left="643" w:hanging="360"/>
      </w:pPr>
    </w:lvl>
  </w:abstractNum>
  <w:abstractNum w:abstractNumId="4">
    <w:nsid w:val="FFFFFF80"/>
    <w:multiLevelType w:val="singleLevel"/>
    <w:tmpl w:val="FC1202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B63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0AB6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D635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081ABE"/>
    <w:lvl w:ilvl="0">
      <w:start w:val="1"/>
      <w:numFmt w:val="decimal"/>
      <w:lvlText w:val="%1."/>
      <w:lvlJc w:val="left"/>
      <w:pPr>
        <w:tabs>
          <w:tab w:val="num" w:pos="360"/>
        </w:tabs>
        <w:ind w:left="360" w:hanging="360"/>
      </w:pPr>
    </w:lvl>
  </w:abstractNum>
  <w:abstractNum w:abstractNumId="9">
    <w:nsid w:val="FFFFFF89"/>
    <w:multiLevelType w:val="singleLevel"/>
    <w:tmpl w:val="2E002DF8"/>
    <w:lvl w:ilvl="0">
      <w:start w:val="1"/>
      <w:numFmt w:val="bullet"/>
      <w:lvlText w:val=""/>
      <w:lvlJc w:val="left"/>
      <w:pPr>
        <w:tabs>
          <w:tab w:val="num" w:pos="360"/>
        </w:tabs>
        <w:ind w:left="360" w:hanging="360"/>
      </w:pPr>
      <w:rPr>
        <w:rFonts w:ascii="Symbol" w:hAnsi="Symbol" w:hint="default"/>
      </w:rPr>
    </w:lvl>
  </w:abstractNum>
  <w:abstractNum w:abstractNumId="10">
    <w:nsid w:val="00B83FCA"/>
    <w:multiLevelType w:val="hybridMultilevel"/>
    <w:tmpl w:val="C03C6B6C"/>
    <w:lvl w:ilvl="0" w:tplc="A2C629D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552C53"/>
    <w:multiLevelType w:val="hybridMultilevel"/>
    <w:tmpl w:val="0088D70A"/>
    <w:lvl w:ilvl="0" w:tplc="3CACF9BE">
      <w:start w:val="1"/>
      <w:numFmt w:val="decimal"/>
      <w:pStyle w:val="OW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47E4D97"/>
    <w:multiLevelType w:val="hybridMultilevel"/>
    <w:tmpl w:val="E37EF850"/>
    <w:lvl w:ilvl="0" w:tplc="4018482A">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1242C1"/>
    <w:multiLevelType w:val="hybridMultilevel"/>
    <w:tmpl w:val="65A8465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5223679"/>
    <w:multiLevelType w:val="hybridMultilevel"/>
    <w:tmpl w:val="AF1E8112"/>
    <w:lvl w:ilvl="0" w:tplc="30E41F20">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5E03F66"/>
    <w:multiLevelType w:val="multilevel"/>
    <w:tmpl w:val="62E2E22A"/>
    <w:styleLink w:val="ZZTablenumbers"/>
    <w:lvl w:ilvl="0">
      <w:start w:val="1"/>
      <w:numFmt w:val="decimal"/>
      <w:pStyle w:val="Tablenumberedlist"/>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2A605E01"/>
    <w:multiLevelType w:val="hybridMultilevel"/>
    <w:tmpl w:val="2B9C4A2A"/>
    <w:lvl w:ilvl="0" w:tplc="1022567C">
      <w:start w:val="1"/>
      <w:numFmt w:val="decimal"/>
      <w:pStyle w:val="Numberedlist"/>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C5B6C44"/>
    <w:multiLevelType w:val="hybridMultilevel"/>
    <w:tmpl w:val="57FCF3B6"/>
    <w:lvl w:ilvl="0" w:tplc="4746C036">
      <w:start w:val="1"/>
      <w:numFmt w:val="decimal"/>
      <w:pStyle w:val="Endnotetex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3C36EF1"/>
    <w:multiLevelType w:val="hybridMultilevel"/>
    <w:tmpl w:val="3A74FB70"/>
    <w:lvl w:ilvl="0" w:tplc="9D4E5F6E">
      <w:start w:val="1"/>
      <w:numFmt w:val="bullet"/>
      <w:pStyle w:val="OW-Bullet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C90032"/>
    <w:multiLevelType w:val="hybridMultilevel"/>
    <w:tmpl w:val="3E48B13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8315AF9"/>
    <w:multiLevelType w:val="hybridMultilevel"/>
    <w:tmpl w:val="3B189BF2"/>
    <w:lvl w:ilvl="0" w:tplc="FE5A885C">
      <w:start w:val="1"/>
      <w:numFmt w:val="decimal"/>
      <w:lvlText w:val="%1."/>
      <w:lvlJc w:val="left"/>
      <w:pPr>
        <w:ind w:left="643" w:hanging="360"/>
      </w:pPr>
      <w:rPr>
        <w:rFonts w:hint="default"/>
        <w:color w:val="000000" w:themeColor="text1"/>
        <w:sz w:val="24"/>
        <w:szCs w:val="24"/>
      </w:rPr>
    </w:lvl>
    <w:lvl w:ilvl="1" w:tplc="1D7093DE" w:tentative="1">
      <w:start w:val="1"/>
      <w:numFmt w:val="bullet"/>
      <w:lvlText w:val="•"/>
      <w:lvlJc w:val="left"/>
      <w:pPr>
        <w:tabs>
          <w:tab w:val="num" w:pos="1440"/>
        </w:tabs>
        <w:ind w:left="1440" w:hanging="360"/>
      </w:pPr>
      <w:rPr>
        <w:rFonts w:ascii="Arial" w:hAnsi="Arial" w:hint="default"/>
      </w:rPr>
    </w:lvl>
    <w:lvl w:ilvl="2" w:tplc="59B86C9A" w:tentative="1">
      <w:start w:val="1"/>
      <w:numFmt w:val="bullet"/>
      <w:lvlText w:val="•"/>
      <w:lvlJc w:val="left"/>
      <w:pPr>
        <w:tabs>
          <w:tab w:val="num" w:pos="2160"/>
        </w:tabs>
        <w:ind w:left="2160" w:hanging="360"/>
      </w:pPr>
      <w:rPr>
        <w:rFonts w:ascii="Arial" w:hAnsi="Arial" w:hint="default"/>
      </w:rPr>
    </w:lvl>
    <w:lvl w:ilvl="3" w:tplc="B2DE9A68" w:tentative="1">
      <w:start w:val="1"/>
      <w:numFmt w:val="bullet"/>
      <w:lvlText w:val="•"/>
      <w:lvlJc w:val="left"/>
      <w:pPr>
        <w:tabs>
          <w:tab w:val="num" w:pos="2880"/>
        </w:tabs>
        <w:ind w:left="2880" w:hanging="360"/>
      </w:pPr>
      <w:rPr>
        <w:rFonts w:ascii="Arial" w:hAnsi="Arial" w:hint="default"/>
      </w:rPr>
    </w:lvl>
    <w:lvl w:ilvl="4" w:tplc="FBB4E368" w:tentative="1">
      <w:start w:val="1"/>
      <w:numFmt w:val="bullet"/>
      <w:lvlText w:val="•"/>
      <w:lvlJc w:val="left"/>
      <w:pPr>
        <w:tabs>
          <w:tab w:val="num" w:pos="3600"/>
        </w:tabs>
        <w:ind w:left="3600" w:hanging="360"/>
      </w:pPr>
      <w:rPr>
        <w:rFonts w:ascii="Arial" w:hAnsi="Arial" w:hint="default"/>
      </w:rPr>
    </w:lvl>
    <w:lvl w:ilvl="5" w:tplc="B1E08828" w:tentative="1">
      <w:start w:val="1"/>
      <w:numFmt w:val="bullet"/>
      <w:lvlText w:val="•"/>
      <w:lvlJc w:val="left"/>
      <w:pPr>
        <w:tabs>
          <w:tab w:val="num" w:pos="4320"/>
        </w:tabs>
        <w:ind w:left="4320" w:hanging="360"/>
      </w:pPr>
      <w:rPr>
        <w:rFonts w:ascii="Arial" w:hAnsi="Arial" w:hint="default"/>
      </w:rPr>
    </w:lvl>
    <w:lvl w:ilvl="6" w:tplc="ECD2F05A" w:tentative="1">
      <w:start w:val="1"/>
      <w:numFmt w:val="bullet"/>
      <w:lvlText w:val="•"/>
      <w:lvlJc w:val="left"/>
      <w:pPr>
        <w:tabs>
          <w:tab w:val="num" w:pos="5040"/>
        </w:tabs>
        <w:ind w:left="5040" w:hanging="360"/>
      </w:pPr>
      <w:rPr>
        <w:rFonts w:ascii="Arial" w:hAnsi="Arial" w:hint="default"/>
      </w:rPr>
    </w:lvl>
    <w:lvl w:ilvl="7" w:tplc="4B00CB94" w:tentative="1">
      <w:start w:val="1"/>
      <w:numFmt w:val="bullet"/>
      <w:lvlText w:val="•"/>
      <w:lvlJc w:val="left"/>
      <w:pPr>
        <w:tabs>
          <w:tab w:val="num" w:pos="5760"/>
        </w:tabs>
        <w:ind w:left="5760" w:hanging="360"/>
      </w:pPr>
      <w:rPr>
        <w:rFonts w:ascii="Arial" w:hAnsi="Arial" w:hint="default"/>
      </w:rPr>
    </w:lvl>
    <w:lvl w:ilvl="8" w:tplc="89D646B6" w:tentative="1">
      <w:start w:val="1"/>
      <w:numFmt w:val="bullet"/>
      <w:lvlText w:val="•"/>
      <w:lvlJc w:val="left"/>
      <w:pPr>
        <w:tabs>
          <w:tab w:val="num" w:pos="6480"/>
        </w:tabs>
        <w:ind w:left="6480" w:hanging="360"/>
      </w:pPr>
      <w:rPr>
        <w:rFonts w:ascii="Arial" w:hAnsi="Arial" w:hint="default"/>
      </w:rPr>
    </w:lvl>
  </w:abstractNum>
  <w:abstractNum w:abstractNumId="21">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11"/>
  </w:num>
  <w:num w:numId="13">
    <w:abstractNumId w:val="12"/>
  </w:num>
  <w:num w:numId="14">
    <w:abstractNumId w:val="10"/>
  </w:num>
  <w:num w:numId="15">
    <w:abstractNumId w:val="20"/>
  </w:num>
  <w:num w:numId="16">
    <w:abstractNumId w:val="14"/>
  </w:num>
  <w:num w:numId="17">
    <w:abstractNumId w:val="21"/>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num>
  <w:num w:numId="22">
    <w:abstractNumId w:val="16"/>
    <w:lvlOverride w:ilvl="0">
      <w:startOverride w:val="1"/>
    </w:lvlOverride>
  </w:num>
  <w:num w:numId="23">
    <w:abstractNumId w:val="17"/>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98"/>
    <w:rsid w:val="00001724"/>
    <w:rsid w:val="00002C54"/>
    <w:rsid w:val="0003532A"/>
    <w:rsid w:val="00036DAD"/>
    <w:rsid w:val="00054AB3"/>
    <w:rsid w:val="00082B52"/>
    <w:rsid w:val="000C001B"/>
    <w:rsid w:val="000C1EC8"/>
    <w:rsid w:val="000C628D"/>
    <w:rsid w:val="000C68CA"/>
    <w:rsid w:val="000D5BCA"/>
    <w:rsid w:val="0011250F"/>
    <w:rsid w:val="001464E6"/>
    <w:rsid w:val="00157D4B"/>
    <w:rsid w:val="00160C48"/>
    <w:rsid w:val="00162E3F"/>
    <w:rsid w:val="001971FE"/>
    <w:rsid w:val="001B3995"/>
    <w:rsid w:val="001E2E97"/>
    <w:rsid w:val="001F518D"/>
    <w:rsid w:val="00232064"/>
    <w:rsid w:val="00280A71"/>
    <w:rsid w:val="00287D8C"/>
    <w:rsid w:val="002A0FCD"/>
    <w:rsid w:val="002B0AF2"/>
    <w:rsid w:val="002B665F"/>
    <w:rsid w:val="002C7C5E"/>
    <w:rsid w:val="002F285D"/>
    <w:rsid w:val="00301B84"/>
    <w:rsid w:val="00305322"/>
    <w:rsid w:val="0036293D"/>
    <w:rsid w:val="00386AA6"/>
    <w:rsid w:val="0039195C"/>
    <w:rsid w:val="00392E4D"/>
    <w:rsid w:val="003B2261"/>
    <w:rsid w:val="003C5C60"/>
    <w:rsid w:val="003D4509"/>
    <w:rsid w:val="00427196"/>
    <w:rsid w:val="00470158"/>
    <w:rsid w:val="0048294E"/>
    <w:rsid w:val="005124DF"/>
    <w:rsid w:val="0053598D"/>
    <w:rsid w:val="00552C58"/>
    <w:rsid w:val="00576021"/>
    <w:rsid w:val="005B53FA"/>
    <w:rsid w:val="005D7E22"/>
    <w:rsid w:val="00635BDB"/>
    <w:rsid w:val="00640D90"/>
    <w:rsid w:val="006867DD"/>
    <w:rsid w:val="006B17CA"/>
    <w:rsid w:val="006B1AC9"/>
    <w:rsid w:val="00710391"/>
    <w:rsid w:val="00741C4D"/>
    <w:rsid w:val="0077223D"/>
    <w:rsid w:val="00793714"/>
    <w:rsid w:val="007A6837"/>
    <w:rsid w:val="007B5665"/>
    <w:rsid w:val="007C02B3"/>
    <w:rsid w:val="007E6074"/>
    <w:rsid w:val="007F033C"/>
    <w:rsid w:val="00801C9A"/>
    <w:rsid w:val="008038CF"/>
    <w:rsid w:val="00814FA4"/>
    <w:rsid w:val="00823B98"/>
    <w:rsid w:val="008250EF"/>
    <w:rsid w:val="0087123F"/>
    <w:rsid w:val="00875BAA"/>
    <w:rsid w:val="00877E4F"/>
    <w:rsid w:val="0088750D"/>
    <w:rsid w:val="008A77B3"/>
    <w:rsid w:val="00912879"/>
    <w:rsid w:val="00967991"/>
    <w:rsid w:val="009715DC"/>
    <w:rsid w:val="00983544"/>
    <w:rsid w:val="009A1655"/>
    <w:rsid w:val="009C7B79"/>
    <w:rsid w:val="009F09CC"/>
    <w:rsid w:val="009F5964"/>
    <w:rsid w:val="00A2456C"/>
    <w:rsid w:val="00A80275"/>
    <w:rsid w:val="00AF67BA"/>
    <w:rsid w:val="00B16F32"/>
    <w:rsid w:val="00B35CD1"/>
    <w:rsid w:val="00B846BE"/>
    <w:rsid w:val="00B86998"/>
    <w:rsid w:val="00BD4CE6"/>
    <w:rsid w:val="00C329E4"/>
    <w:rsid w:val="00C37F3B"/>
    <w:rsid w:val="00C42B71"/>
    <w:rsid w:val="00CF3B5D"/>
    <w:rsid w:val="00CF7530"/>
    <w:rsid w:val="00D15BE1"/>
    <w:rsid w:val="00D31A9C"/>
    <w:rsid w:val="00D620A4"/>
    <w:rsid w:val="00D811E4"/>
    <w:rsid w:val="00DA2465"/>
    <w:rsid w:val="00DC3C06"/>
    <w:rsid w:val="00E0718F"/>
    <w:rsid w:val="00E302B7"/>
    <w:rsid w:val="00E34220"/>
    <w:rsid w:val="00EA6F55"/>
    <w:rsid w:val="00ED47B8"/>
    <w:rsid w:val="00F166CF"/>
    <w:rsid w:val="00F626AC"/>
    <w:rsid w:val="00F6279C"/>
    <w:rsid w:val="00FA4490"/>
    <w:rsid w:val="00FB0239"/>
    <w:rsid w:val="00FB6189"/>
    <w:rsid w:val="37862270"/>
    <w:rsid w:val="481D74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47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0D"/>
    <w:pPr>
      <w:spacing w:after="120" w:line="240" w:lineRule="auto"/>
    </w:pPr>
    <w:rPr>
      <w:rFonts w:ascii="Calibri" w:eastAsiaTheme="minorEastAsia" w:hAnsi="Calibri"/>
      <w:color w:val="000000" w:themeColor="text1"/>
      <w:sz w:val="24"/>
      <w:szCs w:val="24"/>
    </w:rPr>
  </w:style>
  <w:style w:type="paragraph" w:styleId="Heading1">
    <w:name w:val="heading 1"/>
    <w:basedOn w:val="Normal"/>
    <w:next w:val="Normal"/>
    <w:link w:val="Heading1Char"/>
    <w:autoRedefine/>
    <w:uiPriority w:val="9"/>
    <w:qFormat/>
    <w:rsid w:val="0088750D"/>
    <w:pPr>
      <w:keepNext/>
      <w:keepLines/>
      <w:spacing w:before="240" w:after="240"/>
      <w:outlineLvl w:val="0"/>
    </w:pPr>
    <w:rPr>
      <w:rFonts w:eastAsiaTheme="majorEastAsia" w:cstheme="majorBidi"/>
      <w:b/>
      <w:color w:val="AA381D"/>
      <w:sz w:val="48"/>
      <w:szCs w:val="32"/>
    </w:rPr>
  </w:style>
  <w:style w:type="paragraph" w:styleId="Heading2">
    <w:name w:val="heading 2"/>
    <w:basedOn w:val="Normal"/>
    <w:next w:val="Normal"/>
    <w:link w:val="Heading2Char"/>
    <w:autoRedefine/>
    <w:uiPriority w:val="9"/>
    <w:unhideWhenUsed/>
    <w:qFormat/>
    <w:rsid w:val="0088750D"/>
    <w:pPr>
      <w:keepNext/>
      <w:keepLines/>
      <w:spacing w:after="240"/>
      <w:outlineLvl w:val="1"/>
    </w:pPr>
    <w:rPr>
      <w:rFonts w:eastAsiaTheme="majorEastAsia" w:cstheme="majorBidi"/>
      <w:color w:val="AA381D"/>
      <w:sz w:val="36"/>
      <w:szCs w:val="26"/>
    </w:rPr>
  </w:style>
  <w:style w:type="paragraph" w:styleId="Heading3">
    <w:name w:val="heading 3"/>
    <w:basedOn w:val="Normal"/>
    <w:next w:val="Normal"/>
    <w:link w:val="Heading3Char"/>
    <w:autoRedefine/>
    <w:uiPriority w:val="9"/>
    <w:unhideWhenUsed/>
    <w:qFormat/>
    <w:rsid w:val="0088750D"/>
    <w:pPr>
      <w:keepNext/>
      <w:keepLines/>
      <w:spacing w:before="40"/>
      <w:outlineLvl w:val="2"/>
    </w:pPr>
    <w:rPr>
      <w:rFonts w:eastAsiaTheme="majorEastAsia" w:cs="Times New Roman (Headings CS)"/>
      <w:b/>
      <w:color w:val="AA381D"/>
      <w:sz w:val="28"/>
    </w:rPr>
  </w:style>
  <w:style w:type="paragraph" w:styleId="Heading4">
    <w:name w:val="heading 4"/>
    <w:basedOn w:val="Normal"/>
    <w:next w:val="Normal"/>
    <w:link w:val="Heading4Char"/>
    <w:uiPriority w:val="9"/>
    <w:unhideWhenUsed/>
    <w:qFormat/>
    <w:rsid w:val="0088750D"/>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88750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50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C02B3"/>
    <w:rPr>
      <w:sz w:val="16"/>
      <w:szCs w:val="16"/>
    </w:rPr>
  </w:style>
  <w:style w:type="paragraph" w:styleId="CommentText">
    <w:name w:val="annotation text"/>
    <w:basedOn w:val="Normal"/>
    <w:link w:val="CommentTextChar"/>
    <w:uiPriority w:val="99"/>
    <w:semiHidden/>
    <w:unhideWhenUsed/>
    <w:rsid w:val="007C02B3"/>
    <w:rPr>
      <w:sz w:val="20"/>
      <w:szCs w:val="20"/>
    </w:rPr>
  </w:style>
  <w:style w:type="character" w:customStyle="1" w:styleId="CommentTextChar">
    <w:name w:val="Comment Text Char"/>
    <w:basedOn w:val="DefaultParagraphFont"/>
    <w:link w:val="CommentText"/>
    <w:uiPriority w:val="99"/>
    <w:semiHidden/>
    <w:rsid w:val="007C02B3"/>
    <w:rPr>
      <w:rFonts w:ascii="Calibri" w:eastAsiaTheme="minorEastAsia"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C02B3"/>
    <w:rPr>
      <w:b/>
      <w:bCs/>
    </w:rPr>
  </w:style>
  <w:style w:type="character" w:customStyle="1" w:styleId="CommentSubjectChar">
    <w:name w:val="Comment Subject Char"/>
    <w:basedOn w:val="CommentTextChar"/>
    <w:link w:val="CommentSubject"/>
    <w:uiPriority w:val="99"/>
    <w:semiHidden/>
    <w:rsid w:val="007C02B3"/>
    <w:rPr>
      <w:rFonts w:ascii="Calibri" w:eastAsiaTheme="minorEastAsia" w:hAnsi="Calibri"/>
      <w:b/>
      <w:bCs/>
      <w:color w:val="000000" w:themeColor="text1"/>
      <w:sz w:val="20"/>
      <w:szCs w:val="20"/>
    </w:rPr>
  </w:style>
  <w:style w:type="paragraph" w:styleId="BalloonText">
    <w:name w:val="Balloon Text"/>
    <w:basedOn w:val="Normal"/>
    <w:link w:val="BalloonTextChar"/>
    <w:uiPriority w:val="99"/>
    <w:semiHidden/>
    <w:unhideWhenUsed/>
    <w:rsid w:val="007C02B3"/>
    <w:pPr>
      <w:spacing w:after="0"/>
    </w:pPr>
    <w:rPr>
      <w:rFonts w:cs="Times New Roman"/>
      <w:szCs w:val="18"/>
    </w:rPr>
  </w:style>
  <w:style w:type="character" w:customStyle="1" w:styleId="BalloonTextChar">
    <w:name w:val="Balloon Text Char"/>
    <w:basedOn w:val="DefaultParagraphFont"/>
    <w:link w:val="BalloonText"/>
    <w:uiPriority w:val="99"/>
    <w:semiHidden/>
    <w:rsid w:val="007C02B3"/>
    <w:rPr>
      <w:rFonts w:ascii="Calibri" w:eastAsiaTheme="minorEastAsia" w:hAnsi="Calibri" w:cs="Times New Roman"/>
      <w:color w:val="000000" w:themeColor="text1"/>
      <w:sz w:val="24"/>
      <w:szCs w:val="18"/>
    </w:rPr>
  </w:style>
  <w:style w:type="character" w:customStyle="1" w:styleId="Heading1Char">
    <w:name w:val="Heading 1 Char"/>
    <w:basedOn w:val="DefaultParagraphFont"/>
    <w:link w:val="Heading1"/>
    <w:uiPriority w:val="9"/>
    <w:rsid w:val="0088750D"/>
    <w:rPr>
      <w:rFonts w:ascii="Calibri" w:eastAsiaTheme="majorEastAsia" w:hAnsi="Calibri" w:cstheme="majorBidi"/>
      <w:b/>
      <w:color w:val="AA381D"/>
      <w:sz w:val="48"/>
      <w:szCs w:val="32"/>
    </w:rPr>
  </w:style>
  <w:style w:type="character" w:customStyle="1" w:styleId="Heading2Char">
    <w:name w:val="Heading 2 Char"/>
    <w:basedOn w:val="DefaultParagraphFont"/>
    <w:link w:val="Heading2"/>
    <w:uiPriority w:val="9"/>
    <w:rsid w:val="0088750D"/>
    <w:rPr>
      <w:rFonts w:ascii="Calibri" w:eastAsiaTheme="majorEastAsia" w:hAnsi="Calibri" w:cstheme="majorBidi"/>
      <w:color w:val="AA381D"/>
      <w:sz w:val="36"/>
      <w:szCs w:val="26"/>
    </w:rPr>
  </w:style>
  <w:style w:type="paragraph" w:styleId="Revision">
    <w:name w:val="Revision"/>
    <w:hidden/>
    <w:uiPriority w:val="99"/>
    <w:semiHidden/>
    <w:rsid w:val="00DC3C06"/>
    <w:pPr>
      <w:spacing w:after="0" w:line="240" w:lineRule="auto"/>
    </w:pPr>
  </w:style>
  <w:style w:type="character" w:customStyle="1" w:styleId="Heading3Char">
    <w:name w:val="Heading 3 Char"/>
    <w:basedOn w:val="DefaultParagraphFont"/>
    <w:link w:val="Heading3"/>
    <w:uiPriority w:val="9"/>
    <w:rsid w:val="0088750D"/>
    <w:rPr>
      <w:rFonts w:ascii="Calibri" w:eastAsiaTheme="majorEastAsia" w:hAnsi="Calibri" w:cs="Times New Roman (Headings CS)"/>
      <w:b/>
      <w:color w:val="AA381D"/>
      <w:sz w:val="28"/>
      <w:szCs w:val="24"/>
    </w:rPr>
  </w:style>
  <w:style w:type="character" w:customStyle="1" w:styleId="Heading4Char">
    <w:name w:val="Heading 4 Char"/>
    <w:basedOn w:val="DefaultParagraphFont"/>
    <w:link w:val="Heading4"/>
    <w:uiPriority w:val="9"/>
    <w:rsid w:val="0088750D"/>
    <w:rPr>
      <w:rFonts w:ascii="Calibri" w:eastAsiaTheme="majorEastAsia" w:hAnsi="Calibri" w:cstheme="minorHAnsi"/>
      <w:b/>
      <w:iCs/>
      <w:color w:val="000000" w:themeColor="text1"/>
      <w:sz w:val="24"/>
      <w:szCs w:val="24"/>
    </w:rPr>
  </w:style>
  <w:style w:type="character" w:customStyle="1" w:styleId="Heading5Char">
    <w:name w:val="Heading 5 Char"/>
    <w:basedOn w:val="DefaultParagraphFont"/>
    <w:link w:val="Heading5"/>
    <w:uiPriority w:val="9"/>
    <w:semiHidden/>
    <w:rsid w:val="0088750D"/>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88750D"/>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88750D"/>
    <w:rPr>
      <w:rFonts w:ascii="Calibri" w:eastAsiaTheme="minorEastAsia" w:hAnsi="Calibri" w:cs="Calibri"/>
      <w:color w:val="44546A" w:themeColor="text2"/>
      <w:sz w:val="24"/>
      <w:szCs w:val="24"/>
      <w:lang w:eastAsia="en-AU"/>
    </w:rPr>
  </w:style>
  <w:style w:type="paragraph" w:customStyle="1" w:styleId="Heading2TOCheading">
    <w:name w:val="Heading 2 TOC heading"/>
    <w:basedOn w:val="Heading1"/>
    <w:uiPriority w:val="99"/>
    <w:rsid w:val="0088750D"/>
    <w:pPr>
      <w:pageBreakBefore/>
      <w:suppressAutoHyphens/>
      <w:spacing w:before="0" w:after="400"/>
      <w:outlineLvl w:val="1"/>
    </w:pPr>
    <w:rPr>
      <w:rFonts w:asciiTheme="majorHAnsi" w:eastAsiaTheme="minorEastAsia" w:hAnsiTheme="majorHAnsi" w:cs="Calibri-Bold"/>
      <w:szCs w:val="44"/>
      <w:lang w:eastAsia="en-AU"/>
    </w:rPr>
  </w:style>
  <w:style w:type="paragraph" w:styleId="Footer">
    <w:name w:val="footer"/>
    <w:basedOn w:val="Normal"/>
    <w:link w:val="FooterChar"/>
    <w:autoRedefine/>
    <w:uiPriority w:val="99"/>
    <w:unhideWhenUsed/>
    <w:qFormat/>
    <w:rsid w:val="0088750D"/>
    <w:pPr>
      <w:tabs>
        <w:tab w:val="center" w:pos="4513"/>
        <w:tab w:val="right" w:pos="9026"/>
      </w:tabs>
      <w:spacing w:after="0"/>
      <w:ind w:right="360"/>
    </w:pPr>
    <w:rPr>
      <w:sz w:val="18"/>
      <w:szCs w:val="18"/>
    </w:rPr>
  </w:style>
  <w:style w:type="character" w:customStyle="1" w:styleId="FooterChar">
    <w:name w:val="Footer Char"/>
    <w:basedOn w:val="DefaultParagraphFont"/>
    <w:link w:val="Footer"/>
    <w:uiPriority w:val="99"/>
    <w:rsid w:val="0088750D"/>
    <w:rPr>
      <w:rFonts w:ascii="Calibri" w:eastAsiaTheme="minorEastAsia" w:hAnsi="Calibri"/>
      <w:color w:val="000000" w:themeColor="text1"/>
      <w:sz w:val="18"/>
      <w:szCs w:val="18"/>
    </w:rPr>
  </w:style>
  <w:style w:type="character" w:styleId="PageNumber">
    <w:name w:val="page number"/>
    <w:basedOn w:val="DefaultParagraphFont"/>
    <w:uiPriority w:val="99"/>
    <w:semiHidden/>
    <w:unhideWhenUsed/>
    <w:rsid w:val="0088750D"/>
  </w:style>
  <w:style w:type="character" w:customStyle="1" w:styleId="OWPagenumber">
    <w:name w:val="OW Page number"/>
    <w:basedOn w:val="DefaultParagraphFont"/>
    <w:uiPriority w:val="1"/>
    <w:rsid w:val="0088750D"/>
    <w:rPr>
      <w:rFonts w:asciiTheme="minorHAnsi" w:hAnsiTheme="minorHAnsi"/>
      <w:b/>
      <w:color w:val="4D4D4F"/>
      <w:sz w:val="21"/>
    </w:rPr>
  </w:style>
  <w:style w:type="paragraph" w:styleId="ListParagraph">
    <w:name w:val="List Paragraph"/>
    <w:basedOn w:val="Normal"/>
    <w:uiPriority w:val="34"/>
    <w:qFormat/>
    <w:rsid w:val="0088750D"/>
    <w:pPr>
      <w:numPr>
        <w:numId w:val="16"/>
      </w:numPr>
      <w:contextualSpacing/>
    </w:pPr>
  </w:style>
  <w:style w:type="paragraph" w:customStyle="1" w:styleId="OW-Bullettedlist">
    <w:name w:val="OW - Bulletted list"/>
    <w:basedOn w:val="ListParagraph"/>
    <w:rsid w:val="0088750D"/>
    <w:pPr>
      <w:numPr>
        <w:numId w:val="11"/>
      </w:numPr>
    </w:pPr>
  </w:style>
  <w:style w:type="paragraph" w:customStyle="1" w:styleId="OWNumberedlist">
    <w:name w:val="OW Numbered list"/>
    <w:basedOn w:val="ListParagraph"/>
    <w:rsid w:val="0088750D"/>
    <w:pPr>
      <w:numPr>
        <w:numId w:val="12"/>
      </w:numPr>
    </w:pPr>
  </w:style>
  <w:style w:type="paragraph" w:customStyle="1" w:styleId="Tablebodyleft">
    <w:name w:val="Table body left"/>
    <w:basedOn w:val="BodyText"/>
    <w:uiPriority w:val="99"/>
    <w:qFormat/>
    <w:rsid w:val="0088750D"/>
    <w:pPr>
      <w:spacing w:before="80" w:after="100"/>
    </w:pPr>
    <w:rPr>
      <w:color w:val="auto"/>
    </w:rPr>
  </w:style>
  <w:style w:type="paragraph" w:customStyle="1" w:styleId="Tablecolumnheadleft">
    <w:name w:val="Table column head left"/>
    <w:basedOn w:val="Tablebodyleft"/>
    <w:uiPriority w:val="99"/>
    <w:qFormat/>
    <w:rsid w:val="0088750D"/>
    <w:pPr>
      <w:keepNext/>
    </w:pPr>
    <w:rPr>
      <w:rFonts w:cs="Calibri-Bold"/>
      <w:b/>
      <w:bCs/>
      <w:color w:val="FFFFFF"/>
    </w:rPr>
  </w:style>
  <w:style w:type="paragraph" w:customStyle="1" w:styleId="OWTablebodyleft">
    <w:name w:val="OW Table body left"/>
    <w:basedOn w:val="BodyText"/>
    <w:uiPriority w:val="99"/>
    <w:rsid w:val="0088750D"/>
    <w:pPr>
      <w:spacing w:before="80" w:after="100"/>
    </w:pPr>
  </w:style>
  <w:style w:type="paragraph" w:styleId="TOC1">
    <w:name w:val="toc 1"/>
    <w:next w:val="Normal"/>
    <w:uiPriority w:val="39"/>
    <w:unhideWhenUsed/>
    <w:rsid w:val="0088750D"/>
    <w:pPr>
      <w:tabs>
        <w:tab w:val="right" w:leader="dot" w:pos="9072"/>
      </w:tabs>
      <w:suppressAutoHyphens/>
      <w:spacing w:before="180" w:after="60" w:line="310" w:lineRule="atLeast"/>
    </w:pPr>
    <w:rPr>
      <w:rFonts w:ascii="Calibri" w:eastAsiaTheme="minorEastAsia" w:hAnsi="Calibri" w:cstheme="majorHAnsi"/>
      <w:b/>
      <w:color w:val="44546A" w:themeColor="text2"/>
      <w:sz w:val="24"/>
      <w:szCs w:val="24"/>
      <w:lang w:val="en-GB" w:eastAsia="en-AU"/>
    </w:rPr>
  </w:style>
  <w:style w:type="paragraph" w:styleId="TOC2">
    <w:name w:val="toc 2"/>
    <w:next w:val="Normal"/>
    <w:uiPriority w:val="39"/>
    <w:unhideWhenUsed/>
    <w:rsid w:val="0088750D"/>
    <w:pPr>
      <w:tabs>
        <w:tab w:val="right" w:leader="dot" w:pos="9072"/>
      </w:tabs>
      <w:suppressAutoHyphens/>
      <w:spacing w:after="60" w:line="290" w:lineRule="atLeast"/>
    </w:pPr>
    <w:rPr>
      <w:rFonts w:eastAsiaTheme="minorEastAsia" w:cstheme="minorHAnsi"/>
      <w:b/>
      <w:color w:val="44546A" w:themeColor="text2"/>
      <w:sz w:val="24"/>
      <w:szCs w:val="26"/>
      <w:lang w:eastAsia="en-AU"/>
    </w:rPr>
  </w:style>
  <w:style w:type="paragraph" w:customStyle="1" w:styleId="OWTextbox-text">
    <w:name w:val="OW Text box - text"/>
    <w:basedOn w:val="Normal"/>
    <w:rsid w:val="0088750D"/>
    <w:pPr>
      <w:spacing w:after="100" w:afterAutospacing="1"/>
      <w:ind w:left="284" w:right="284"/>
    </w:pPr>
    <w:rPr>
      <w:color w:val="702652"/>
      <w:sz w:val="28"/>
    </w:rPr>
  </w:style>
  <w:style w:type="paragraph" w:customStyle="1" w:styleId="OWitalic">
    <w:name w:val="OW italic"/>
    <w:basedOn w:val="Normal"/>
    <w:rsid w:val="0088750D"/>
    <w:rPr>
      <w:i/>
    </w:rPr>
  </w:style>
  <w:style w:type="paragraph" w:customStyle="1" w:styleId="OWTableBody">
    <w:name w:val="OW Table Body"/>
    <w:basedOn w:val="Normal"/>
    <w:rsid w:val="0088750D"/>
    <w:pPr>
      <w:spacing w:before="120"/>
      <w:ind w:left="284" w:right="284"/>
    </w:pPr>
    <w:rPr>
      <w:rFonts w:eastAsia="Calibri"/>
      <w:szCs w:val="22"/>
      <w:lang w:eastAsia="en-AU"/>
    </w:rPr>
  </w:style>
  <w:style w:type="paragraph" w:customStyle="1" w:styleId="OWTableHeader">
    <w:name w:val="OW Table Header"/>
    <w:basedOn w:val="Tablecolumnheadleft"/>
    <w:rsid w:val="0088750D"/>
    <w:rPr>
      <w:color w:val="4D4D4F"/>
      <w:szCs w:val="22"/>
    </w:rPr>
  </w:style>
  <w:style w:type="paragraph" w:customStyle="1" w:styleId="OWReference">
    <w:name w:val="OW Reference"/>
    <w:basedOn w:val="Normal"/>
    <w:rsid w:val="0088750D"/>
    <w:rPr>
      <w:rFonts w:asciiTheme="majorHAnsi" w:hAnsiTheme="majorHAnsi"/>
    </w:rPr>
  </w:style>
  <w:style w:type="character" w:customStyle="1" w:styleId="UnresolvedMention">
    <w:name w:val="Unresolved Mention"/>
    <w:basedOn w:val="DefaultParagraphFont"/>
    <w:uiPriority w:val="99"/>
    <w:unhideWhenUsed/>
    <w:rsid w:val="0088750D"/>
    <w:rPr>
      <w:color w:val="605E5C"/>
      <w:shd w:val="clear" w:color="auto" w:fill="E1DFDD"/>
    </w:rPr>
  </w:style>
  <w:style w:type="paragraph" w:customStyle="1" w:styleId="OWHyperlink">
    <w:name w:val="OW Hyperlink"/>
    <w:basedOn w:val="Normal"/>
    <w:rsid w:val="0088750D"/>
    <w:rPr>
      <w:color w:val="702652"/>
    </w:rPr>
  </w:style>
  <w:style w:type="paragraph" w:styleId="Title">
    <w:name w:val="Title"/>
    <w:aliases w:val="OW Quote"/>
    <w:basedOn w:val="Normal"/>
    <w:next w:val="Normal"/>
    <w:link w:val="TitleChar"/>
    <w:uiPriority w:val="10"/>
    <w:rsid w:val="0088750D"/>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88750D"/>
    <w:rPr>
      <w:rFonts w:asciiTheme="majorHAnsi" w:eastAsiaTheme="majorEastAsia" w:hAnsiTheme="majorHAnsi" w:cstheme="majorBidi"/>
      <w:i/>
      <w:color w:val="702652"/>
      <w:spacing w:val="-10"/>
      <w:kern w:val="28"/>
      <w:sz w:val="48"/>
      <w:szCs w:val="56"/>
    </w:rPr>
  </w:style>
  <w:style w:type="paragraph" w:styleId="NoSpacing">
    <w:name w:val="No Spacing"/>
    <w:uiPriority w:val="1"/>
    <w:rsid w:val="0088750D"/>
    <w:pPr>
      <w:spacing w:after="0" w:line="240" w:lineRule="auto"/>
    </w:pPr>
    <w:rPr>
      <w:color w:val="4D4D4F"/>
      <w:sz w:val="24"/>
      <w:szCs w:val="24"/>
    </w:rPr>
  </w:style>
  <w:style w:type="character" w:styleId="Strong">
    <w:name w:val="Strong"/>
    <w:basedOn w:val="DefaultParagraphFont"/>
    <w:uiPriority w:val="22"/>
    <w:rsid w:val="0088750D"/>
    <w:rPr>
      <w:b/>
      <w:bCs/>
    </w:rPr>
  </w:style>
  <w:style w:type="paragraph" w:styleId="Header">
    <w:name w:val="header"/>
    <w:basedOn w:val="Normal"/>
    <w:link w:val="HeaderChar"/>
    <w:autoRedefine/>
    <w:uiPriority w:val="99"/>
    <w:unhideWhenUsed/>
    <w:qFormat/>
    <w:rsid w:val="0088750D"/>
    <w:pPr>
      <w:tabs>
        <w:tab w:val="center" w:pos="4513"/>
        <w:tab w:val="right" w:pos="9026"/>
      </w:tabs>
      <w:jc w:val="right"/>
    </w:pPr>
    <w:rPr>
      <w:color w:val="FFFFFF" w:themeColor="background1"/>
    </w:rPr>
  </w:style>
  <w:style w:type="character" w:customStyle="1" w:styleId="HeaderChar">
    <w:name w:val="Header Char"/>
    <w:basedOn w:val="DefaultParagraphFont"/>
    <w:link w:val="Header"/>
    <w:uiPriority w:val="99"/>
    <w:rsid w:val="0088750D"/>
    <w:rPr>
      <w:rFonts w:ascii="Calibri" w:eastAsiaTheme="minorEastAsia" w:hAnsi="Calibri"/>
      <w:color w:val="FFFFFF" w:themeColor="background1"/>
      <w:sz w:val="24"/>
      <w:szCs w:val="24"/>
    </w:rPr>
  </w:style>
  <w:style w:type="character" w:styleId="PlaceholderText">
    <w:name w:val="Placeholder Text"/>
    <w:basedOn w:val="DefaultParagraphFont"/>
    <w:uiPriority w:val="99"/>
    <w:semiHidden/>
    <w:rsid w:val="0088750D"/>
    <w:rPr>
      <w:color w:val="808080"/>
    </w:rPr>
  </w:style>
  <w:style w:type="paragraph" w:customStyle="1" w:styleId="Tablecolumnheadcentre">
    <w:name w:val="Table column head centre"/>
    <w:basedOn w:val="Tablecolumnheadleft"/>
    <w:uiPriority w:val="99"/>
    <w:qFormat/>
    <w:rsid w:val="0088750D"/>
    <w:pPr>
      <w:jc w:val="center"/>
    </w:pPr>
  </w:style>
  <w:style w:type="paragraph" w:customStyle="1" w:styleId="Tablebodycentre">
    <w:name w:val="Table body centre"/>
    <w:basedOn w:val="Tablebodyleft"/>
    <w:uiPriority w:val="99"/>
    <w:qFormat/>
    <w:rsid w:val="0088750D"/>
    <w:pPr>
      <w:jc w:val="center"/>
    </w:pPr>
  </w:style>
  <w:style w:type="paragraph" w:customStyle="1" w:styleId="OWTablebodyindent1">
    <w:name w:val="OW Table body indent 1"/>
    <w:basedOn w:val="Tablebodyleft"/>
    <w:uiPriority w:val="99"/>
    <w:rsid w:val="0088750D"/>
    <w:pPr>
      <w:ind w:left="283"/>
    </w:pPr>
  </w:style>
  <w:style w:type="paragraph" w:customStyle="1" w:styleId="OWTablebodyindent2">
    <w:name w:val="OW Table body indent 2"/>
    <w:basedOn w:val="OWTablebodyindent1"/>
    <w:uiPriority w:val="99"/>
    <w:rsid w:val="0088750D"/>
    <w:pPr>
      <w:ind w:left="567"/>
    </w:pPr>
  </w:style>
  <w:style w:type="table" w:customStyle="1" w:styleId="Tableumberheaderrow">
    <w:name w:val="Table umber header row"/>
    <w:basedOn w:val="TableNormal"/>
    <w:uiPriority w:val="99"/>
    <w:rsid w:val="0088750D"/>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887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88750D"/>
    <w:pPr>
      <w:numPr>
        <w:numId w:val="17"/>
      </w:numPr>
      <w:spacing w:after="60"/>
    </w:pPr>
  </w:style>
  <w:style w:type="paragraph" w:customStyle="1" w:styleId="Tablebullet">
    <w:name w:val="Table bullet"/>
    <w:basedOn w:val="OWBullet1"/>
    <w:uiPriority w:val="99"/>
    <w:qFormat/>
    <w:rsid w:val="0088750D"/>
    <w:pPr>
      <w:ind w:left="283" w:hanging="283"/>
    </w:pPr>
    <w:rPr>
      <w:color w:val="auto"/>
    </w:rPr>
  </w:style>
  <w:style w:type="numbering" w:customStyle="1" w:styleId="ZZBullets">
    <w:name w:val="ZZ Bullets"/>
    <w:basedOn w:val="NoList"/>
    <w:uiPriority w:val="99"/>
    <w:rsid w:val="0088750D"/>
    <w:pPr>
      <w:numPr>
        <w:numId w:val="17"/>
      </w:numPr>
    </w:pPr>
  </w:style>
  <w:style w:type="paragraph" w:customStyle="1" w:styleId="OWBullet2">
    <w:name w:val="OW Bullet 2"/>
    <w:basedOn w:val="BodyText"/>
    <w:uiPriority w:val="99"/>
    <w:rsid w:val="0088750D"/>
    <w:pPr>
      <w:numPr>
        <w:ilvl w:val="1"/>
        <w:numId w:val="17"/>
      </w:numPr>
      <w:spacing w:after="60"/>
    </w:pPr>
    <w:rPr>
      <w:color w:val="000000"/>
    </w:rPr>
  </w:style>
  <w:style w:type="paragraph" w:customStyle="1" w:styleId="Tablenumberedlist">
    <w:name w:val="Table numbered list"/>
    <w:basedOn w:val="Normal"/>
    <w:uiPriority w:val="99"/>
    <w:qFormat/>
    <w:rsid w:val="0088750D"/>
    <w:pPr>
      <w:numPr>
        <w:numId w:val="19"/>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88750D"/>
    <w:pPr>
      <w:numPr>
        <w:numId w:val="18"/>
      </w:numPr>
    </w:pPr>
  </w:style>
  <w:style w:type="paragraph" w:customStyle="1" w:styleId="Numberedlist">
    <w:name w:val="Numbered list"/>
    <w:basedOn w:val="ListParagraph"/>
    <w:qFormat/>
    <w:rsid w:val="0088750D"/>
    <w:pPr>
      <w:numPr>
        <w:numId w:val="21"/>
      </w:numPr>
    </w:pPr>
  </w:style>
  <w:style w:type="paragraph" w:customStyle="1" w:styleId="Endnotetextnonumber">
    <w:name w:val="Endnote text no number"/>
    <w:basedOn w:val="EndnoteText"/>
    <w:uiPriority w:val="99"/>
    <w:rsid w:val="0088750D"/>
    <w:pPr>
      <w:keepLines/>
      <w:widowControl w:val="0"/>
      <w:suppressAutoHyphens/>
      <w:autoSpaceDE w:val="0"/>
      <w:autoSpaceDN w:val="0"/>
      <w:adjustRightInd w:val="0"/>
      <w:spacing w:after="113" w:line="250" w:lineRule="atLeast"/>
      <w:textAlignment w:val="center"/>
    </w:pPr>
    <w:rPr>
      <w:rFonts w:cs="Calibri"/>
      <w:color w:val="auto"/>
      <w:sz w:val="21"/>
      <w:szCs w:val="21"/>
      <w:lang w:val="en-GB" w:eastAsia="en-AU"/>
    </w:rPr>
  </w:style>
  <w:style w:type="character" w:customStyle="1" w:styleId="HyperlinkItalic">
    <w:name w:val="Hyperlink Italic"/>
    <w:basedOn w:val="Hyperlink"/>
    <w:uiPriority w:val="1"/>
    <w:rsid w:val="0088750D"/>
    <w:rPr>
      <w:i/>
      <w:color w:val="1B5997"/>
      <w:w w:val="100"/>
      <w:u w:val="single" w:color="1B5997"/>
    </w:rPr>
  </w:style>
  <w:style w:type="paragraph" w:styleId="EndnoteText">
    <w:name w:val="endnote text"/>
    <w:aliases w:val="OW Endnote Text"/>
    <w:basedOn w:val="Normal"/>
    <w:link w:val="EndnoteTextChar"/>
    <w:uiPriority w:val="99"/>
    <w:unhideWhenUsed/>
    <w:rsid w:val="0088750D"/>
    <w:pPr>
      <w:spacing w:after="0"/>
    </w:pPr>
    <w:rPr>
      <w:sz w:val="20"/>
      <w:szCs w:val="20"/>
    </w:rPr>
  </w:style>
  <w:style w:type="character" w:customStyle="1" w:styleId="EndnoteTextChar">
    <w:name w:val="Endnote Text Char"/>
    <w:aliases w:val="OW Endnote Text Char"/>
    <w:basedOn w:val="DefaultParagraphFont"/>
    <w:link w:val="EndnoteText"/>
    <w:uiPriority w:val="99"/>
    <w:rsid w:val="0088750D"/>
    <w:rPr>
      <w:rFonts w:ascii="Calibri" w:eastAsiaTheme="minorEastAsia" w:hAnsi="Calibri"/>
      <w:color w:val="000000" w:themeColor="text1"/>
      <w:sz w:val="20"/>
      <w:szCs w:val="20"/>
    </w:rPr>
  </w:style>
  <w:style w:type="character" w:styleId="Hyperlink">
    <w:name w:val="Hyperlink"/>
    <w:basedOn w:val="DefaultParagraphFont"/>
    <w:uiPriority w:val="99"/>
    <w:unhideWhenUsed/>
    <w:qFormat/>
    <w:rsid w:val="0088750D"/>
    <w:rPr>
      <w:color w:val="AA381D"/>
      <w:u w:val="single"/>
    </w:rPr>
  </w:style>
  <w:style w:type="paragraph" w:customStyle="1" w:styleId="Endnotetextnumbered">
    <w:name w:val="Endnote text numbered"/>
    <w:basedOn w:val="Endnotetextnonumber"/>
    <w:autoRedefine/>
    <w:qFormat/>
    <w:rsid w:val="0088750D"/>
    <w:pPr>
      <w:numPr>
        <w:numId w:val="23"/>
      </w:numPr>
      <w:ind w:left="357" w:hanging="357"/>
    </w:pPr>
  </w:style>
  <w:style w:type="character" w:customStyle="1" w:styleId="Mention">
    <w:name w:val="Mention"/>
    <w:basedOn w:val="DefaultParagraphFont"/>
    <w:uiPriority w:val="99"/>
    <w:unhideWhenUsed/>
    <w:rsid w:val="009F09CC"/>
    <w:rPr>
      <w:color w:val="2B579A"/>
      <w:shd w:val="clear" w:color="auto" w:fill="E1DFDD"/>
    </w:rPr>
  </w:style>
  <w:style w:type="paragraph" w:styleId="Caption">
    <w:name w:val="caption"/>
    <w:basedOn w:val="Normal"/>
    <w:next w:val="Normal"/>
    <w:uiPriority w:val="35"/>
    <w:unhideWhenUsed/>
    <w:qFormat/>
    <w:rsid w:val="0088750D"/>
    <w:pPr>
      <w:spacing w:after="200"/>
    </w:pPr>
    <w:rPr>
      <w:b/>
      <w:i/>
      <w:iCs/>
      <w:color w:val="AA381D"/>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0D"/>
    <w:pPr>
      <w:spacing w:after="120" w:line="240" w:lineRule="auto"/>
    </w:pPr>
    <w:rPr>
      <w:rFonts w:ascii="Calibri" w:eastAsiaTheme="minorEastAsia" w:hAnsi="Calibri"/>
      <w:color w:val="000000" w:themeColor="text1"/>
      <w:sz w:val="24"/>
      <w:szCs w:val="24"/>
    </w:rPr>
  </w:style>
  <w:style w:type="paragraph" w:styleId="Heading1">
    <w:name w:val="heading 1"/>
    <w:basedOn w:val="Normal"/>
    <w:next w:val="Normal"/>
    <w:link w:val="Heading1Char"/>
    <w:autoRedefine/>
    <w:uiPriority w:val="9"/>
    <w:qFormat/>
    <w:rsid w:val="0088750D"/>
    <w:pPr>
      <w:keepNext/>
      <w:keepLines/>
      <w:spacing w:before="240" w:after="240"/>
      <w:outlineLvl w:val="0"/>
    </w:pPr>
    <w:rPr>
      <w:rFonts w:eastAsiaTheme="majorEastAsia" w:cstheme="majorBidi"/>
      <w:b/>
      <w:color w:val="AA381D"/>
      <w:sz w:val="48"/>
      <w:szCs w:val="32"/>
    </w:rPr>
  </w:style>
  <w:style w:type="paragraph" w:styleId="Heading2">
    <w:name w:val="heading 2"/>
    <w:basedOn w:val="Normal"/>
    <w:next w:val="Normal"/>
    <w:link w:val="Heading2Char"/>
    <w:autoRedefine/>
    <w:uiPriority w:val="9"/>
    <w:unhideWhenUsed/>
    <w:qFormat/>
    <w:rsid w:val="0088750D"/>
    <w:pPr>
      <w:keepNext/>
      <w:keepLines/>
      <w:spacing w:after="240"/>
      <w:outlineLvl w:val="1"/>
    </w:pPr>
    <w:rPr>
      <w:rFonts w:eastAsiaTheme="majorEastAsia" w:cstheme="majorBidi"/>
      <w:color w:val="AA381D"/>
      <w:sz w:val="36"/>
      <w:szCs w:val="26"/>
    </w:rPr>
  </w:style>
  <w:style w:type="paragraph" w:styleId="Heading3">
    <w:name w:val="heading 3"/>
    <w:basedOn w:val="Normal"/>
    <w:next w:val="Normal"/>
    <w:link w:val="Heading3Char"/>
    <w:autoRedefine/>
    <w:uiPriority w:val="9"/>
    <w:unhideWhenUsed/>
    <w:qFormat/>
    <w:rsid w:val="0088750D"/>
    <w:pPr>
      <w:keepNext/>
      <w:keepLines/>
      <w:spacing w:before="40"/>
      <w:outlineLvl w:val="2"/>
    </w:pPr>
    <w:rPr>
      <w:rFonts w:eastAsiaTheme="majorEastAsia" w:cs="Times New Roman (Headings CS)"/>
      <w:b/>
      <w:color w:val="AA381D"/>
      <w:sz w:val="28"/>
    </w:rPr>
  </w:style>
  <w:style w:type="paragraph" w:styleId="Heading4">
    <w:name w:val="heading 4"/>
    <w:basedOn w:val="Normal"/>
    <w:next w:val="Normal"/>
    <w:link w:val="Heading4Char"/>
    <w:uiPriority w:val="9"/>
    <w:unhideWhenUsed/>
    <w:qFormat/>
    <w:rsid w:val="0088750D"/>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88750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50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C02B3"/>
    <w:rPr>
      <w:sz w:val="16"/>
      <w:szCs w:val="16"/>
    </w:rPr>
  </w:style>
  <w:style w:type="paragraph" w:styleId="CommentText">
    <w:name w:val="annotation text"/>
    <w:basedOn w:val="Normal"/>
    <w:link w:val="CommentTextChar"/>
    <w:uiPriority w:val="99"/>
    <w:semiHidden/>
    <w:unhideWhenUsed/>
    <w:rsid w:val="007C02B3"/>
    <w:rPr>
      <w:sz w:val="20"/>
      <w:szCs w:val="20"/>
    </w:rPr>
  </w:style>
  <w:style w:type="character" w:customStyle="1" w:styleId="CommentTextChar">
    <w:name w:val="Comment Text Char"/>
    <w:basedOn w:val="DefaultParagraphFont"/>
    <w:link w:val="CommentText"/>
    <w:uiPriority w:val="99"/>
    <w:semiHidden/>
    <w:rsid w:val="007C02B3"/>
    <w:rPr>
      <w:rFonts w:ascii="Calibri" w:eastAsiaTheme="minorEastAsia"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C02B3"/>
    <w:rPr>
      <w:b/>
      <w:bCs/>
    </w:rPr>
  </w:style>
  <w:style w:type="character" w:customStyle="1" w:styleId="CommentSubjectChar">
    <w:name w:val="Comment Subject Char"/>
    <w:basedOn w:val="CommentTextChar"/>
    <w:link w:val="CommentSubject"/>
    <w:uiPriority w:val="99"/>
    <w:semiHidden/>
    <w:rsid w:val="007C02B3"/>
    <w:rPr>
      <w:rFonts w:ascii="Calibri" w:eastAsiaTheme="minorEastAsia" w:hAnsi="Calibri"/>
      <w:b/>
      <w:bCs/>
      <w:color w:val="000000" w:themeColor="text1"/>
      <w:sz w:val="20"/>
      <w:szCs w:val="20"/>
    </w:rPr>
  </w:style>
  <w:style w:type="paragraph" w:styleId="BalloonText">
    <w:name w:val="Balloon Text"/>
    <w:basedOn w:val="Normal"/>
    <w:link w:val="BalloonTextChar"/>
    <w:uiPriority w:val="99"/>
    <w:semiHidden/>
    <w:unhideWhenUsed/>
    <w:rsid w:val="007C02B3"/>
    <w:pPr>
      <w:spacing w:after="0"/>
    </w:pPr>
    <w:rPr>
      <w:rFonts w:cs="Times New Roman"/>
      <w:szCs w:val="18"/>
    </w:rPr>
  </w:style>
  <w:style w:type="character" w:customStyle="1" w:styleId="BalloonTextChar">
    <w:name w:val="Balloon Text Char"/>
    <w:basedOn w:val="DefaultParagraphFont"/>
    <w:link w:val="BalloonText"/>
    <w:uiPriority w:val="99"/>
    <w:semiHidden/>
    <w:rsid w:val="007C02B3"/>
    <w:rPr>
      <w:rFonts w:ascii="Calibri" w:eastAsiaTheme="minorEastAsia" w:hAnsi="Calibri" w:cs="Times New Roman"/>
      <w:color w:val="000000" w:themeColor="text1"/>
      <w:sz w:val="24"/>
      <w:szCs w:val="18"/>
    </w:rPr>
  </w:style>
  <w:style w:type="character" w:customStyle="1" w:styleId="Heading1Char">
    <w:name w:val="Heading 1 Char"/>
    <w:basedOn w:val="DefaultParagraphFont"/>
    <w:link w:val="Heading1"/>
    <w:uiPriority w:val="9"/>
    <w:rsid w:val="0088750D"/>
    <w:rPr>
      <w:rFonts w:ascii="Calibri" w:eastAsiaTheme="majorEastAsia" w:hAnsi="Calibri" w:cstheme="majorBidi"/>
      <w:b/>
      <w:color w:val="AA381D"/>
      <w:sz w:val="48"/>
      <w:szCs w:val="32"/>
    </w:rPr>
  </w:style>
  <w:style w:type="character" w:customStyle="1" w:styleId="Heading2Char">
    <w:name w:val="Heading 2 Char"/>
    <w:basedOn w:val="DefaultParagraphFont"/>
    <w:link w:val="Heading2"/>
    <w:uiPriority w:val="9"/>
    <w:rsid w:val="0088750D"/>
    <w:rPr>
      <w:rFonts w:ascii="Calibri" w:eastAsiaTheme="majorEastAsia" w:hAnsi="Calibri" w:cstheme="majorBidi"/>
      <w:color w:val="AA381D"/>
      <w:sz w:val="36"/>
      <w:szCs w:val="26"/>
    </w:rPr>
  </w:style>
  <w:style w:type="paragraph" w:styleId="Revision">
    <w:name w:val="Revision"/>
    <w:hidden/>
    <w:uiPriority w:val="99"/>
    <w:semiHidden/>
    <w:rsid w:val="00DC3C06"/>
    <w:pPr>
      <w:spacing w:after="0" w:line="240" w:lineRule="auto"/>
    </w:pPr>
  </w:style>
  <w:style w:type="character" w:customStyle="1" w:styleId="Heading3Char">
    <w:name w:val="Heading 3 Char"/>
    <w:basedOn w:val="DefaultParagraphFont"/>
    <w:link w:val="Heading3"/>
    <w:uiPriority w:val="9"/>
    <w:rsid w:val="0088750D"/>
    <w:rPr>
      <w:rFonts w:ascii="Calibri" w:eastAsiaTheme="majorEastAsia" w:hAnsi="Calibri" w:cs="Times New Roman (Headings CS)"/>
      <w:b/>
      <w:color w:val="AA381D"/>
      <w:sz w:val="28"/>
      <w:szCs w:val="24"/>
    </w:rPr>
  </w:style>
  <w:style w:type="character" w:customStyle="1" w:styleId="Heading4Char">
    <w:name w:val="Heading 4 Char"/>
    <w:basedOn w:val="DefaultParagraphFont"/>
    <w:link w:val="Heading4"/>
    <w:uiPriority w:val="9"/>
    <w:rsid w:val="0088750D"/>
    <w:rPr>
      <w:rFonts w:ascii="Calibri" w:eastAsiaTheme="majorEastAsia" w:hAnsi="Calibri" w:cstheme="minorHAnsi"/>
      <w:b/>
      <w:iCs/>
      <w:color w:val="000000" w:themeColor="text1"/>
      <w:sz w:val="24"/>
      <w:szCs w:val="24"/>
    </w:rPr>
  </w:style>
  <w:style w:type="character" w:customStyle="1" w:styleId="Heading5Char">
    <w:name w:val="Heading 5 Char"/>
    <w:basedOn w:val="DefaultParagraphFont"/>
    <w:link w:val="Heading5"/>
    <w:uiPriority w:val="9"/>
    <w:semiHidden/>
    <w:rsid w:val="0088750D"/>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88750D"/>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88750D"/>
    <w:rPr>
      <w:rFonts w:ascii="Calibri" w:eastAsiaTheme="minorEastAsia" w:hAnsi="Calibri" w:cs="Calibri"/>
      <w:color w:val="44546A" w:themeColor="text2"/>
      <w:sz w:val="24"/>
      <w:szCs w:val="24"/>
      <w:lang w:eastAsia="en-AU"/>
    </w:rPr>
  </w:style>
  <w:style w:type="paragraph" w:customStyle="1" w:styleId="Heading2TOCheading">
    <w:name w:val="Heading 2 TOC heading"/>
    <w:basedOn w:val="Heading1"/>
    <w:uiPriority w:val="99"/>
    <w:rsid w:val="0088750D"/>
    <w:pPr>
      <w:pageBreakBefore/>
      <w:suppressAutoHyphens/>
      <w:spacing w:before="0" w:after="400"/>
      <w:outlineLvl w:val="1"/>
    </w:pPr>
    <w:rPr>
      <w:rFonts w:asciiTheme="majorHAnsi" w:eastAsiaTheme="minorEastAsia" w:hAnsiTheme="majorHAnsi" w:cs="Calibri-Bold"/>
      <w:szCs w:val="44"/>
      <w:lang w:eastAsia="en-AU"/>
    </w:rPr>
  </w:style>
  <w:style w:type="paragraph" w:styleId="Footer">
    <w:name w:val="footer"/>
    <w:basedOn w:val="Normal"/>
    <w:link w:val="FooterChar"/>
    <w:autoRedefine/>
    <w:uiPriority w:val="99"/>
    <w:unhideWhenUsed/>
    <w:qFormat/>
    <w:rsid w:val="0088750D"/>
    <w:pPr>
      <w:tabs>
        <w:tab w:val="center" w:pos="4513"/>
        <w:tab w:val="right" w:pos="9026"/>
      </w:tabs>
      <w:spacing w:after="0"/>
      <w:ind w:right="360"/>
    </w:pPr>
    <w:rPr>
      <w:sz w:val="18"/>
      <w:szCs w:val="18"/>
    </w:rPr>
  </w:style>
  <w:style w:type="character" w:customStyle="1" w:styleId="FooterChar">
    <w:name w:val="Footer Char"/>
    <w:basedOn w:val="DefaultParagraphFont"/>
    <w:link w:val="Footer"/>
    <w:uiPriority w:val="99"/>
    <w:rsid w:val="0088750D"/>
    <w:rPr>
      <w:rFonts w:ascii="Calibri" w:eastAsiaTheme="minorEastAsia" w:hAnsi="Calibri"/>
      <w:color w:val="000000" w:themeColor="text1"/>
      <w:sz w:val="18"/>
      <w:szCs w:val="18"/>
    </w:rPr>
  </w:style>
  <w:style w:type="character" w:styleId="PageNumber">
    <w:name w:val="page number"/>
    <w:basedOn w:val="DefaultParagraphFont"/>
    <w:uiPriority w:val="99"/>
    <w:semiHidden/>
    <w:unhideWhenUsed/>
    <w:rsid w:val="0088750D"/>
  </w:style>
  <w:style w:type="character" w:customStyle="1" w:styleId="OWPagenumber">
    <w:name w:val="OW Page number"/>
    <w:basedOn w:val="DefaultParagraphFont"/>
    <w:uiPriority w:val="1"/>
    <w:rsid w:val="0088750D"/>
    <w:rPr>
      <w:rFonts w:asciiTheme="minorHAnsi" w:hAnsiTheme="minorHAnsi"/>
      <w:b/>
      <w:color w:val="4D4D4F"/>
      <w:sz w:val="21"/>
    </w:rPr>
  </w:style>
  <w:style w:type="paragraph" w:styleId="ListParagraph">
    <w:name w:val="List Paragraph"/>
    <w:basedOn w:val="Normal"/>
    <w:uiPriority w:val="34"/>
    <w:qFormat/>
    <w:rsid w:val="0088750D"/>
    <w:pPr>
      <w:numPr>
        <w:numId w:val="16"/>
      </w:numPr>
      <w:contextualSpacing/>
    </w:pPr>
  </w:style>
  <w:style w:type="paragraph" w:customStyle="1" w:styleId="OW-Bullettedlist">
    <w:name w:val="OW - Bulletted list"/>
    <w:basedOn w:val="ListParagraph"/>
    <w:rsid w:val="0088750D"/>
    <w:pPr>
      <w:numPr>
        <w:numId w:val="11"/>
      </w:numPr>
    </w:pPr>
  </w:style>
  <w:style w:type="paragraph" w:customStyle="1" w:styleId="OWNumberedlist">
    <w:name w:val="OW Numbered list"/>
    <w:basedOn w:val="ListParagraph"/>
    <w:rsid w:val="0088750D"/>
    <w:pPr>
      <w:numPr>
        <w:numId w:val="12"/>
      </w:numPr>
    </w:pPr>
  </w:style>
  <w:style w:type="paragraph" w:customStyle="1" w:styleId="Tablebodyleft">
    <w:name w:val="Table body left"/>
    <w:basedOn w:val="BodyText"/>
    <w:uiPriority w:val="99"/>
    <w:qFormat/>
    <w:rsid w:val="0088750D"/>
    <w:pPr>
      <w:spacing w:before="80" w:after="100"/>
    </w:pPr>
    <w:rPr>
      <w:color w:val="auto"/>
    </w:rPr>
  </w:style>
  <w:style w:type="paragraph" w:customStyle="1" w:styleId="Tablecolumnheadleft">
    <w:name w:val="Table column head left"/>
    <w:basedOn w:val="Tablebodyleft"/>
    <w:uiPriority w:val="99"/>
    <w:qFormat/>
    <w:rsid w:val="0088750D"/>
    <w:pPr>
      <w:keepNext/>
    </w:pPr>
    <w:rPr>
      <w:rFonts w:cs="Calibri-Bold"/>
      <w:b/>
      <w:bCs/>
      <w:color w:val="FFFFFF"/>
    </w:rPr>
  </w:style>
  <w:style w:type="paragraph" w:customStyle="1" w:styleId="OWTablebodyleft">
    <w:name w:val="OW Table body left"/>
    <w:basedOn w:val="BodyText"/>
    <w:uiPriority w:val="99"/>
    <w:rsid w:val="0088750D"/>
    <w:pPr>
      <w:spacing w:before="80" w:after="100"/>
    </w:pPr>
  </w:style>
  <w:style w:type="paragraph" w:styleId="TOC1">
    <w:name w:val="toc 1"/>
    <w:next w:val="Normal"/>
    <w:uiPriority w:val="39"/>
    <w:unhideWhenUsed/>
    <w:rsid w:val="0088750D"/>
    <w:pPr>
      <w:tabs>
        <w:tab w:val="right" w:leader="dot" w:pos="9072"/>
      </w:tabs>
      <w:suppressAutoHyphens/>
      <w:spacing w:before="180" w:after="60" w:line="310" w:lineRule="atLeast"/>
    </w:pPr>
    <w:rPr>
      <w:rFonts w:ascii="Calibri" w:eastAsiaTheme="minorEastAsia" w:hAnsi="Calibri" w:cstheme="majorHAnsi"/>
      <w:b/>
      <w:color w:val="44546A" w:themeColor="text2"/>
      <w:sz w:val="24"/>
      <w:szCs w:val="24"/>
      <w:lang w:val="en-GB" w:eastAsia="en-AU"/>
    </w:rPr>
  </w:style>
  <w:style w:type="paragraph" w:styleId="TOC2">
    <w:name w:val="toc 2"/>
    <w:next w:val="Normal"/>
    <w:uiPriority w:val="39"/>
    <w:unhideWhenUsed/>
    <w:rsid w:val="0088750D"/>
    <w:pPr>
      <w:tabs>
        <w:tab w:val="right" w:leader="dot" w:pos="9072"/>
      </w:tabs>
      <w:suppressAutoHyphens/>
      <w:spacing w:after="60" w:line="290" w:lineRule="atLeast"/>
    </w:pPr>
    <w:rPr>
      <w:rFonts w:eastAsiaTheme="minorEastAsia" w:cstheme="minorHAnsi"/>
      <w:b/>
      <w:color w:val="44546A" w:themeColor="text2"/>
      <w:sz w:val="24"/>
      <w:szCs w:val="26"/>
      <w:lang w:eastAsia="en-AU"/>
    </w:rPr>
  </w:style>
  <w:style w:type="paragraph" w:customStyle="1" w:styleId="OWTextbox-text">
    <w:name w:val="OW Text box - text"/>
    <w:basedOn w:val="Normal"/>
    <w:rsid w:val="0088750D"/>
    <w:pPr>
      <w:spacing w:after="100" w:afterAutospacing="1"/>
      <w:ind w:left="284" w:right="284"/>
    </w:pPr>
    <w:rPr>
      <w:color w:val="702652"/>
      <w:sz w:val="28"/>
    </w:rPr>
  </w:style>
  <w:style w:type="paragraph" w:customStyle="1" w:styleId="OWitalic">
    <w:name w:val="OW italic"/>
    <w:basedOn w:val="Normal"/>
    <w:rsid w:val="0088750D"/>
    <w:rPr>
      <w:i/>
    </w:rPr>
  </w:style>
  <w:style w:type="paragraph" w:customStyle="1" w:styleId="OWTableBody">
    <w:name w:val="OW Table Body"/>
    <w:basedOn w:val="Normal"/>
    <w:rsid w:val="0088750D"/>
    <w:pPr>
      <w:spacing w:before="120"/>
      <w:ind w:left="284" w:right="284"/>
    </w:pPr>
    <w:rPr>
      <w:rFonts w:eastAsia="Calibri"/>
      <w:szCs w:val="22"/>
      <w:lang w:eastAsia="en-AU"/>
    </w:rPr>
  </w:style>
  <w:style w:type="paragraph" w:customStyle="1" w:styleId="OWTableHeader">
    <w:name w:val="OW Table Header"/>
    <w:basedOn w:val="Tablecolumnheadleft"/>
    <w:rsid w:val="0088750D"/>
    <w:rPr>
      <w:color w:val="4D4D4F"/>
      <w:szCs w:val="22"/>
    </w:rPr>
  </w:style>
  <w:style w:type="paragraph" w:customStyle="1" w:styleId="OWReference">
    <w:name w:val="OW Reference"/>
    <w:basedOn w:val="Normal"/>
    <w:rsid w:val="0088750D"/>
    <w:rPr>
      <w:rFonts w:asciiTheme="majorHAnsi" w:hAnsiTheme="majorHAnsi"/>
    </w:rPr>
  </w:style>
  <w:style w:type="character" w:customStyle="1" w:styleId="UnresolvedMention">
    <w:name w:val="Unresolved Mention"/>
    <w:basedOn w:val="DefaultParagraphFont"/>
    <w:uiPriority w:val="99"/>
    <w:unhideWhenUsed/>
    <w:rsid w:val="0088750D"/>
    <w:rPr>
      <w:color w:val="605E5C"/>
      <w:shd w:val="clear" w:color="auto" w:fill="E1DFDD"/>
    </w:rPr>
  </w:style>
  <w:style w:type="paragraph" w:customStyle="1" w:styleId="OWHyperlink">
    <w:name w:val="OW Hyperlink"/>
    <w:basedOn w:val="Normal"/>
    <w:rsid w:val="0088750D"/>
    <w:rPr>
      <w:color w:val="702652"/>
    </w:rPr>
  </w:style>
  <w:style w:type="paragraph" w:styleId="Title">
    <w:name w:val="Title"/>
    <w:aliases w:val="OW Quote"/>
    <w:basedOn w:val="Normal"/>
    <w:next w:val="Normal"/>
    <w:link w:val="TitleChar"/>
    <w:uiPriority w:val="10"/>
    <w:rsid w:val="0088750D"/>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88750D"/>
    <w:rPr>
      <w:rFonts w:asciiTheme="majorHAnsi" w:eastAsiaTheme="majorEastAsia" w:hAnsiTheme="majorHAnsi" w:cstheme="majorBidi"/>
      <w:i/>
      <w:color w:val="702652"/>
      <w:spacing w:val="-10"/>
      <w:kern w:val="28"/>
      <w:sz w:val="48"/>
      <w:szCs w:val="56"/>
    </w:rPr>
  </w:style>
  <w:style w:type="paragraph" w:styleId="NoSpacing">
    <w:name w:val="No Spacing"/>
    <w:uiPriority w:val="1"/>
    <w:rsid w:val="0088750D"/>
    <w:pPr>
      <w:spacing w:after="0" w:line="240" w:lineRule="auto"/>
    </w:pPr>
    <w:rPr>
      <w:color w:val="4D4D4F"/>
      <w:sz w:val="24"/>
      <w:szCs w:val="24"/>
    </w:rPr>
  </w:style>
  <w:style w:type="character" w:styleId="Strong">
    <w:name w:val="Strong"/>
    <w:basedOn w:val="DefaultParagraphFont"/>
    <w:uiPriority w:val="22"/>
    <w:rsid w:val="0088750D"/>
    <w:rPr>
      <w:b/>
      <w:bCs/>
    </w:rPr>
  </w:style>
  <w:style w:type="paragraph" w:styleId="Header">
    <w:name w:val="header"/>
    <w:basedOn w:val="Normal"/>
    <w:link w:val="HeaderChar"/>
    <w:autoRedefine/>
    <w:uiPriority w:val="99"/>
    <w:unhideWhenUsed/>
    <w:qFormat/>
    <w:rsid w:val="0088750D"/>
    <w:pPr>
      <w:tabs>
        <w:tab w:val="center" w:pos="4513"/>
        <w:tab w:val="right" w:pos="9026"/>
      </w:tabs>
      <w:jc w:val="right"/>
    </w:pPr>
    <w:rPr>
      <w:color w:val="FFFFFF" w:themeColor="background1"/>
    </w:rPr>
  </w:style>
  <w:style w:type="character" w:customStyle="1" w:styleId="HeaderChar">
    <w:name w:val="Header Char"/>
    <w:basedOn w:val="DefaultParagraphFont"/>
    <w:link w:val="Header"/>
    <w:uiPriority w:val="99"/>
    <w:rsid w:val="0088750D"/>
    <w:rPr>
      <w:rFonts w:ascii="Calibri" w:eastAsiaTheme="minorEastAsia" w:hAnsi="Calibri"/>
      <w:color w:val="FFFFFF" w:themeColor="background1"/>
      <w:sz w:val="24"/>
      <w:szCs w:val="24"/>
    </w:rPr>
  </w:style>
  <w:style w:type="character" w:styleId="PlaceholderText">
    <w:name w:val="Placeholder Text"/>
    <w:basedOn w:val="DefaultParagraphFont"/>
    <w:uiPriority w:val="99"/>
    <w:semiHidden/>
    <w:rsid w:val="0088750D"/>
    <w:rPr>
      <w:color w:val="808080"/>
    </w:rPr>
  </w:style>
  <w:style w:type="paragraph" w:customStyle="1" w:styleId="Tablecolumnheadcentre">
    <w:name w:val="Table column head centre"/>
    <w:basedOn w:val="Tablecolumnheadleft"/>
    <w:uiPriority w:val="99"/>
    <w:qFormat/>
    <w:rsid w:val="0088750D"/>
    <w:pPr>
      <w:jc w:val="center"/>
    </w:pPr>
  </w:style>
  <w:style w:type="paragraph" w:customStyle="1" w:styleId="Tablebodycentre">
    <w:name w:val="Table body centre"/>
    <w:basedOn w:val="Tablebodyleft"/>
    <w:uiPriority w:val="99"/>
    <w:qFormat/>
    <w:rsid w:val="0088750D"/>
    <w:pPr>
      <w:jc w:val="center"/>
    </w:pPr>
  </w:style>
  <w:style w:type="paragraph" w:customStyle="1" w:styleId="OWTablebodyindent1">
    <w:name w:val="OW Table body indent 1"/>
    <w:basedOn w:val="Tablebodyleft"/>
    <w:uiPriority w:val="99"/>
    <w:rsid w:val="0088750D"/>
    <w:pPr>
      <w:ind w:left="283"/>
    </w:pPr>
  </w:style>
  <w:style w:type="paragraph" w:customStyle="1" w:styleId="OWTablebodyindent2">
    <w:name w:val="OW Table body indent 2"/>
    <w:basedOn w:val="OWTablebodyindent1"/>
    <w:uiPriority w:val="99"/>
    <w:rsid w:val="0088750D"/>
    <w:pPr>
      <w:ind w:left="567"/>
    </w:pPr>
  </w:style>
  <w:style w:type="table" w:customStyle="1" w:styleId="Tableumberheaderrow">
    <w:name w:val="Table umber header row"/>
    <w:basedOn w:val="TableNormal"/>
    <w:uiPriority w:val="99"/>
    <w:rsid w:val="0088750D"/>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887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88750D"/>
    <w:pPr>
      <w:numPr>
        <w:numId w:val="17"/>
      </w:numPr>
      <w:spacing w:after="60"/>
    </w:pPr>
  </w:style>
  <w:style w:type="paragraph" w:customStyle="1" w:styleId="Tablebullet">
    <w:name w:val="Table bullet"/>
    <w:basedOn w:val="OWBullet1"/>
    <w:uiPriority w:val="99"/>
    <w:qFormat/>
    <w:rsid w:val="0088750D"/>
    <w:pPr>
      <w:ind w:left="283" w:hanging="283"/>
    </w:pPr>
    <w:rPr>
      <w:color w:val="auto"/>
    </w:rPr>
  </w:style>
  <w:style w:type="numbering" w:customStyle="1" w:styleId="ZZBullets">
    <w:name w:val="ZZ Bullets"/>
    <w:basedOn w:val="NoList"/>
    <w:uiPriority w:val="99"/>
    <w:rsid w:val="0088750D"/>
    <w:pPr>
      <w:numPr>
        <w:numId w:val="17"/>
      </w:numPr>
    </w:pPr>
  </w:style>
  <w:style w:type="paragraph" w:customStyle="1" w:styleId="OWBullet2">
    <w:name w:val="OW Bullet 2"/>
    <w:basedOn w:val="BodyText"/>
    <w:uiPriority w:val="99"/>
    <w:rsid w:val="0088750D"/>
    <w:pPr>
      <w:numPr>
        <w:ilvl w:val="1"/>
        <w:numId w:val="17"/>
      </w:numPr>
      <w:spacing w:after="60"/>
    </w:pPr>
    <w:rPr>
      <w:color w:val="000000"/>
    </w:rPr>
  </w:style>
  <w:style w:type="paragraph" w:customStyle="1" w:styleId="Tablenumberedlist">
    <w:name w:val="Table numbered list"/>
    <w:basedOn w:val="Normal"/>
    <w:uiPriority w:val="99"/>
    <w:qFormat/>
    <w:rsid w:val="0088750D"/>
    <w:pPr>
      <w:numPr>
        <w:numId w:val="19"/>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88750D"/>
    <w:pPr>
      <w:numPr>
        <w:numId w:val="18"/>
      </w:numPr>
    </w:pPr>
  </w:style>
  <w:style w:type="paragraph" w:customStyle="1" w:styleId="Numberedlist">
    <w:name w:val="Numbered list"/>
    <w:basedOn w:val="ListParagraph"/>
    <w:qFormat/>
    <w:rsid w:val="0088750D"/>
    <w:pPr>
      <w:numPr>
        <w:numId w:val="21"/>
      </w:numPr>
    </w:pPr>
  </w:style>
  <w:style w:type="paragraph" w:customStyle="1" w:styleId="Endnotetextnonumber">
    <w:name w:val="Endnote text no number"/>
    <w:basedOn w:val="EndnoteText"/>
    <w:uiPriority w:val="99"/>
    <w:rsid w:val="0088750D"/>
    <w:pPr>
      <w:keepLines/>
      <w:widowControl w:val="0"/>
      <w:suppressAutoHyphens/>
      <w:autoSpaceDE w:val="0"/>
      <w:autoSpaceDN w:val="0"/>
      <w:adjustRightInd w:val="0"/>
      <w:spacing w:after="113" w:line="250" w:lineRule="atLeast"/>
      <w:textAlignment w:val="center"/>
    </w:pPr>
    <w:rPr>
      <w:rFonts w:cs="Calibri"/>
      <w:color w:val="auto"/>
      <w:sz w:val="21"/>
      <w:szCs w:val="21"/>
      <w:lang w:val="en-GB" w:eastAsia="en-AU"/>
    </w:rPr>
  </w:style>
  <w:style w:type="character" w:customStyle="1" w:styleId="HyperlinkItalic">
    <w:name w:val="Hyperlink Italic"/>
    <w:basedOn w:val="Hyperlink"/>
    <w:uiPriority w:val="1"/>
    <w:rsid w:val="0088750D"/>
    <w:rPr>
      <w:i/>
      <w:color w:val="1B5997"/>
      <w:w w:val="100"/>
      <w:u w:val="single" w:color="1B5997"/>
    </w:rPr>
  </w:style>
  <w:style w:type="paragraph" w:styleId="EndnoteText">
    <w:name w:val="endnote text"/>
    <w:aliases w:val="OW Endnote Text"/>
    <w:basedOn w:val="Normal"/>
    <w:link w:val="EndnoteTextChar"/>
    <w:uiPriority w:val="99"/>
    <w:unhideWhenUsed/>
    <w:rsid w:val="0088750D"/>
    <w:pPr>
      <w:spacing w:after="0"/>
    </w:pPr>
    <w:rPr>
      <w:sz w:val="20"/>
      <w:szCs w:val="20"/>
    </w:rPr>
  </w:style>
  <w:style w:type="character" w:customStyle="1" w:styleId="EndnoteTextChar">
    <w:name w:val="Endnote Text Char"/>
    <w:aliases w:val="OW Endnote Text Char"/>
    <w:basedOn w:val="DefaultParagraphFont"/>
    <w:link w:val="EndnoteText"/>
    <w:uiPriority w:val="99"/>
    <w:rsid w:val="0088750D"/>
    <w:rPr>
      <w:rFonts w:ascii="Calibri" w:eastAsiaTheme="minorEastAsia" w:hAnsi="Calibri"/>
      <w:color w:val="000000" w:themeColor="text1"/>
      <w:sz w:val="20"/>
      <w:szCs w:val="20"/>
    </w:rPr>
  </w:style>
  <w:style w:type="character" w:styleId="Hyperlink">
    <w:name w:val="Hyperlink"/>
    <w:basedOn w:val="DefaultParagraphFont"/>
    <w:uiPriority w:val="99"/>
    <w:unhideWhenUsed/>
    <w:qFormat/>
    <w:rsid w:val="0088750D"/>
    <w:rPr>
      <w:color w:val="AA381D"/>
      <w:u w:val="single"/>
    </w:rPr>
  </w:style>
  <w:style w:type="paragraph" w:customStyle="1" w:styleId="Endnotetextnumbered">
    <w:name w:val="Endnote text numbered"/>
    <w:basedOn w:val="Endnotetextnonumber"/>
    <w:autoRedefine/>
    <w:qFormat/>
    <w:rsid w:val="0088750D"/>
    <w:pPr>
      <w:numPr>
        <w:numId w:val="23"/>
      </w:numPr>
      <w:ind w:left="357" w:hanging="357"/>
    </w:pPr>
  </w:style>
  <w:style w:type="character" w:customStyle="1" w:styleId="Mention">
    <w:name w:val="Mention"/>
    <w:basedOn w:val="DefaultParagraphFont"/>
    <w:uiPriority w:val="99"/>
    <w:unhideWhenUsed/>
    <w:rsid w:val="009F09CC"/>
    <w:rPr>
      <w:color w:val="2B579A"/>
      <w:shd w:val="clear" w:color="auto" w:fill="E1DFDD"/>
    </w:rPr>
  </w:style>
  <w:style w:type="paragraph" w:styleId="Caption">
    <w:name w:val="caption"/>
    <w:basedOn w:val="Normal"/>
    <w:next w:val="Normal"/>
    <w:uiPriority w:val="35"/>
    <w:unhideWhenUsed/>
    <w:qFormat/>
    <w:rsid w:val="0088750D"/>
    <w:pPr>
      <w:spacing w:after="200"/>
    </w:pPr>
    <w:rPr>
      <w:b/>
      <w:i/>
      <w:iCs/>
      <w:color w:val="AA381D"/>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www.respectandequalityintafe.org.au/"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harrington\OneDrive%20-%20ourwatch\Documents\Custom%20Office%20Templates\A4_portrait_top_TAF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3" ma:contentTypeDescription="Create a new document." ma:contentTypeScope="" ma:versionID="1e21178cd304bec3bba2b7c3681baea8">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7c20c4a63ae2458e70e380cd029fe0a5"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f89dfe1-2fd6-4ffd-966a-b6a657178080">
      <UserInfo>
        <DisplayName>Rachael Harrington</DisplayName>
        <AccountId>3808</AccountId>
        <AccountType/>
      </UserInfo>
      <UserInfo>
        <DisplayName>Lucy Forwood</DisplayName>
        <AccountId>7102</AccountId>
        <AccountType/>
      </UserInfo>
      <UserInfo>
        <DisplayName>Susan Fitzgerald</DisplayName>
        <AccountId>10763</AccountId>
        <AccountType/>
      </UserInfo>
    </SharedWithUsers>
    <MediaLengthInSeconds xmlns="24655829-77b5-4572-9306-0706e327d7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24378-E434-4AD0-A9A1-48BDA8A1D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5ACB4-6053-4519-8589-AE9E890AD587}">
  <ds:schemaRefs>
    <ds:schemaRef ds:uri="http://schemas.microsoft.com/office/2006/metadata/properties"/>
    <ds:schemaRef ds:uri="http://schemas.microsoft.com/office/infopath/2007/PartnerControls"/>
    <ds:schemaRef ds:uri="ef89dfe1-2fd6-4ffd-966a-b6a657178080"/>
    <ds:schemaRef ds:uri="24655829-77b5-4572-9306-0706e327d7ed"/>
  </ds:schemaRefs>
</ds:datastoreItem>
</file>

<file path=customXml/itemProps3.xml><?xml version="1.0" encoding="utf-8"?>
<ds:datastoreItem xmlns:ds="http://schemas.openxmlformats.org/officeDocument/2006/customXml" ds:itemID="{E66531F3-D1B8-4BE4-B93A-0C4AA93D4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\Users\rachael.harrington\OneDrive - ourwatch\Documents\Custom Office Templates\A4_portrait_top_TAFE.dotx</Template>
  <TotalTime>1</TotalTime>
  <Pages>3</Pages>
  <Words>679</Words>
  <Characters>3875</Characters>
  <Application>Microsoft Macintosh Word</Application>
  <DocSecurity>8</DocSecurity>
  <Lines>32</Lines>
  <Paragraphs>9</Paragraphs>
  <ScaleCrop>false</ScaleCrop>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 and Equality in TAFE - Training package A facilitator’s guide</dc:title>
  <dc:subject/>
  <dc:creator>Our Watch</dc:creator>
  <cp:keywords/>
  <dc:description/>
  <cp:lastModifiedBy>Hop Dac</cp:lastModifiedBy>
  <cp:revision>2</cp:revision>
  <cp:lastPrinted>2021-06-18T01:55:00Z</cp:lastPrinted>
  <dcterms:created xsi:type="dcterms:W3CDTF">2021-06-30T04:20:00Z</dcterms:created>
  <dcterms:modified xsi:type="dcterms:W3CDTF">2021-06-30T04:20:00Z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Order">
    <vt:r8>4222100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SourceUrl">
    <vt:lpwstr/>
  </property>
  <property fmtid="{D5CDD505-2E9C-101B-9397-08002B2CF9AE}" pid="10" name="_SharedFileIndex">
    <vt:lpwstr/>
  </property>
</Properties>
</file>