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BCDE" w14:textId="6D956D96" w:rsidR="71C95454" w:rsidRPr="00E76E8C" w:rsidRDefault="00E76E8C" w:rsidP="00346856">
      <w:pPr>
        <w:rPr>
          <w:rFonts w:asciiTheme="minorHAnsi" w:hAnsiTheme="minorHAnsi" w:cstheme="minorBidi"/>
        </w:rPr>
      </w:pPr>
      <w:r>
        <w:rPr>
          <w:rFonts w:asciiTheme="minorHAnsi" w:hAnsiTheme="minorHAnsi" w:cstheme="minorBidi"/>
          <w:noProof/>
          <w14:ligatures w14:val="none"/>
        </w:rPr>
        <w:drawing>
          <wp:anchor distT="0" distB="0" distL="114300" distR="114300" simplePos="0" relativeHeight="251658240" behindDoc="0" locked="0" layoutInCell="1" allowOverlap="1" wp14:anchorId="189A0191" wp14:editId="6EBA4FE7">
            <wp:simplePos x="0" y="0"/>
            <wp:positionH relativeFrom="page">
              <wp:align>right</wp:align>
            </wp:positionH>
            <wp:positionV relativeFrom="page">
              <wp:posOffset>25400</wp:posOffset>
            </wp:positionV>
            <wp:extent cx="7506000" cy="10616400"/>
            <wp:effectExtent l="0" t="0" r="0" b="0"/>
            <wp:wrapTopAndBottom/>
            <wp:docPr id="171850715" name="Picture 2" descr="Cover page of Workplace Equality and Respect Standards - Promoting workplace gender equality and the prevention of sexual harassment and gender-based violence. Photo of a woman wearing a blue shirt in an office. Our Watch logo appears at the bottom of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0715" name="Picture 2" descr="Cover page of Workplace Equality and Respect Standards - Promoting workplace gender equality and the prevention of sexual harassment and gender-based violence. Photo of a woman wearing a blue shirt in an office. Our Watch logo appears at the bottom of the pa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06000" cy="10616400"/>
                    </a:xfrm>
                    <a:prstGeom prst="rect">
                      <a:avLst/>
                    </a:prstGeom>
                  </pic:spPr>
                </pic:pic>
              </a:graphicData>
            </a:graphic>
            <wp14:sizeRelH relativeFrom="margin">
              <wp14:pctWidth>0</wp14:pctWidth>
            </wp14:sizeRelH>
            <wp14:sizeRelV relativeFrom="margin">
              <wp14:pctHeight>0</wp14:pctHeight>
            </wp14:sizeRelV>
          </wp:anchor>
        </w:drawing>
      </w:r>
    </w:p>
    <w:p w14:paraId="59924E41" w14:textId="3C56930B" w:rsidR="006B7FF6" w:rsidRDefault="009B3167" w:rsidP="008C3C34">
      <w:pPr>
        <w:rPr>
          <w:shd w:val="clear" w:color="auto" w:fill="FFFFFF"/>
        </w:rPr>
      </w:pPr>
      <w:r w:rsidRPr="008C3C34">
        <w:rPr>
          <w:rStyle w:val="Strong"/>
        </w:rPr>
        <w:lastRenderedPageBreak/>
        <w:t>Acknowledgements</w:t>
      </w:r>
    </w:p>
    <w:p w14:paraId="7D3AFD14" w14:textId="275AD2EF" w:rsidR="00525B5A" w:rsidRPr="00E27995" w:rsidRDefault="00A02517" w:rsidP="00E34579">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E56EC4">
        <w:rPr>
          <w:shd w:val="clear" w:color="auto" w:fill="FFFFFF"/>
        </w:rPr>
        <w:t>,</w:t>
      </w:r>
      <w:r>
        <w:rPr>
          <w:shd w:val="clear" w:color="auto" w:fill="FFFFFF"/>
        </w:rPr>
        <w:t xml:space="preserve"> and knowledge.</w:t>
      </w:r>
    </w:p>
    <w:p w14:paraId="34B1581F" w14:textId="77B1CE44" w:rsidR="00E34579" w:rsidRDefault="00E34579" w:rsidP="00E34579">
      <w:r>
        <w:t>Our Watch acknowledges the support of the Victorian Government</w:t>
      </w:r>
      <w:r w:rsidR="00B74BB6">
        <w:t xml:space="preserve"> and the Australian Government</w:t>
      </w:r>
      <w:r>
        <w:t>.</w:t>
      </w:r>
    </w:p>
    <w:p w14:paraId="128E6E1D" w14:textId="77777777" w:rsidR="00E34579" w:rsidRDefault="00E34579" w:rsidP="00E34579"/>
    <w:p w14:paraId="1E3EA393" w14:textId="536E671A" w:rsidR="00B74BB6" w:rsidRPr="00111968" w:rsidRDefault="00E34579" w:rsidP="00B74BB6">
      <w:r>
        <w:rPr>
          <w:noProof/>
        </w:rPr>
        <w:drawing>
          <wp:inline distT="0" distB="0" distL="0" distR="0" wp14:anchorId="5D6CEC84" wp14:editId="03E42593">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rsidR="00045515">
        <w:t xml:space="preserve">   </w:t>
      </w:r>
      <w:r w:rsidR="00B74BB6">
        <w:t xml:space="preserve">   </w:t>
      </w:r>
      <w:r w:rsidR="00B74BB6">
        <w:rPr>
          <w:noProof/>
        </w:rPr>
        <w:drawing>
          <wp:inline distT="0" distB="0" distL="0" distR="0" wp14:anchorId="3A34C7AB" wp14:editId="1794281B">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3"/>
                    <a:stretch>
                      <a:fillRect/>
                    </a:stretch>
                  </pic:blipFill>
                  <pic:spPr>
                    <a:xfrm>
                      <a:off x="0" y="0"/>
                      <a:ext cx="1422400" cy="736600"/>
                    </a:xfrm>
                    <a:prstGeom prst="rect">
                      <a:avLst/>
                    </a:prstGeom>
                  </pic:spPr>
                </pic:pic>
              </a:graphicData>
            </a:graphic>
          </wp:inline>
        </w:drawing>
      </w:r>
    </w:p>
    <w:p w14:paraId="5DEBA8A3" w14:textId="379CC63A" w:rsidR="00E34579" w:rsidRPr="00DC690B" w:rsidRDefault="00DC690B" w:rsidP="00DC690B">
      <w:pPr>
        <w:spacing w:before="360"/>
      </w:pPr>
      <w:r w:rsidRPr="354F7283">
        <w:t xml:space="preserve">© Our </w:t>
      </w:r>
      <w:r w:rsidRPr="00AB4131">
        <w:t>Watch</w:t>
      </w:r>
      <w:r w:rsidRPr="354F7283">
        <w:t xml:space="preserve"> 202</w:t>
      </w:r>
      <w:r>
        <w:t>2</w:t>
      </w:r>
    </w:p>
    <w:p w14:paraId="4447385D" w14:textId="54BC7BF1" w:rsidR="002114F3" w:rsidRDefault="002114F3" w:rsidP="00BD6D0A">
      <w:pPr>
        <w:rPr>
          <w:rFonts w:asciiTheme="minorHAnsi" w:eastAsiaTheme="majorEastAsia" w:hAnsiTheme="minorHAnsi" w:cstheme="minorHAnsi"/>
          <w:b/>
        </w:rPr>
      </w:pPr>
      <w:r>
        <w:rPr>
          <w:rFonts w:asciiTheme="minorHAnsi" w:hAnsiTheme="minorHAnsi" w:cstheme="minorHAnsi"/>
          <w:sz w:val="22"/>
        </w:rPr>
        <w:br w:type="page"/>
      </w:r>
    </w:p>
    <w:p w14:paraId="48896E8F" w14:textId="77777777" w:rsidR="00366320" w:rsidRPr="00BB4713" w:rsidRDefault="00366320" w:rsidP="000332DE">
      <w:pPr>
        <w:pStyle w:val="Heading1"/>
      </w:pPr>
      <w:bookmarkStart w:id="0" w:name="_Toc118111174"/>
      <w:r w:rsidRPr="000332DE">
        <w:lastRenderedPageBreak/>
        <w:t>Introduction</w:t>
      </w:r>
      <w:bookmarkEnd w:id="0"/>
    </w:p>
    <w:p w14:paraId="7010A755" w14:textId="47705742" w:rsidR="000E2688" w:rsidRPr="00130C7B" w:rsidRDefault="6EA0A6B1" w:rsidP="00BD6D0A">
      <w:pPr>
        <w:rPr>
          <w:rFonts w:asciiTheme="minorHAnsi" w:hAnsiTheme="minorHAnsi" w:cstheme="minorBidi"/>
        </w:rPr>
      </w:pPr>
      <w:r w:rsidRPr="741A6D83">
        <w:rPr>
          <w:rFonts w:asciiTheme="minorHAnsi" w:hAnsiTheme="minorHAnsi" w:cstheme="minorBidi"/>
        </w:rPr>
        <w:t>Workplace Equality and Respect</w:t>
      </w:r>
      <w:r w:rsidR="00C23A0A">
        <w:rPr>
          <w:rFonts w:asciiTheme="minorHAnsi" w:hAnsiTheme="minorHAnsi" w:cstheme="minorBidi"/>
        </w:rPr>
        <w:t xml:space="preserve"> </w:t>
      </w:r>
      <w:r w:rsidRPr="741A6D83">
        <w:rPr>
          <w:rFonts w:asciiTheme="minorHAnsi" w:hAnsiTheme="minorHAnsi" w:cstheme="minorBidi"/>
        </w:rPr>
        <w:t xml:space="preserve">is a suite of tools and resources </w:t>
      </w:r>
      <w:r w:rsidR="218D690D" w:rsidRPr="00437E3A">
        <w:rPr>
          <w:rFonts w:asciiTheme="minorHAnsi" w:hAnsiTheme="minorHAnsi" w:cstheme="minorBidi"/>
        </w:rPr>
        <w:t>that</w:t>
      </w:r>
      <w:r w:rsidRPr="00437E3A">
        <w:rPr>
          <w:rFonts w:asciiTheme="minorHAnsi" w:hAnsiTheme="minorHAnsi" w:cstheme="minorBidi"/>
        </w:rPr>
        <w:t xml:space="preserve"> support</w:t>
      </w:r>
      <w:r w:rsidR="007C561C" w:rsidRPr="00437E3A">
        <w:rPr>
          <w:rFonts w:asciiTheme="minorHAnsi" w:hAnsiTheme="minorHAnsi" w:cstheme="minorBidi"/>
        </w:rPr>
        <w:t>s</w:t>
      </w:r>
      <w:r w:rsidRPr="00437E3A">
        <w:rPr>
          <w:rFonts w:asciiTheme="minorHAnsi" w:hAnsiTheme="minorHAnsi" w:cstheme="minorBidi"/>
        </w:rPr>
        <w:t xml:space="preserve"> </w:t>
      </w:r>
      <w:r w:rsidRPr="00645178">
        <w:rPr>
          <w:rFonts w:asciiTheme="minorHAnsi" w:hAnsiTheme="minorHAnsi" w:cstheme="minorBidi"/>
        </w:rPr>
        <w:t>organisations</w:t>
      </w:r>
      <w:r w:rsidRPr="00437E3A">
        <w:rPr>
          <w:rFonts w:asciiTheme="minorHAnsi" w:hAnsiTheme="minorHAnsi" w:cstheme="minorBidi"/>
        </w:rPr>
        <w:t xml:space="preserve"> </w:t>
      </w:r>
      <w:r w:rsidR="0BB1A95E" w:rsidRPr="00437E3A">
        <w:rPr>
          <w:rFonts w:asciiTheme="minorHAnsi" w:hAnsiTheme="minorHAnsi" w:cstheme="minorBidi"/>
        </w:rPr>
        <w:t xml:space="preserve">to </w:t>
      </w:r>
      <w:r w:rsidR="4712310B" w:rsidRPr="00437E3A">
        <w:rPr>
          <w:rFonts w:asciiTheme="minorHAnsi" w:hAnsiTheme="minorHAnsi" w:cstheme="minorBidi"/>
        </w:rPr>
        <w:t xml:space="preserve">promote </w:t>
      </w:r>
      <w:r w:rsidR="00994B2D" w:rsidRPr="00437E3A">
        <w:rPr>
          <w:rFonts w:asciiTheme="minorHAnsi" w:hAnsiTheme="minorHAnsi" w:cstheme="minorBidi"/>
        </w:rPr>
        <w:t xml:space="preserve">workplace </w:t>
      </w:r>
      <w:r w:rsidR="000838A6" w:rsidRPr="00437E3A">
        <w:rPr>
          <w:rFonts w:asciiTheme="minorHAnsi" w:hAnsiTheme="minorHAnsi" w:cstheme="minorBidi"/>
        </w:rPr>
        <w:t xml:space="preserve">intersectional </w:t>
      </w:r>
      <w:r w:rsidR="4712310B" w:rsidRPr="00437E3A">
        <w:rPr>
          <w:rFonts w:asciiTheme="minorHAnsi" w:hAnsiTheme="minorHAnsi" w:cstheme="minorBidi"/>
        </w:rPr>
        <w:t xml:space="preserve">gender </w:t>
      </w:r>
      <w:r w:rsidR="00994B2D" w:rsidRPr="00437E3A">
        <w:rPr>
          <w:rFonts w:asciiTheme="minorHAnsi" w:hAnsiTheme="minorHAnsi" w:cstheme="minorBidi"/>
        </w:rPr>
        <w:t xml:space="preserve">equality </w:t>
      </w:r>
      <w:r w:rsidR="4712310B" w:rsidRPr="00437E3A">
        <w:rPr>
          <w:rFonts w:asciiTheme="minorHAnsi" w:hAnsiTheme="minorHAnsi" w:cstheme="minorBidi"/>
        </w:rPr>
        <w:t xml:space="preserve">and </w:t>
      </w:r>
      <w:r w:rsidR="37B9D900" w:rsidRPr="00437E3A">
        <w:rPr>
          <w:rFonts w:asciiTheme="minorHAnsi" w:eastAsiaTheme="minorEastAsia" w:hAnsiTheme="minorHAnsi" w:cstheme="minorBidi"/>
        </w:rPr>
        <w:t>prevent sexual harassment and other forms of gender-based violence</w:t>
      </w:r>
      <w:r w:rsidR="0037141E" w:rsidRPr="00437E3A">
        <w:rPr>
          <w:rFonts w:asciiTheme="minorHAnsi" w:eastAsiaTheme="minorEastAsia" w:hAnsiTheme="minorHAnsi" w:cstheme="minorBidi"/>
        </w:rPr>
        <w:t xml:space="preserve"> (including domestic and family violence)</w:t>
      </w:r>
      <w:r w:rsidR="00065066" w:rsidRPr="00437E3A">
        <w:rPr>
          <w:rFonts w:asciiTheme="minorHAnsi" w:eastAsiaTheme="minorEastAsia" w:hAnsiTheme="minorHAnsi" w:cstheme="minorBidi"/>
        </w:rPr>
        <w:t>.</w:t>
      </w:r>
      <w:r w:rsidR="00065066" w:rsidRPr="00437E3A">
        <w:rPr>
          <w:rFonts w:asciiTheme="minorHAnsi" w:eastAsiaTheme="minorEastAsia" w:hAnsiTheme="minorHAnsi" w:cstheme="minorBidi"/>
          <w:color w:val="FF0000"/>
        </w:rPr>
        <w:t xml:space="preserve"> </w:t>
      </w:r>
      <w:r w:rsidR="000838A6" w:rsidRPr="00437E3A">
        <w:rPr>
          <w:rFonts w:asciiTheme="minorHAnsi" w:eastAsiaTheme="minorEastAsia" w:hAnsiTheme="minorHAnsi" w:cstheme="minorBidi"/>
        </w:rPr>
        <w:t>These</w:t>
      </w:r>
      <w:r w:rsidR="000838A6" w:rsidRPr="741A6D83">
        <w:rPr>
          <w:rFonts w:asciiTheme="minorHAnsi" w:eastAsiaTheme="minorEastAsia" w:hAnsiTheme="minorHAnsi" w:cstheme="minorBidi"/>
        </w:rPr>
        <w:t xml:space="preserve"> tools and resources are </w:t>
      </w:r>
      <w:r w:rsidR="000838A6" w:rsidRPr="741A6D83">
        <w:rPr>
          <w:rFonts w:asciiTheme="minorHAnsi" w:hAnsiTheme="minorHAnsi" w:cstheme="minorBidi"/>
        </w:rPr>
        <w:t>framed around five standards</w:t>
      </w:r>
      <w:r w:rsidR="0037141E" w:rsidRPr="741A6D83">
        <w:rPr>
          <w:rFonts w:asciiTheme="minorHAnsi" w:hAnsiTheme="minorHAnsi" w:cstheme="minorBidi"/>
        </w:rPr>
        <w:t>.</w:t>
      </w:r>
    </w:p>
    <w:p w14:paraId="6DD37267" w14:textId="3796163A" w:rsidR="00A216DB" w:rsidRPr="00130C7B" w:rsidRDefault="00A216DB" w:rsidP="00BD6D0A">
      <w:pPr>
        <w:rPr>
          <w:rFonts w:asciiTheme="minorHAnsi" w:hAnsiTheme="minorHAnsi" w:cstheme="minorBidi"/>
        </w:rPr>
      </w:pPr>
      <w:r w:rsidRPr="741A6D83">
        <w:rPr>
          <w:rFonts w:asciiTheme="minorHAnsi" w:hAnsiTheme="minorHAnsi" w:cstheme="minorBidi"/>
        </w:rPr>
        <w:t xml:space="preserve">The </w:t>
      </w:r>
      <w:r w:rsidR="00904957" w:rsidRPr="003E28D9">
        <w:rPr>
          <w:rFonts w:asciiTheme="minorHAnsi" w:hAnsiTheme="minorHAnsi" w:cstheme="minorBidi"/>
          <w:i/>
          <w:iCs/>
        </w:rPr>
        <w:t>W</w:t>
      </w:r>
      <w:r w:rsidRPr="003E28D9">
        <w:rPr>
          <w:rFonts w:asciiTheme="minorHAnsi" w:hAnsiTheme="minorHAnsi" w:cstheme="minorBidi"/>
          <w:i/>
          <w:iCs/>
        </w:rPr>
        <w:t xml:space="preserve">orkplace </w:t>
      </w:r>
      <w:r w:rsidR="00904957" w:rsidRPr="003E28D9">
        <w:rPr>
          <w:rFonts w:asciiTheme="minorHAnsi" w:hAnsiTheme="minorHAnsi" w:cstheme="minorBidi"/>
          <w:i/>
          <w:iCs/>
        </w:rPr>
        <w:t>E</w:t>
      </w:r>
      <w:r w:rsidRPr="003E28D9">
        <w:rPr>
          <w:rFonts w:asciiTheme="minorHAnsi" w:hAnsiTheme="minorHAnsi" w:cstheme="minorBidi"/>
          <w:i/>
          <w:iCs/>
        </w:rPr>
        <w:t xml:space="preserve">quality and </w:t>
      </w:r>
      <w:r w:rsidR="00904957" w:rsidRPr="003E28D9">
        <w:rPr>
          <w:rFonts w:asciiTheme="minorHAnsi" w:hAnsiTheme="minorHAnsi" w:cstheme="minorBidi"/>
          <w:i/>
          <w:iCs/>
        </w:rPr>
        <w:t>R</w:t>
      </w:r>
      <w:r w:rsidRPr="003E28D9">
        <w:rPr>
          <w:rFonts w:asciiTheme="minorHAnsi" w:hAnsiTheme="minorHAnsi" w:cstheme="minorBidi"/>
          <w:i/>
          <w:iCs/>
        </w:rPr>
        <w:t xml:space="preserve">espect </w:t>
      </w:r>
      <w:r w:rsidR="004E6ED1" w:rsidRPr="003E28D9">
        <w:rPr>
          <w:rFonts w:asciiTheme="minorHAnsi" w:hAnsiTheme="minorHAnsi" w:cstheme="minorBidi"/>
          <w:i/>
          <w:iCs/>
        </w:rPr>
        <w:t>S</w:t>
      </w:r>
      <w:r w:rsidR="00014062" w:rsidRPr="003E28D9">
        <w:rPr>
          <w:rFonts w:asciiTheme="minorHAnsi" w:hAnsiTheme="minorHAnsi" w:cstheme="minorBidi"/>
          <w:i/>
          <w:iCs/>
        </w:rPr>
        <w:t>tandards</w:t>
      </w:r>
      <w:r w:rsidR="00014062" w:rsidRPr="741A6D83">
        <w:rPr>
          <w:rFonts w:asciiTheme="minorHAnsi" w:hAnsiTheme="minorHAnsi" w:cstheme="minorBidi"/>
        </w:rPr>
        <w:t xml:space="preserve"> </w:t>
      </w:r>
      <w:r w:rsidRPr="741A6D83">
        <w:rPr>
          <w:rFonts w:asciiTheme="minorHAnsi" w:hAnsiTheme="minorHAnsi" w:cstheme="minorBidi"/>
        </w:rPr>
        <w:t>take an intersectional approach to gender equality</w:t>
      </w:r>
      <w:r w:rsidR="005A6184">
        <w:rPr>
          <w:rFonts w:asciiTheme="minorHAnsi" w:hAnsiTheme="minorHAnsi" w:cstheme="minorBidi"/>
        </w:rPr>
        <w:t>.</w:t>
      </w:r>
      <w:r w:rsidR="005A6184" w:rsidRPr="005A6184">
        <w:rPr>
          <w:rFonts w:asciiTheme="minorHAnsi" w:hAnsiTheme="minorHAnsi" w:cstheme="minorBidi"/>
        </w:rPr>
        <w:t xml:space="preserve"> An intersectional approach is ‘a lens, a prism, for seeing </w:t>
      </w:r>
      <w:r w:rsidR="00B32154">
        <w:rPr>
          <w:rFonts w:asciiTheme="minorHAnsi" w:hAnsiTheme="minorHAnsi" w:cstheme="minorBidi"/>
        </w:rPr>
        <w:t>how</w:t>
      </w:r>
      <w:r w:rsidR="005A6184" w:rsidRPr="005A6184">
        <w:rPr>
          <w:rFonts w:asciiTheme="minorHAnsi" w:hAnsiTheme="minorHAnsi" w:cstheme="minorBidi"/>
        </w:rPr>
        <w:t xml:space="preserve"> various forms of inequality </w:t>
      </w:r>
      <w:r w:rsidR="005A6184">
        <w:rPr>
          <w:rFonts w:asciiTheme="minorHAnsi" w:hAnsiTheme="minorHAnsi" w:cstheme="minorBidi"/>
        </w:rPr>
        <w:t>(resulting from</w:t>
      </w:r>
      <w:r w:rsidR="00B32154">
        <w:rPr>
          <w:rFonts w:asciiTheme="minorHAnsi" w:hAnsiTheme="minorHAnsi" w:cstheme="minorBidi"/>
        </w:rPr>
        <w:t>,</w:t>
      </w:r>
      <w:r w:rsidR="005A6184">
        <w:rPr>
          <w:rFonts w:asciiTheme="minorHAnsi" w:hAnsiTheme="minorHAnsi" w:cstheme="minorBidi"/>
        </w:rPr>
        <w:t xml:space="preserve"> for example</w:t>
      </w:r>
      <w:r w:rsidR="00B32154">
        <w:rPr>
          <w:rFonts w:asciiTheme="minorHAnsi" w:hAnsiTheme="minorHAnsi" w:cstheme="minorBidi"/>
        </w:rPr>
        <w:t>,</w:t>
      </w:r>
      <w:r w:rsidR="005A6184" w:rsidRPr="005A6184">
        <w:rPr>
          <w:rFonts w:asciiTheme="minorHAnsi" w:hAnsiTheme="minorHAnsi" w:cstheme="minorBidi"/>
        </w:rPr>
        <w:t xml:space="preserve"> sexism, racism, classism, ageism, ableism, immigration status</w:t>
      </w:r>
      <w:r w:rsidR="005A6184">
        <w:rPr>
          <w:rFonts w:asciiTheme="minorHAnsi" w:hAnsiTheme="minorHAnsi" w:cstheme="minorBidi"/>
        </w:rPr>
        <w:t xml:space="preserve"> etc.</w:t>
      </w:r>
      <w:r w:rsidR="005A6184" w:rsidRPr="005A6184">
        <w:rPr>
          <w:rFonts w:asciiTheme="minorHAnsi" w:hAnsiTheme="minorHAnsi" w:cstheme="minorBidi"/>
        </w:rPr>
        <w:t>)</w:t>
      </w:r>
      <w:r w:rsidR="005A6184">
        <w:rPr>
          <w:rFonts w:asciiTheme="minorHAnsi" w:hAnsiTheme="minorHAnsi" w:cstheme="minorBidi"/>
        </w:rPr>
        <w:t xml:space="preserve"> </w:t>
      </w:r>
      <w:r w:rsidR="005A6184" w:rsidRPr="005A6184">
        <w:rPr>
          <w:rFonts w:asciiTheme="minorHAnsi" w:hAnsiTheme="minorHAnsi" w:cstheme="minorBidi"/>
        </w:rPr>
        <w:t xml:space="preserve">often operate together and exacerbate each </w:t>
      </w:r>
      <w:r w:rsidR="00B32154">
        <w:rPr>
          <w:rFonts w:asciiTheme="minorHAnsi" w:hAnsiTheme="minorHAnsi" w:cstheme="minorBidi"/>
        </w:rPr>
        <w:t>other</w:t>
      </w:r>
      <w:r w:rsidR="005A6184" w:rsidRPr="005A6184">
        <w:rPr>
          <w:rFonts w:asciiTheme="minorHAnsi" w:hAnsiTheme="minorHAnsi" w:cstheme="minorBidi"/>
        </w:rPr>
        <w:t>.</w:t>
      </w:r>
      <w:r w:rsidR="000A5F2C">
        <w:rPr>
          <w:rFonts w:asciiTheme="minorHAnsi" w:hAnsiTheme="minorHAnsi" w:cstheme="minorBidi"/>
        </w:rPr>
        <w:t>’</w:t>
      </w:r>
      <w:r w:rsidR="005A6184">
        <w:rPr>
          <w:rStyle w:val="FootnoteReference"/>
          <w:rFonts w:asciiTheme="minorHAnsi" w:hAnsiTheme="minorHAnsi" w:cstheme="minorBidi"/>
        </w:rPr>
        <w:footnoteReference w:id="2"/>
      </w:r>
    </w:p>
    <w:p w14:paraId="32D62BCA" w14:textId="5B2FAD65" w:rsidR="0080162A" w:rsidRPr="00E27995" w:rsidRDefault="4A547878" w:rsidP="003F6C09">
      <w:pPr>
        <w:pStyle w:val="Heading2"/>
      </w:pPr>
      <w:r w:rsidRPr="00E27995">
        <w:t>T</w:t>
      </w:r>
      <w:r w:rsidR="1ACB555F" w:rsidRPr="00E27995">
        <w:t xml:space="preserve">he </w:t>
      </w:r>
      <w:r w:rsidR="360DF125" w:rsidRPr="00E27995">
        <w:t xml:space="preserve">five </w:t>
      </w:r>
      <w:r w:rsidR="360DF125" w:rsidRPr="003F6C09">
        <w:t>standards</w:t>
      </w:r>
    </w:p>
    <w:p w14:paraId="0FBCDDA7" w14:textId="77777777" w:rsidR="00AA37A5" w:rsidRPr="00992925" w:rsidRDefault="00AA37A5" w:rsidP="00F81C95">
      <w:pPr>
        <w:rPr>
          <w:rFonts w:asciiTheme="minorHAnsi" w:hAnsiTheme="minorHAnsi" w:cstheme="minorBidi"/>
        </w:rPr>
      </w:pPr>
      <w:r w:rsidRPr="00971FF3">
        <w:rPr>
          <w:rStyle w:val="Strong"/>
        </w:rPr>
        <w:t>Commitment:</w:t>
      </w:r>
      <w:r w:rsidRPr="00992925">
        <w:rPr>
          <w:rFonts w:asciiTheme="minorHAnsi" w:hAnsiTheme="minorHAnsi" w:cstheme="minorBidi"/>
        </w:rPr>
        <w:t xml:space="preserve"> We demonstrate an ongoing commitment to workplace gender equality and preventing sexual harassment and other forms of gender-based violence. </w:t>
      </w:r>
    </w:p>
    <w:p w14:paraId="5B901580" w14:textId="77777777" w:rsidR="00AA37A5" w:rsidRPr="00992925" w:rsidRDefault="00AA37A5" w:rsidP="00F81C95">
      <w:pPr>
        <w:rPr>
          <w:rFonts w:asciiTheme="minorHAnsi" w:hAnsiTheme="minorHAnsi" w:cstheme="minorBidi"/>
        </w:rPr>
      </w:pPr>
      <w:r w:rsidRPr="00971FF3">
        <w:rPr>
          <w:rStyle w:val="Strong"/>
        </w:rPr>
        <w:t>Conditions:</w:t>
      </w:r>
      <w:r w:rsidRPr="00992925">
        <w:rPr>
          <w:rFonts w:asciiTheme="minorHAnsi" w:hAnsiTheme="minorHAnsi" w:cstheme="minorBidi"/>
        </w:rPr>
        <w:t xml:space="preserve"> We apply a gender lens to our workplace policies and practices to ensure they are fair and equitable. </w:t>
      </w:r>
    </w:p>
    <w:p w14:paraId="4195B46E" w14:textId="77777777" w:rsidR="00AA37A5" w:rsidRPr="00992925" w:rsidRDefault="00AA37A5" w:rsidP="00F81C95">
      <w:pPr>
        <w:rPr>
          <w:rFonts w:asciiTheme="minorHAnsi" w:hAnsiTheme="minorHAnsi" w:cstheme="minorBidi"/>
        </w:rPr>
      </w:pPr>
      <w:r w:rsidRPr="00971FF3">
        <w:rPr>
          <w:rStyle w:val="Strong"/>
        </w:rPr>
        <w:t>Culture:</w:t>
      </w:r>
      <w:r w:rsidRPr="00992925">
        <w:rPr>
          <w:rFonts w:asciiTheme="minorHAnsi" w:hAnsiTheme="minorHAnsi" w:cstheme="minorBidi"/>
        </w:rPr>
        <w:t xml:space="preserve"> We promote a workplace culture where all people feel safe, confident, and supported to actively challenge gender bias and discrimination, gender stereotypes and harmful gender norms without adverse consequences. </w:t>
      </w:r>
    </w:p>
    <w:p w14:paraId="2737AD24" w14:textId="77777777" w:rsidR="00AA37A5" w:rsidRPr="00992925" w:rsidRDefault="00AA37A5" w:rsidP="00F81C95">
      <w:pPr>
        <w:rPr>
          <w:rFonts w:asciiTheme="minorHAnsi" w:hAnsiTheme="minorHAnsi" w:cstheme="minorBidi"/>
        </w:rPr>
      </w:pPr>
      <w:r w:rsidRPr="00971FF3">
        <w:rPr>
          <w:rStyle w:val="Strong"/>
        </w:rPr>
        <w:t>Support:</w:t>
      </w:r>
      <w:r w:rsidRPr="00992925">
        <w:rPr>
          <w:rFonts w:asciiTheme="minorHAnsi" w:hAnsiTheme="minorHAnsi" w:cstheme="minorBidi"/>
        </w:rPr>
        <w:t xml:space="preserve"> We listen to, respect and support people who experience sexual harassment and gender-based violence (including domestic and family violence) through policies and practices that consider the impact of trauma. </w:t>
      </w:r>
    </w:p>
    <w:p w14:paraId="1DF9F501" w14:textId="3B2F2AF4" w:rsidR="00AA37A5" w:rsidRPr="00992925" w:rsidRDefault="00AA37A5" w:rsidP="00F81C95">
      <w:pPr>
        <w:rPr>
          <w:rFonts w:asciiTheme="minorHAnsi" w:hAnsiTheme="minorHAnsi" w:cstheme="minorBidi"/>
        </w:rPr>
      </w:pPr>
      <w:r w:rsidRPr="00971FF3">
        <w:rPr>
          <w:rStyle w:val="Strong"/>
        </w:rPr>
        <w:t>Core business:</w:t>
      </w:r>
      <w:r w:rsidRPr="00992925">
        <w:rPr>
          <w:rFonts w:asciiTheme="minorHAnsi" w:hAnsiTheme="minorHAnsi" w:cstheme="minorBidi"/>
        </w:rPr>
        <w:t xml:space="preserve"> We promote gender equality in our external engagement with customers, stakeholders</w:t>
      </w:r>
      <w:r w:rsidR="007201FC">
        <w:rPr>
          <w:rFonts w:asciiTheme="minorHAnsi" w:hAnsiTheme="minorHAnsi" w:cstheme="minorBidi"/>
        </w:rPr>
        <w:t>,</w:t>
      </w:r>
      <w:r w:rsidRPr="00992925">
        <w:rPr>
          <w:rFonts w:asciiTheme="minorHAnsi" w:hAnsiTheme="minorHAnsi" w:cstheme="minorBidi"/>
        </w:rPr>
        <w:t xml:space="preserve"> and the community. </w:t>
      </w:r>
    </w:p>
    <w:p w14:paraId="2ACF7C40" w14:textId="3450961F" w:rsidR="00A63BEE" w:rsidRDefault="550E829A" w:rsidP="00BD6D0A">
      <w:pPr>
        <w:rPr>
          <w:rFonts w:asciiTheme="minorHAnsi" w:hAnsiTheme="minorHAnsi" w:cstheme="minorHAnsi"/>
        </w:rPr>
      </w:pPr>
      <w:r w:rsidRPr="00E27995">
        <w:rPr>
          <w:rFonts w:asciiTheme="minorHAnsi" w:hAnsiTheme="minorHAnsi" w:cstheme="minorHAnsi"/>
        </w:rPr>
        <w:t xml:space="preserve">The standards are detailed below and can be used to identify areas of strength and opportunities for progress within your </w:t>
      </w:r>
      <w:r w:rsidRPr="00645178">
        <w:rPr>
          <w:rFonts w:asciiTheme="minorHAnsi" w:hAnsiTheme="minorHAnsi" w:cstheme="minorHAnsi"/>
        </w:rPr>
        <w:t>organisation</w:t>
      </w:r>
      <w:r w:rsidRPr="00E27995">
        <w:rPr>
          <w:rFonts w:asciiTheme="minorHAnsi" w:hAnsiTheme="minorHAnsi" w:cstheme="minorHAnsi"/>
        </w:rPr>
        <w:t xml:space="preserve">. </w:t>
      </w:r>
    </w:p>
    <w:p w14:paraId="678F71A5" w14:textId="4F24273B" w:rsidR="00361146" w:rsidRDefault="00361146" w:rsidP="00366320">
      <w:pPr>
        <w:pStyle w:val="Heading3"/>
        <w:numPr>
          <w:ilvl w:val="0"/>
          <w:numId w:val="44"/>
        </w:numPr>
        <w:ind w:left="360"/>
      </w:pPr>
      <w:r>
        <w:t>Commitment</w:t>
      </w:r>
      <w:r w:rsidRPr="003933DE">
        <w:t xml:space="preserve"> </w:t>
      </w:r>
    </w:p>
    <w:p w14:paraId="0507C5B9" w14:textId="77777777" w:rsidR="00361146" w:rsidRDefault="00361146" w:rsidP="00366320">
      <w:pPr>
        <w:rPr>
          <w:highlight w:val="yellow"/>
        </w:rPr>
      </w:pPr>
      <w:r w:rsidRPr="003933DE">
        <w:t>We demonstrate an ongoing commitment to workplace gender equality and preventing sexual harassment and other forms of gender-based violence.</w:t>
      </w:r>
    </w:p>
    <w:p w14:paraId="5CB6B01F" w14:textId="41B8EEF3" w:rsidR="00361146" w:rsidRDefault="00CD557E" w:rsidP="00366320">
      <w:pPr>
        <w:pStyle w:val="Heading4"/>
      </w:pPr>
      <w:r w:rsidRPr="00BF519D">
        <w:t>What does this look like?</w:t>
      </w:r>
    </w:p>
    <w:p w14:paraId="4086E293" w14:textId="24609C11" w:rsidR="00B30453" w:rsidRPr="006E091A" w:rsidRDefault="00B30453" w:rsidP="00366320">
      <w:pPr>
        <w:pStyle w:val="ListParagraph"/>
        <w:numPr>
          <w:ilvl w:val="0"/>
          <w:numId w:val="35"/>
        </w:numPr>
        <w:rPr>
          <w:rFonts w:asciiTheme="minorHAnsi" w:eastAsia="Times New Roman" w:hAnsiTheme="minorHAnsi" w:cstheme="minorHAnsi"/>
        </w:rPr>
      </w:pPr>
      <w:r w:rsidRPr="00917E22">
        <w:rPr>
          <w:rStyle w:val="Strong"/>
        </w:rPr>
        <w:t>Leadership:</w:t>
      </w:r>
      <w:r w:rsidRPr="006E091A">
        <w:rPr>
          <w:rFonts w:asciiTheme="minorHAnsi" w:eastAsia="Times New Roman" w:hAnsiTheme="minorHAnsi" w:cstheme="minorHAnsi"/>
        </w:rPr>
        <w:t xml:space="preserve"> </w:t>
      </w:r>
      <w:r>
        <w:t>Our leaders</w:t>
      </w:r>
      <w:r w:rsidRPr="00B32154">
        <w:t xml:space="preserve">, including board </w:t>
      </w:r>
      <w:r>
        <w:t xml:space="preserve">members </w:t>
      </w:r>
      <w:r w:rsidRPr="00B32154">
        <w:t>and senior executives, take responsibility for promoting gender equality and preventing</w:t>
      </w:r>
      <w:r>
        <w:t xml:space="preserve"> sexual harassment and other forms of gender-based violence as a priority</w:t>
      </w:r>
      <w:r w:rsidRPr="006E091A">
        <w:rPr>
          <w:rFonts w:asciiTheme="minorHAnsi" w:eastAsia="Times New Roman" w:hAnsiTheme="minorHAnsi" w:cstheme="minorHAnsi"/>
        </w:rPr>
        <w:t>.</w:t>
      </w:r>
    </w:p>
    <w:p w14:paraId="294FFDC9" w14:textId="54519FE9" w:rsidR="00917E22" w:rsidRDefault="00917E22" w:rsidP="00366320">
      <w:pPr>
        <w:pStyle w:val="ListParagraph"/>
        <w:numPr>
          <w:ilvl w:val="0"/>
          <w:numId w:val="35"/>
        </w:numPr>
      </w:pPr>
      <w:r w:rsidRPr="00917E22">
        <w:rPr>
          <w:rStyle w:val="Strong"/>
        </w:rPr>
        <w:t>Policy and practice:</w:t>
      </w:r>
      <w:r w:rsidRPr="006E091A">
        <w:rPr>
          <w:rFonts w:asciiTheme="minorHAnsi" w:eastAsia="Times New Roman" w:hAnsiTheme="minorHAnsi" w:cstheme="minorHAnsi"/>
        </w:rPr>
        <w:t xml:space="preserve"> </w:t>
      </w:r>
      <w:r w:rsidRPr="00100A54">
        <w:t>We have a resourced strategy/plan to promote gender equality that includes the prevention of sexual harassment and other forms of gender-based violence</w:t>
      </w:r>
      <w:r>
        <w:t>.</w:t>
      </w:r>
    </w:p>
    <w:p w14:paraId="5A708263" w14:textId="2C73CBE5" w:rsidR="00917E22" w:rsidRDefault="00917E22" w:rsidP="00366320">
      <w:pPr>
        <w:pStyle w:val="ListParagraph"/>
        <w:numPr>
          <w:ilvl w:val="0"/>
          <w:numId w:val="35"/>
        </w:numPr>
      </w:pPr>
      <w:r w:rsidRPr="00917E22">
        <w:rPr>
          <w:rStyle w:val="Strong"/>
        </w:rPr>
        <w:t>Communications:</w:t>
      </w:r>
      <w:r w:rsidRPr="006E091A">
        <w:rPr>
          <w:rFonts w:asciiTheme="minorHAnsi" w:eastAsia="Times New Roman" w:hAnsiTheme="minorHAnsi" w:cstheme="minorHAnsi"/>
        </w:rPr>
        <w:t xml:space="preserve"> </w:t>
      </w:r>
      <w:r w:rsidRPr="00AC741C">
        <w:t xml:space="preserve">We articulate our commitment </w:t>
      </w:r>
      <w:r>
        <w:t xml:space="preserve">to gender equality </w:t>
      </w:r>
      <w:r w:rsidRPr="00AC741C">
        <w:t xml:space="preserve">and </w:t>
      </w:r>
      <w:r w:rsidRPr="00AC741C">
        <w:lastRenderedPageBreak/>
        <w:t xml:space="preserve">expectations </w:t>
      </w:r>
      <w:r>
        <w:t xml:space="preserve">of workplace behaviour </w:t>
      </w:r>
      <w:r w:rsidRPr="00AC741C">
        <w:t>in all internal and external communications</w:t>
      </w:r>
      <w:r>
        <w:t>.</w:t>
      </w:r>
    </w:p>
    <w:p w14:paraId="7161EC47" w14:textId="2C7ABC6E" w:rsidR="00917E22" w:rsidRDefault="00917E22" w:rsidP="00366320">
      <w:pPr>
        <w:pStyle w:val="ListParagraph"/>
        <w:numPr>
          <w:ilvl w:val="0"/>
          <w:numId w:val="35"/>
        </w:numPr>
      </w:pPr>
      <w:r w:rsidRPr="00917E22">
        <w:rPr>
          <w:rStyle w:val="Strong"/>
        </w:rPr>
        <w:t>Accountability and reporting:</w:t>
      </w:r>
      <w:r w:rsidRPr="00E27995">
        <w:t xml:space="preserve"> </w:t>
      </w:r>
      <w:r w:rsidRPr="00461E87">
        <w:t xml:space="preserve">Our </w:t>
      </w:r>
      <w:r>
        <w:t>senior leaders’ key performance indicators (or equivalent performance assessment processes)</w:t>
      </w:r>
      <w:r w:rsidRPr="00461E87">
        <w:t xml:space="preserve"> recognise and </w:t>
      </w:r>
      <w:r>
        <w:t>reward</w:t>
      </w:r>
      <w:r w:rsidRPr="00461E87">
        <w:t xml:space="preserve"> efforts to promote gender equality and prevent sexual harassment and other forms of gender-based violence</w:t>
      </w:r>
      <w:r>
        <w:t>.</w:t>
      </w:r>
    </w:p>
    <w:p w14:paraId="4F5052F0" w14:textId="3901D0F6" w:rsidR="000C796A" w:rsidRDefault="000C796A" w:rsidP="00366320">
      <w:pPr>
        <w:pStyle w:val="Heading3"/>
        <w:numPr>
          <w:ilvl w:val="0"/>
          <w:numId w:val="44"/>
        </w:numPr>
        <w:ind w:left="360"/>
      </w:pPr>
      <w:r>
        <w:t>Conditions</w:t>
      </w:r>
      <w:r w:rsidRPr="003933DE">
        <w:t xml:space="preserve"> </w:t>
      </w:r>
    </w:p>
    <w:p w14:paraId="2ABB08B9" w14:textId="77777777" w:rsidR="000C796A" w:rsidRPr="000C796A" w:rsidRDefault="000C796A" w:rsidP="00366320">
      <w:r w:rsidRPr="000C796A">
        <w:t>We apply a gender lens to our workplace policies and practices to ensure they are fair and equitable.</w:t>
      </w:r>
    </w:p>
    <w:p w14:paraId="7A632902" w14:textId="61F26289" w:rsidR="000C796A" w:rsidRDefault="000C796A" w:rsidP="00366320">
      <w:pPr>
        <w:pStyle w:val="Heading4"/>
      </w:pPr>
      <w:r w:rsidRPr="00BF519D">
        <w:t>What does this look like?</w:t>
      </w:r>
    </w:p>
    <w:p w14:paraId="1FCE7AF9" w14:textId="15280407" w:rsidR="000C796A" w:rsidRDefault="000C796A" w:rsidP="00366320">
      <w:pPr>
        <w:pStyle w:val="ListParagraph"/>
        <w:numPr>
          <w:ilvl w:val="0"/>
          <w:numId w:val="36"/>
        </w:numPr>
      </w:pPr>
      <w:r w:rsidRPr="000C796A">
        <w:rPr>
          <w:rStyle w:val="Strong"/>
        </w:rPr>
        <w:t>Leadership:</w:t>
      </w:r>
      <w:r w:rsidRPr="006E091A">
        <w:rPr>
          <w:rFonts w:asciiTheme="minorHAnsi" w:eastAsia="Times New Roman" w:hAnsiTheme="minorHAnsi" w:cstheme="minorHAnsi"/>
        </w:rPr>
        <w:t xml:space="preserve"> </w:t>
      </w:r>
      <w:r>
        <w:t>Our leaders sponsor policies and procedures that support our commitment to gender equality and the prevention of sexual harassment and other forms of gender-based violence so e</w:t>
      </w:r>
      <w:r w:rsidRPr="00714B6D">
        <w:t xml:space="preserve">mployees of all genders feel </w:t>
      </w:r>
      <w:r>
        <w:t xml:space="preserve">safe and </w:t>
      </w:r>
      <w:r w:rsidRPr="00714B6D">
        <w:t>supported</w:t>
      </w:r>
      <w:r>
        <w:t>.</w:t>
      </w:r>
    </w:p>
    <w:p w14:paraId="0329D3CA" w14:textId="6A829C02" w:rsidR="000C796A" w:rsidRDefault="000C796A" w:rsidP="00366320">
      <w:pPr>
        <w:pStyle w:val="ListParagraph"/>
        <w:numPr>
          <w:ilvl w:val="0"/>
          <w:numId w:val="36"/>
        </w:numPr>
      </w:pPr>
      <w:r w:rsidRPr="000C796A">
        <w:rPr>
          <w:rStyle w:val="Strong"/>
        </w:rPr>
        <w:t>Policy and practice:</w:t>
      </w:r>
      <w:r w:rsidRPr="006E091A">
        <w:rPr>
          <w:rFonts w:asciiTheme="minorHAnsi" w:eastAsia="Times New Roman" w:hAnsiTheme="minorHAnsi" w:cstheme="minorHAnsi"/>
        </w:rPr>
        <w:t xml:space="preserve"> </w:t>
      </w:r>
      <w:r w:rsidRPr="00A70374">
        <w:t>Our people</w:t>
      </w:r>
      <w:r>
        <w:t xml:space="preserve"> management</w:t>
      </w:r>
      <w:r w:rsidRPr="00A70374">
        <w:t xml:space="preserve"> processes and practices (</w:t>
      </w:r>
      <w:r>
        <w:t xml:space="preserve">including </w:t>
      </w:r>
      <w:r w:rsidRPr="00A70374">
        <w:t xml:space="preserve">recruitment, promotion, </w:t>
      </w:r>
      <w:r>
        <w:t xml:space="preserve">and </w:t>
      </w:r>
      <w:r w:rsidRPr="00A70374">
        <w:t>remuneration) are transparent and</w:t>
      </w:r>
      <w:r>
        <w:t xml:space="preserve"> seek to eliminate </w:t>
      </w:r>
      <w:r w:rsidRPr="00A70374">
        <w:t>bias</w:t>
      </w:r>
      <w:r>
        <w:t>.</w:t>
      </w:r>
    </w:p>
    <w:p w14:paraId="70AB8342" w14:textId="61F11CDD" w:rsidR="000C796A" w:rsidRPr="006E091A" w:rsidRDefault="000C796A" w:rsidP="00366320">
      <w:pPr>
        <w:pStyle w:val="ListParagraph"/>
        <w:numPr>
          <w:ilvl w:val="0"/>
          <w:numId w:val="36"/>
        </w:numPr>
        <w:rPr>
          <w:rFonts w:asciiTheme="minorHAnsi" w:hAnsiTheme="minorHAnsi" w:cstheme="minorHAnsi"/>
        </w:rPr>
      </w:pPr>
      <w:r w:rsidRPr="000C796A">
        <w:rPr>
          <w:rStyle w:val="Strong"/>
        </w:rPr>
        <w:t>Accountability and reporting:</w:t>
      </w:r>
      <w:r w:rsidRPr="006E091A">
        <w:rPr>
          <w:rFonts w:asciiTheme="minorHAnsi" w:hAnsiTheme="minorHAnsi" w:cstheme="minorHAnsi"/>
        </w:rPr>
        <w:t xml:space="preserve"> We benchmark, monitor, and promote key gender equality indicators in our organisation against clear goals/targets.</w:t>
      </w:r>
    </w:p>
    <w:p w14:paraId="1DD40028" w14:textId="15BA2EA2" w:rsidR="000C796A" w:rsidRDefault="000C796A" w:rsidP="00366320">
      <w:pPr>
        <w:pStyle w:val="Heading3"/>
        <w:numPr>
          <w:ilvl w:val="0"/>
          <w:numId w:val="44"/>
        </w:numPr>
        <w:ind w:left="360"/>
      </w:pPr>
      <w:r>
        <w:t>Culture</w:t>
      </w:r>
      <w:r w:rsidRPr="003933DE">
        <w:t xml:space="preserve"> </w:t>
      </w:r>
    </w:p>
    <w:p w14:paraId="0F4B202F" w14:textId="0979B9FE" w:rsidR="00582BCC" w:rsidRDefault="00D94AAE" w:rsidP="00366320">
      <w:r w:rsidRPr="00D94AAE">
        <w:t>We promote a workplace culture where all people feel safe, confident, and supported to actively challenge gender bias and discrimination, gender stereotypes and harmful gender norms without adverse consequences.</w:t>
      </w:r>
    </w:p>
    <w:p w14:paraId="58FEC314" w14:textId="77777777" w:rsidR="00B37683" w:rsidRDefault="00B37683" w:rsidP="00366320">
      <w:pPr>
        <w:pStyle w:val="Heading4"/>
      </w:pPr>
      <w:r w:rsidRPr="00BF519D">
        <w:t>What does this look like?</w:t>
      </w:r>
    </w:p>
    <w:p w14:paraId="31C11C33" w14:textId="4E75B831" w:rsidR="006E091A" w:rsidRDefault="006E091A" w:rsidP="00366320">
      <w:pPr>
        <w:pStyle w:val="ListParagraph"/>
        <w:numPr>
          <w:ilvl w:val="0"/>
          <w:numId w:val="37"/>
        </w:numPr>
      </w:pPr>
      <w:r w:rsidRPr="00AE510C">
        <w:rPr>
          <w:rStyle w:val="Strong"/>
        </w:rPr>
        <w:t>Leadership:</w:t>
      </w:r>
      <w:r>
        <w:t xml:space="preserve"> </w:t>
      </w:r>
      <w:r w:rsidRPr="008133AD">
        <w:t xml:space="preserve">Our </w:t>
      </w:r>
      <w:r w:rsidR="00E247CD">
        <w:t>leaders</w:t>
      </w:r>
      <w:r w:rsidRPr="008133AD">
        <w:t xml:space="preserve"> role model inclusive leadership and </w:t>
      </w:r>
      <w:r>
        <w:t>respect</w:t>
      </w:r>
      <w:r w:rsidRPr="008133AD">
        <w:t xml:space="preserve"> in all interactions.</w:t>
      </w:r>
    </w:p>
    <w:p w14:paraId="456A7711" w14:textId="6C68B7F0" w:rsidR="006E091A" w:rsidRDefault="006E091A" w:rsidP="00366320">
      <w:pPr>
        <w:pStyle w:val="ListParagraph"/>
        <w:numPr>
          <w:ilvl w:val="0"/>
          <w:numId w:val="37"/>
        </w:numPr>
      </w:pPr>
      <w:r w:rsidRPr="00AE510C">
        <w:rPr>
          <w:rStyle w:val="Strong"/>
        </w:rPr>
        <w:t>People support and engagement:</w:t>
      </w:r>
      <w:r>
        <w:t xml:space="preserve"> </w:t>
      </w:r>
      <w:r w:rsidRPr="00AE510C">
        <w:rPr>
          <w:rFonts w:asciiTheme="minorHAnsi" w:hAnsiTheme="minorHAnsi" w:cstheme="minorHAnsi"/>
        </w:rPr>
        <w:t xml:space="preserve">Our people recognise and challenge </w:t>
      </w:r>
      <w:r w:rsidR="00D17662">
        <w:rPr>
          <w:rFonts w:asciiTheme="minorHAnsi" w:hAnsiTheme="minorHAnsi" w:cstheme="minorHAnsi"/>
        </w:rPr>
        <w:t>harmful behaviours</w:t>
      </w:r>
      <w:r w:rsidRPr="00AE510C">
        <w:rPr>
          <w:rFonts w:asciiTheme="minorHAnsi" w:hAnsiTheme="minorHAnsi" w:cstheme="minorHAnsi"/>
        </w:rPr>
        <w:t xml:space="preserve"> without fear of adverse consequences.</w:t>
      </w:r>
    </w:p>
    <w:p w14:paraId="204AE2CC" w14:textId="2C8AE4FF" w:rsidR="006E091A" w:rsidRDefault="006E091A" w:rsidP="00366320">
      <w:pPr>
        <w:pStyle w:val="ListParagraph"/>
        <w:numPr>
          <w:ilvl w:val="0"/>
          <w:numId w:val="37"/>
        </w:numPr>
      </w:pPr>
      <w:r w:rsidRPr="00AE510C">
        <w:rPr>
          <w:rStyle w:val="Strong"/>
        </w:rPr>
        <w:t>Communications:</w:t>
      </w:r>
      <w:r>
        <w:t xml:space="preserve"> </w:t>
      </w:r>
      <w:r w:rsidRPr="00AE510C">
        <w:rPr>
          <w:rFonts w:asciiTheme="minorHAnsi" w:hAnsiTheme="minorHAnsi" w:cstheme="minorHAnsi"/>
        </w:rPr>
        <w:t>Our internal and external communications use inclusive language and images that proactively challenge stereotypes and harmful gender norms.</w:t>
      </w:r>
    </w:p>
    <w:p w14:paraId="4C351F02" w14:textId="612EF008" w:rsidR="006E091A" w:rsidRPr="00D94AAE" w:rsidRDefault="006E091A" w:rsidP="00366320">
      <w:pPr>
        <w:pStyle w:val="ListParagraph"/>
        <w:numPr>
          <w:ilvl w:val="0"/>
          <w:numId w:val="37"/>
        </w:numPr>
      </w:pPr>
      <w:r w:rsidRPr="00AE510C">
        <w:rPr>
          <w:rStyle w:val="Strong"/>
        </w:rPr>
        <w:t>Accountability:</w:t>
      </w:r>
      <w:r w:rsidRPr="006E091A">
        <w:t xml:space="preserve"> </w:t>
      </w:r>
      <w:r>
        <w:t>We regularly listen to and act on feedback from our people about their experiences and perspectives on gender equality, sexual harassment</w:t>
      </w:r>
      <w:r w:rsidR="00645178">
        <w:t>,</w:t>
      </w:r>
      <w:r>
        <w:t xml:space="preserve"> and other forms of gender-based violence.</w:t>
      </w:r>
    </w:p>
    <w:p w14:paraId="4F29B0AA" w14:textId="229BB859" w:rsidR="00D94AAE" w:rsidRDefault="00D94AAE" w:rsidP="00366320">
      <w:pPr>
        <w:pStyle w:val="Heading3"/>
        <w:numPr>
          <w:ilvl w:val="0"/>
          <w:numId w:val="44"/>
        </w:numPr>
        <w:ind w:left="360"/>
      </w:pPr>
      <w:r>
        <w:t>Support</w:t>
      </w:r>
      <w:r w:rsidRPr="003933DE">
        <w:t xml:space="preserve"> </w:t>
      </w:r>
    </w:p>
    <w:p w14:paraId="4233900A" w14:textId="60BB4DFB" w:rsidR="00D94AAE" w:rsidRDefault="00D94AAE" w:rsidP="00366320">
      <w:r w:rsidRPr="00D94AAE">
        <w:t>We listen to, respect</w:t>
      </w:r>
      <w:r w:rsidR="00645178">
        <w:t>,</w:t>
      </w:r>
      <w:r w:rsidRPr="00D94AAE">
        <w:t xml:space="preserve"> and support people who experience sexual harassment and gender-based violence (including domestic and family violence) through policies and practices that consider the impact of trauma.</w:t>
      </w:r>
    </w:p>
    <w:p w14:paraId="08553B86" w14:textId="77777777" w:rsidR="00B37683" w:rsidRDefault="00B37683" w:rsidP="00366320">
      <w:pPr>
        <w:pStyle w:val="Heading4"/>
      </w:pPr>
      <w:r w:rsidRPr="00BF519D">
        <w:t>What does this look like?</w:t>
      </w:r>
    </w:p>
    <w:p w14:paraId="70176E78" w14:textId="77777777" w:rsidR="007529C6" w:rsidRDefault="00176496" w:rsidP="00366320">
      <w:pPr>
        <w:ind w:left="360"/>
      </w:pPr>
      <w:r w:rsidRPr="007529C6">
        <w:rPr>
          <w:rStyle w:val="Strong"/>
        </w:rPr>
        <w:t>Policy and practice:</w:t>
      </w:r>
      <w:r w:rsidRPr="007529C6">
        <w:t xml:space="preserve"> </w:t>
      </w:r>
    </w:p>
    <w:p w14:paraId="0097E00F" w14:textId="2AD608AC" w:rsidR="00176496" w:rsidRPr="007529C6" w:rsidRDefault="00176496" w:rsidP="00366320">
      <w:pPr>
        <w:pStyle w:val="ListParagraph"/>
        <w:numPr>
          <w:ilvl w:val="0"/>
          <w:numId w:val="43"/>
        </w:numPr>
      </w:pPr>
      <w:r w:rsidRPr="007529C6">
        <w:t xml:space="preserve">We have policies and procedures that support the safety and wellbeing of our people </w:t>
      </w:r>
      <w:r w:rsidRPr="007529C6">
        <w:lastRenderedPageBreak/>
        <w:t xml:space="preserve">who have experienced sexual harassment and domestic and family violence. </w:t>
      </w:r>
    </w:p>
    <w:p w14:paraId="2EC84974" w14:textId="0CAB6DB4" w:rsidR="00176496" w:rsidRPr="007529C6" w:rsidRDefault="00176496" w:rsidP="00366320">
      <w:pPr>
        <w:pStyle w:val="ListParagraph"/>
        <w:numPr>
          <w:ilvl w:val="0"/>
          <w:numId w:val="43"/>
        </w:numPr>
      </w:pPr>
      <w:r w:rsidRPr="007529C6">
        <w:t>We provide appropriate referral pathways to specialist support for our people experiencing domestic and family violence, sexual harassment</w:t>
      </w:r>
      <w:r w:rsidR="00645178">
        <w:t>,</w:t>
      </w:r>
      <w:r w:rsidRPr="007529C6">
        <w:t xml:space="preserve"> or other forms of gender-based violence.</w:t>
      </w:r>
    </w:p>
    <w:p w14:paraId="23F0D4AE" w14:textId="77777777" w:rsidR="00CE65B3" w:rsidRPr="007529C6" w:rsidRDefault="00CE65B3" w:rsidP="00366320">
      <w:pPr>
        <w:ind w:left="360"/>
        <w:rPr>
          <w:rStyle w:val="Strong"/>
        </w:rPr>
      </w:pPr>
      <w:r w:rsidRPr="007529C6">
        <w:rPr>
          <w:rStyle w:val="Strong"/>
        </w:rPr>
        <w:t xml:space="preserve">People support and engagement: </w:t>
      </w:r>
    </w:p>
    <w:p w14:paraId="691BD373" w14:textId="77777777" w:rsidR="00CE65B3" w:rsidRPr="007529C6" w:rsidRDefault="00CE65B3" w:rsidP="00366320">
      <w:pPr>
        <w:pStyle w:val="ListParagraph"/>
        <w:numPr>
          <w:ilvl w:val="0"/>
          <w:numId w:val="39"/>
        </w:numPr>
      </w:pPr>
      <w:r w:rsidRPr="007529C6">
        <w:t>We regularly review policies and procedures related to gender-based discrimination, sexual harassment, and domestic and family violence based on feedback from our people.</w:t>
      </w:r>
    </w:p>
    <w:p w14:paraId="6B8BE47A" w14:textId="77777777" w:rsidR="00CE65B3" w:rsidRPr="007529C6" w:rsidRDefault="00CE65B3" w:rsidP="00366320">
      <w:pPr>
        <w:pStyle w:val="ListParagraph"/>
        <w:numPr>
          <w:ilvl w:val="0"/>
          <w:numId w:val="39"/>
        </w:numPr>
      </w:pPr>
      <w:r w:rsidRPr="007529C6">
        <w:t>We invest in building the awareness and confidence of our people in applying and following these policies and procedures.</w:t>
      </w:r>
    </w:p>
    <w:p w14:paraId="05BAFE9F" w14:textId="44ECDC9E" w:rsidR="00D94AAE" w:rsidRPr="007529C6" w:rsidRDefault="00CE65B3" w:rsidP="00366320">
      <w:pPr>
        <w:pStyle w:val="ListParagraph"/>
        <w:numPr>
          <w:ilvl w:val="0"/>
          <w:numId w:val="39"/>
        </w:numPr>
      </w:pPr>
      <w:r w:rsidRPr="007529C6">
        <w:t>Our managers and/or identified key contact employees are trained to respond promptly and appropriately to requests for support and disclosures from our people experiencing domestic and family violence and sexual harassment.</w:t>
      </w:r>
    </w:p>
    <w:p w14:paraId="04A9F2C0" w14:textId="77777777" w:rsidR="00687428" w:rsidRPr="007529C6" w:rsidRDefault="00687428" w:rsidP="00366320">
      <w:pPr>
        <w:ind w:left="360"/>
        <w:rPr>
          <w:rStyle w:val="Strong"/>
        </w:rPr>
      </w:pPr>
      <w:r w:rsidRPr="007529C6">
        <w:rPr>
          <w:rStyle w:val="Strong"/>
        </w:rPr>
        <w:t>Communications:</w:t>
      </w:r>
    </w:p>
    <w:p w14:paraId="53F546BC" w14:textId="0946CD0D" w:rsidR="003E28D9" w:rsidRDefault="003E28D9" w:rsidP="003E28D9">
      <w:pPr>
        <w:pStyle w:val="ListParagraph"/>
        <w:numPr>
          <w:ilvl w:val="0"/>
          <w:numId w:val="45"/>
        </w:numPr>
        <w:ind w:left="709"/>
      </w:pPr>
      <w:r w:rsidRPr="003E28D9">
        <w:t>Our policies and procedures are always easily accessible to all staff – e.g., available on the internal website and shared in internal communications (intranet, newsletter, employee meetings, or emails</w:t>
      </w:r>
      <w:r>
        <w:t>).</w:t>
      </w:r>
    </w:p>
    <w:p w14:paraId="1BFB77C1" w14:textId="677D7B6F" w:rsidR="007529C6" w:rsidRPr="007529C6" w:rsidRDefault="007529C6" w:rsidP="00366320">
      <w:pPr>
        <w:ind w:left="360"/>
        <w:rPr>
          <w:rStyle w:val="Strong"/>
        </w:rPr>
      </w:pPr>
      <w:r w:rsidRPr="007529C6">
        <w:rPr>
          <w:rStyle w:val="Strong"/>
        </w:rPr>
        <w:t xml:space="preserve">Accountability and reporting: </w:t>
      </w:r>
    </w:p>
    <w:p w14:paraId="6EB3B086" w14:textId="489C9B91" w:rsidR="00B30453" w:rsidRDefault="007529C6" w:rsidP="00366320">
      <w:pPr>
        <w:pStyle w:val="ListParagraph"/>
        <w:numPr>
          <w:ilvl w:val="0"/>
          <w:numId w:val="41"/>
        </w:numPr>
      </w:pPr>
      <w:r w:rsidRPr="007529C6">
        <w:t>We regularly monitor and track complaints regarding sexual harassment and workplace gender-based violence and response times.</w:t>
      </w:r>
    </w:p>
    <w:p w14:paraId="3B08E5B0" w14:textId="721CA064" w:rsidR="00044939" w:rsidRPr="00466D1C" w:rsidRDefault="00466D1C" w:rsidP="00366320">
      <w:pPr>
        <w:pStyle w:val="Heading3"/>
        <w:numPr>
          <w:ilvl w:val="0"/>
          <w:numId w:val="44"/>
        </w:numPr>
        <w:ind w:left="360"/>
      </w:pPr>
      <w:r>
        <w:t>C</w:t>
      </w:r>
      <w:r w:rsidRPr="00466D1C">
        <w:t>ore business</w:t>
      </w:r>
    </w:p>
    <w:p w14:paraId="7692C754" w14:textId="279C4BDD" w:rsidR="00044939" w:rsidRPr="00466D1C" w:rsidRDefault="00B061AD" w:rsidP="00366320">
      <w:r w:rsidRPr="00466D1C">
        <w:t>We promote gender equality in our external engagement with customers, stakeholders</w:t>
      </w:r>
      <w:r w:rsidR="00645178">
        <w:t>,</w:t>
      </w:r>
      <w:r w:rsidRPr="00466D1C">
        <w:t xml:space="preserve"> and the community.</w:t>
      </w:r>
    </w:p>
    <w:p w14:paraId="572B1062" w14:textId="01504C8B" w:rsidR="00B061AD" w:rsidRPr="00466D1C" w:rsidRDefault="009A46D4" w:rsidP="00366320">
      <w:pPr>
        <w:pStyle w:val="Heading4"/>
      </w:pPr>
      <w:r w:rsidRPr="00466D1C">
        <w:t>What does this look like?</w:t>
      </w:r>
    </w:p>
    <w:p w14:paraId="009526D3" w14:textId="32171CFA" w:rsidR="009A46D4" w:rsidRPr="00466D1C" w:rsidRDefault="0005365B" w:rsidP="00366320">
      <w:pPr>
        <w:pStyle w:val="ListParagraph"/>
        <w:numPr>
          <w:ilvl w:val="0"/>
          <w:numId w:val="41"/>
        </w:numPr>
      </w:pPr>
      <w:r w:rsidRPr="00B37683">
        <w:rPr>
          <w:rStyle w:val="Strong"/>
        </w:rPr>
        <w:t>Leadership:</w:t>
      </w:r>
      <w:r w:rsidRPr="00466D1C">
        <w:t xml:space="preserve"> Our leaders seek opportunities to positively influence gender equality in all our engagements with clients, customers, suppliers</w:t>
      </w:r>
      <w:r w:rsidR="00645178">
        <w:t>,</w:t>
      </w:r>
      <w:r w:rsidRPr="00466D1C">
        <w:t xml:space="preserve"> and the communities with which we work.</w:t>
      </w:r>
    </w:p>
    <w:p w14:paraId="515A5B84" w14:textId="5D82EE06" w:rsidR="0005365B" w:rsidRPr="00466D1C" w:rsidRDefault="008E76AD" w:rsidP="00366320">
      <w:pPr>
        <w:pStyle w:val="ListParagraph"/>
        <w:numPr>
          <w:ilvl w:val="0"/>
          <w:numId w:val="41"/>
        </w:numPr>
      </w:pPr>
      <w:r w:rsidRPr="00B37683">
        <w:rPr>
          <w:rStyle w:val="Strong"/>
        </w:rPr>
        <w:t>Policy and practice:</w:t>
      </w:r>
      <w:r w:rsidRPr="00466D1C">
        <w:t xml:space="preserve"> We regularly review our service delivery and external corporate engagement to ensure they reflect our commitment to promoting gender equality and preventing sexual harassment and other forms of gender-based violence.</w:t>
      </w:r>
    </w:p>
    <w:p w14:paraId="64704175" w14:textId="7E04D1AD" w:rsidR="008E76AD" w:rsidRPr="00466D1C" w:rsidRDefault="007921F7" w:rsidP="00366320">
      <w:pPr>
        <w:pStyle w:val="ListParagraph"/>
        <w:numPr>
          <w:ilvl w:val="0"/>
          <w:numId w:val="41"/>
        </w:numPr>
      </w:pPr>
      <w:r w:rsidRPr="00B37683">
        <w:rPr>
          <w:rStyle w:val="Strong"/>
        </w:rPr>
        <w:t>People support and engagement:</w:t>
      </w:r>
      <w:r w:rsidRPr="00466D1C">
        <w:t xml:space="preserve"> We actively support peers/partners to promote gender equality and prevent sexual harassment and other forms of gender-based violence by sharing the lessons we have learned from our efforts.</w:t>
      </w:r>
    </w:p>
    <w:p w14:paraId="297E3279" w14:textId="3A7D4D7B" w:rsidR="007921F7" w:rsidRPr="00466D1C" w:rsidRDefault="001F4ECA" w:rsidP="00366320">
      <w:pPr>
        <w:pStyle w:val="ListParagraph"/>
        <w:numPr>
          <w:ilvl w:val="0"/>
          <w:numId w:val="41"/>
        </w:numPr>
      </w:pPr>
      <w:r w:rsidRPr="00B37683">
        <w:rPr>
          <w:rStyle w:val="Strong"/>
        </w:rPr>
        <w:t>Communications:</w:t>
      </w:r>
      <w:r w:rsidR="00466D1C" w:rsidRPr="00466D1C">
        <w:t xml:space="preserve"> </w:t>
      </w:r>
      <w:r w:rsidRPr="00466D1C">
        <w:t>Our stakeholder engagement activities, public statements and external communications reflect our commitment to promoting gender equality, rejecting sexism</w:t>
      </w:r>
      <w:r w:rsidR="00645178">
        <w:t>,</w:t>
      </w:r>
      <w:r w:rsidRPr="00466D1C">
        <w:t xml:space="preserve"> and challenging attitudes that justify, minimise, trivialise</w:t>
      </w:r>
      <w:r w:rsidR="00645178">
        <w:t>,</w:t>
      </w:r>
      <w:r w:rsidRPr="00466D1C">
        <w:t xml:space="preserve"> or excuse sexual harassment and other forms of gender-based violence.</w:t>
      </w:r>
    </w:p>
    <w:p w14:paraId="3634E3DD" w14:textId="7C5C36F1" w:rsidR="004013CD" w:rsidRPr="00E27995" w:rsidRDefault="00466D1C" w:rsidP="00366320">
      <w:pPr>
        <w:pStyle w:val="ListParagraph"/>
        <w:numPr>
          <w:ilvl w:val="0"/>
          <w:numId w:val="41"/>
        </w:numPr>
      </w:pPr>
      <w:r w:rsidRPr="00B37683">
        <w:rPr>
          <w:rStyle w:val="Strong"/>
        </w:rPr>
        <w:t>Accountability and reporting:</w:t>
      </w:r>
      <w:r w:rsidRPr="00466D1C">
        <w:t xml:space="preserve"> We regularly and publicly report on our performance against gender equality indicators and our efforts to prevent sexual harassment and other forms of gender-based violence.</w:t>
      </w:r>
    </w:p>
    <w:sectPr w:rsidR="004013CD" w:rsidRPr="00E27995" w:rsidSect="00C27598">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35568" w14:textId="77777777" w:rsidR="0071427D" w:rsidRDefault="0071427D" w:rsidP="00BB79A0">
      <w:r>
        <w:separator/>
      </w:r>
    </w:p>
  </w:endnote>
  <w:endnote w:type="continuationSeparator" w:id="0">
    <w:p w14:paraId="2FEE296D" w14:textId="77777777" w:rsidR="0071427D" w:rsidRDefault="0071427D" w:rsidP="00BB79A0">
      <w:r>
        <w:continuationSeparator/>
      </w:r>
    </w:p>
  </w:endnote>
  <w:endnote w:type="continuationNotice" w:id="1">
    <w:p w14:paraId="52321531" w14:textId="77777777" w:rsidR="0071427D" w:rsidRDefault="0071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7244" w14:textId="59278B98" w:rsidR="006F4BE6" w:rsidRPr="003612EE" w:rsidRDefault="00B50148" w:rsidP="003612EE">
    <w:pPr>
      <w:pStyle w:val="Footer"/>
    </w:pPr>
    <w:r w:rsidRPr="003612EE">
      <w:rPr>
        <w:noProof/>
      </w:rPr>
      <mc:AlternateContent>
        <mc:Choice Requires="wps">
          <w:drawing>
            <wp:anchor distT="0" distB="0" distL="114300" distR="114300" simplePos="0" relativeHeight="251660288"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19A09" id="Rectangle 5" o:spid="_x0000_s1026" alt="&quot;&quot;" style="position:absolute;margin-left:0;margin-top:834.85pt;width:841.9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" fillcolor="#096a84" stroked="f" strokeweight="1pt">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9264"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 </w:t>
    </w:r>
    <w:r w:rsidR="003612EE" w:rsidRPr="00075C0F">
      <w:t>Standards</w:t>
    </w:r>
    <w:r>
      <w:rPr>
        <w:noProof/>
        <w14:ligatures w14:val="none"/>
      </w:rPr>
      <w:drawing>
        <wp:anchor distT="0" distB="0" distL="114300" distR="114300" simplePos="0" relativeHeight="251661312" behindDoc="1" locked="0" layoutInCell="1" allowOverlap="1" wp14:anchorId="65C4676B" wp14:editId="664862FE">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B97F" w14:textId="77777777" w:rsidR="0071427D" w:rsidRDefault="0071427D" w:rsidP="00BB79A0">
      <w:r>
        <w:separator/>
      </w:r>
    </w:p>
  </w:footnote>
  <w:footnote w:type="continuationSeparator" w:id="0">
    <w:p w14:paraId="4AF0A5BB" w14:textId="77777777" w:rsidR="0071427D" w:rsidRDefault="0071427D" w:rsidP="00BB79A0">
      <w:r>
        <w:continuationSeparator/>
      </w:r>
    </w:p>
  </w:footnote>
  <w:footnote w:type="continuationNotice" w:id="1">
    <w:p w14:paraId="28DCAB34" w14:textId="77777777" w:rsidR="0071427D" w:rsidRDefault="0071427D"/>
  </w:footnote>
  <w:footnote w:id="2">
    <w:p w14:paraId="04DC6BF7" w14:textId="74123442" w:rsidR="005A6184" w:rsidRPr="005A6184" w:rsidRDefault="005A6184">
      <w:pPr>
        <w:pStyle w:val="FootnoteText"/>
        <w:rPr>
          <w:lang w:val="en-AU"/>
        </w:rPr>
      </w:pPr>
      <w:r>
        <w:rPr>
          <w:rStyle w:val="FootnoteReference"/>
        </w:rPr>
        <w:footnoteRef/>
      </w:r>
      <w:r>
        <w:t xml:space="preserve"> </w:t>
      </w:r>
      <w:r w:rsidRPr="005A6184">
        <w:t>Steinmetz, K. (</w:t>
      </w:r>
      <w:r w:rsidR="000A5F2C">
        <w:t>2020</w:t>
      </w:r>
      <w:r w:rsidR="00645178">
        <w:t>, February 20</w:t>
      </w:r>
      <w:r w:rsidRPr="005A6184">
        <w:t xml:space="preserve">). </w:t>
      </w:r>
      <w:r w:rsidR="00084E59" w:rsidRPr="00084E59">
        <w:t>She Coined the Term ‘Intersectionality’ Over 30 Years Ago. Here’s What It Means to Her Today</w:t>
      </w:r>
      <w:r w:rsidRPr="005A6184">
        <w:t xml:space="preserve">. </w:t>
      </w:r>
      <w:r w:rsidRPr="00084E59">
        <w:rPr>
          <w:i/>
          <w:iCs/>
        </w:rPr>
        <w:t>Time</w:t>
      </w:r>
      <w:r w:rsidR="00084E59" w:rsidRPr="00084E59">
        <w:rPr>
          <w:i/>
          <w:iCs/>
        </w:rPr>
        <w:t xml:space="preserve"> Magazine</w:t>
      </w:r>
      <w:r w:rsidR="00084E59">
        <w:t xml:space="preserve">. </w:t>
      </w:r>
      <w:hyperlink r:id="rId1" w:history="1">
        <w:r w:rsidR="003232FB" w:rsidRPr="00C177F4">
          <w:rPr>
            <w:rStyle w:val="Hyperlink"/>
          </w:rPr>
          <w:t>https://time.com/5786710/kimberle-crenshaw-intersectionality/</w:t>
        </w:r>
      </w:hyperlink>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DBF"/>
    <w:multiLevelType w:val="hybridMultilevel"/>
    <w:tmpl w:val="9A0082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CF769A"/>
    <w:multiLevelType w:val="hybridMultilevel"/>
    <w:tmpl w:val="80FE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664EA"/>
    <w:multiLevelType w:val="hybridMultilevel"/>
    <w:tmpl w:val="46C2E54E"/>
    <w:lvl w:ilvl="0" w:tplc="9CB09D1E">
      <w:start w:val="1"/>
      <w:numFmt w:val="bullet"/>
      <w:lvlText w:val=""/>
      <w:lvlJc w:val="left"/>
      <w:pPr>
        <w:ind w:left="720" w:hanging="360"/>
      </w:pPr>
      <w:rPr>
        <w:rFonts w:ascii="Symbol" w:hAnsi="Symbol" w:hint="default"/>
      </w:rPr>
    </w:lvl>
    <w:lvl w:ilvl="1" w:tplc="268C53EE">
      <w:start w:val="1"/>
      <w:numFmt w:val="bullet"/>
      <w:lvlText w:val="o"/>
      <w:lvlJc w:val="left"/>
      <w:pPr>
        <w:ind w:left="1440" w:hanging="360"/>
      </w:pPr>
      <w:rPr>
        <w:rFonts w:ascii="Courier New" w:hAnsi="Courier New" w:hint="default"/>
      </w:rPr>
    </w:lvl>
    <w:lvl w:ilvl="2" w:tplc="324C0E9E">
      <w:start w:val="1"/>
      <w:numFmt w:val="bullet"/>
      <w:lvlText w:val=""/>
      <w:lvlJc w:val="left"/>
      <w:pPr>
        <w:ind w:left="2160" w:hanging="360"/>
      </w:pPr>
      <w:rPr>
        <w:rFonts w:ascii="Wingdings" w:hAnsi="Wingdings" w:hint="default"/>
      </w:rPr>
    </w:lvl>
    <w:lvl w:ilvl="3" w:tplc="282C8D4E">
      <w:start w:val="1"/>
      <w:numFmt w:val="bullet"/>
      <w:lvlText w:val=""/>
      <w:lvlJc w:val="left"/>
      <w:pPr>
        <w:ind w:left="2880" w:hanging="360"/>
      </w:pPr>
      <w:rPr>
        <w:rFonts w:ascii="Symbol" w:hAnsi="Symbol" w:hint="default"/>
      </w:rPr>
    </w:lvl>
    <w:lvl w:ilvl="4" w:tplc="647410B6">
      <w:start w:val="1"/>
      <w:numFmt w:val="bullet"/>
      <w:lvlText w:val="o"/>
      <w:lvlJc w:val="left"/>
      <w:pPr>
        <w:ind w:left="3600" w:hanging="360"/>
      </w:pPr>
      <w:rPr>
        <w:rFonts w:ascii="Courier New" w:hAnsi="Courier New" w:hint="default"/>
      </w:rPr>
    </w:lvl>
    <w:lvl w:ilvl="5" w:tplc="83D28BA6">
      <w:start w:val="1"/>
      <w:numFmt w:val="bullet"/>
      <w:lvlText w:val=""/>
      <w:lvlJc w:val="left"/>
      <w:pPr>
        <w:ind w:left="4320" w:hanging="360"/>
      </w:pPr>
      <w:rPr>
        <w:rFonts w:ascii="Wingdings" w:hAnsi="Wingdings" w:hint="default"/>
      </w:rPr>
    </w:lvl>
    <w:lvl w:ilvl="6" w:tplc="F530F518">
      <w:start w:val="1"/>
      <w:numFmt w:val="bullet"/>
      <w:lvlText w:val=""/>
      <w:lvlJc w:val="left"/>
      <w:pPr>
        <w:ind w:left="5040" w:hanging="360"/>
      </w:pPr>
      <w:rPr>
        <w:rFonts w:ascii="Symbol" w:hAnsi="Symbol" w:hint="default"/>
      </w:rPr>
    </w:lvl>
    <w:lvl w:ilvl="7" w:tplc="4C5CBC7E">
      <w:start w:val="1"/>
      <w:numFmt w:val="bullet"/>
      <w:lvlText w:val="o"/>
      <w:lvlJc w:val="left"/>
      <w:pPr>
        <w:ind w:left="5760" w:hanging="360"/>
      </w:pPr>
      <w:rPr>
        <w:rFonts w:ascii="Courier New" w:hAnsi="Courier New" w:hint="default"/>
      </w:rPr>
    </w:lvl>
    <w:lvl w:ilvl="8" w:tplc="C6125954">
      <w:start w:val="1"/>
      <w:numFmt w:val="bullet"/>
      <w:lvlText w:val=""/>
      <w:lvlJc w:val="left"/>
      <w:pPr>
        <w:ind w:left="6480" w:hanging="360"/>
      </w:pPr>
      <w:rPr>
        <w:rFonts w:ascii="Wingdings" w:hAnsi="Wingdings" w:hint="default"/>
      </w:rPr>
    </w:lvl>
  </w:abstractNum>
  <w:abstractNum w:abstractNumId="3" w15:restartNumberingAfterBreak="0">
    <w:nsid w:val="0CA13EC2"/>
    <w:multiLevelType w:val="hybridMultilevel"/>
    <w:tmpl w:val="AB9C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1015D"/>
    <w:multiLevelType w:val="hybridMultilevel"/>
    <w:tmpl w:val="5BC6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D2AC3"/>
    <w:multiLevelType w:val="hybridMultilevel"/>
    <w:tmpl w:val="5EF8ED7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539B8"/>
    <w:multiLevelType w:val="hybridMultilevel"/>
    <w:tmpl w:val="A8E6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B55BA"/>
    <w:multiLevelType w:val="hybridMultilevel"/>
    <w:tmpl w:val="6D5E0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A3ECF"/>
    <w:multiLevelType w:val="hybridMultilevel"/>
    <w:tmpl w:val="D5106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460FFF"/>
    <w:multiLevelType w:val="hybridMultilevel"/>
    <w:tmpl w:val="A6DA6CC4"/>
    <w:lvl w:ilvl="0" w:tplc="21D65B7A">
      <w:start w:val="1"/>
      <w:numFmt w:val="bullet"/>
      <w:lvlText w:val=""/>
      <w:lvlJc w:val="left"/>
      <w:pPr>
        <w:ind w:left="720" w:hanging="360"/>
      </w:pPr>
      <w:rPr>
        <w:rFonts w:ascii="Symbol" w:hAnsi="Symbol" w:hint="default"/>
      </w:rPr>
    </w:lvl>
    <w:lvl w:ilvl="1" w:tplc="F0AEEFF2">
      <w:start w:val="1"/>
      <w:numFmt w:val="bullet"/>
      <w:lvlText w:val="o"/>
      <w:lvlJc w:val="left"/>
      <w:pPr>
        <w:ind w:left="1440" w:hanging="360"/>
      </w:pPr>
      <w:rPr>
        <w:rFonts w:ascii="Courier New" w:hAnsi="Courier New" w:hint="default"/>
      </w:rPr>
    </w:lvl>
    <w:lvl w:ilvl="2" w:tplc="CD6673C8">
      <w:start w:val="1"/>
      <w:numFmt w:val="bullet"/>
      <w:lvlText w:val=""/>
      <w:lvlJc w:val="left"/>
      <w:pPr>
        <w:ind w:left="2160" w:hanging="360"/>
      </w:pPr>
      <w:rPr>
        <w:rFonts w:ascii="Wingdings" w:hAnsi="Wingdings" w:hint="default"/>
      </w:rPr>
    </w:lvl>
    <w:lvl w:ilvl="3" w:tplc="200856A4">
      <w:start w:val="1"/>
      <w:numFmt w:val="bullet"/>
      <w:lvlText w:val=""/>
      <w:lvlJc w:val="left"/>
      <w:pPr>
        <w:ind w:left="2880" w:hanging="360"/>
      </w:pPr>
      <w:rPr>
        <w:rFonts w:ascii="Symbol" w:hAnsi="Symbol" w:hint="default"/>
      </w:rPr>
    </w:lvl>
    <w:lvl w:ilvl="4" w:tplc="38126B82">
      <w:start w:val="1"/>
      <w:numFmt w:val="bullet"/>
      <w:lvlText w:val="o"/>
      <w:lvlJc w:val="left"/>
      <w:pPr>
        <w:ind w:left="3600" w:hanging="360"/>
      </w:pPr>
      <w:rPr>
        <w:rFonts w:ascii="Courier New" w:hAnsi="Courier New" w:hint="default"/>
      </w:rPr>
    </w:lvl>
    <w:lvl w:ilvl="5" w:tplc="C6AE78D0">
      <w:start w:val="1"/>
      <w:numFmt w:val="bullet"/>
      <w:lvlText w:val=""/>
      <w:lvlJc w:val="left"/>
      <w:pPr>
        <w:ind w:left="4320" w:hanging="360"/>
      </w:pPr>
      <w:rPr>
        <w:rFonts w:ascii="Wingdings" w:hAnsi="Wingdings" w:hint="default"/>
      </w:rPr>
    </w:lvl>
    <w:lvl w:ilvl="6" w:tplc="47865842">
      <w:start w:val="1"/>
      <w:numFmt w:val="bullet"/>
      <w:lvlText w:val=""/>
      <w:lvlJc w:val="left"/>
      <w:pPr>
        <w:ind w:left="5040" w:hanging="360"/>
      </w:pPr>
      <w:rPr>
        <w:rFonts w:ascii="Symbol" w:hAnsi="Symbol" w:hint="default"/>
      </w:rPr>
    </w:lvl>
    <w:lvl w:ilvl="7" w:tplc="6FE8745A">
      <w:start w:val="1"/>
      <w:numFmt w:val="bullet"/>
      <w:lvlText w:val="o"/>
      <w:lvlJc w:val="left"/>
      <w:pPr>
        <w:ind w:left="5760" w:hanging="360"/>
      </w:pPr>
      <w:rPr>
        <w:rFonts w:ascii="Courier New" w:hAnsi="Courier New" w:hint="default"/>
      </w:rPr>
    </w:lvl>
    <w:lvl w:ilvl="8" w:tplc="093C9C76">
      <w:start w:val="1"/>
      <w:numFmt w:val="bullet"/>
      <w:lvlText w:val=""/>
      <w:lvlJc w:val="left"/>
      <w:pPr>
        <w:ind w:left="6480" w:hanging="360"/>
      </w:pPr>
      <w:rPr>
        <w:rFonts w:ascii="Wingdings" w:hAnsi="Wingdings" w:hint="default"/>
      </w:rPr>
    </w:lvl>
  </w:abstractNum>
  <w:abstractNum w:abstractNumId="10" w15:restartNumberingAfterBreak="0">
    <w:nsid w:val="1B605FC8"/>
    <w:multiLevelType w:val="hybridMultilevel"/>
    <w:tmpl w:val="994EDFA6"/>
    <w:lvl w:ilvl="0" w:tplc="8B92DF3A">
      <w:start w:val="1"/>
      <w:numFmt w:val="bullet"/>
      <w:lvlText w:val=""/>
      <w:lvlJc w:val="left"/>
      <w:pPr>
        <w:ind w:left="720" w:hanging="360"/>
      </w:pPr>
      <w:rPr>
        <w:rFonts w:ascii="Symbol" w:hAnsi="Symbol" w:hint="default"/>
      </w:rPr>
    </w:lvl>
    <w:lvl w:ilvl="1" w:tplc="2D3CACF6">
      <w:start w:val="1"/>
      <w:numFmt w:val="bullet"/>
      <w:lvlText w:val="o"/>
      <w:lvlJc w:val="left"/>
      <w:pPr>
        <w:ind w:left="1440" w:hanging="360"/>
      </w:pPr>
      <w:rPr>
        <w:rFonts w:ascii="Courier New" w:hAnsi="Courier New" w:hint="default"/>
      </w:rPr>
    </w:lvl>
    <w:lvl w:ilvl="2" w:tplc="082AAF64">
      <w:start w:val="1"/>
      <w:numFmt w:val="bullet"/>
      <w:lvlText w:val=""/>
      <w:lvlJc w:val="left"/>
      <w:pPr>
        <w:ind w:left="2160" w:hanging="360"/>
      </w:pPr>
      <w:rPr>
        <w:rFonts w:ascii="Wingdings" w:hAnsi="Wingdings" w:hint="default"/>
      </w:rPr>
    </w:lvl>
    <w:lvl w:ilvl="3" w:tplc="2626F844">
      <w:start w:val="1"/>
      <w:numFmt w:val="bullet"/>
      <w:lvlText w:val=""/>
      <w:lvlJc w:val="left"/>
      <w:pPr>
        <w:ind w:left="2880" w:hanging="360"/>
      </w:pPr>
      <w:rPr>
        <w:rFonts w:ascii="Symbol" w:hAnsi="Symbol" w:hint="default"/>
      </w:rPr>
    </w:lvl>
    <w:lvl w:ilvl="4" w:tplc="D8CA3F00">
      <w:start w:val="1"/>
      <w:numFmt w:val="bullet"/>
      <w:lvlText w:val="o"/>
      <w:lvlJc w:val="left"/>
      <w:pPr>
        <w:ind w:left="3600" w:hanging="360"/>
      </w:pPr>
      <w:rPr>
        <w:rFonts w:ascii="Courier New" w:hAnsi="Courier New" w:hint="default"/>
      </w:rPr>
    </w:lvl>
    <w:lvl w:ilvl="5" w:tplc="416C3AC0">
      <w:start w:val="1"/>
      <w:numFmt w:val="bullet"/>
      <w:lvlText w:val=""/>
      <w:lvlJc w:val="left"/>
      <w:pPr>
        <w:ind w:left="4320" w:hanging="360"/>
      </w:pPr>
      <w:rPr>
        <w:rFonts w:ascii="Wingdings" w:hAnsi="Wingdings" w:hint="default"/>
      </w:rPr>
    </w:lvl>
    <w:lvl w:ilvl="6" w:tplc="32D224A6">
      <w:start w:val="1"/>
      <w:numFmt w:val="bullet"/>
      <w:lvlText w:val=""/>
      <w:lvlJc w:val="left"/>
      <w:pPr>
        <w:ind w:left="5040" w:hanging="360"/>
      </w:pPr>
      <w:rPr>
        <w:rFonts w:ascii="Symbol" w:hAnsi="Symbol" w:hint="default"/>
      </w:rPr>
    </w:lvl>
    <w:lvl w:ilvl="7" w:tplc="3CA05380">
      <w:start w:val="1"/>
      <w:numFmt w:val="bullet"/>
      <w:lvlText w:val="o"/>
      <w:lvlJc w:val="left"/>
      <w:pPr>
        <w:ind w:left="5760" w:hanging="360"/>
      </w:pPr>
      <w:rPr>
        <w:rFonts w:ascii="Courier New" w:hAnsi="Courier New" w:hint="default"/>
      </w:rPr>
    </w:lvl>
    <w:lvl w:ilvl="8" w:tplc="E22A1D88">
      <w:start w:val="1"/>
      <w:numFmt w:val="bullet"/>
      <w:lvlText w:val=""/>
      <w:lvlJc w:val="left"/>
      <w:pPr>
        <w:ind w:left="6480" w:hanging="360"/>
      </w:pPr>
      <w:rPr>
        <w:rFonts w:ascii="Wingdings" w:hAnsi="Wingdings" w:hint="default"/>
      </w:rPr>
    </w:lvl>
  </w:abstractNum>
  <w:abstractNum w:abstractNumId="11" w15:restartNumberingAfterBreak="0">
    <w:nsid w:val="20FC0E8E"/>
    <w:multiLevelType w:val="hybridMultilevel"/>
    <w:tmpl w:val="EA98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3667E"/>
    <w:multiLevelType w:val="hybridMultilevel"/>
    <w:tmpl w:val="E1B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A2ECE"/>
    <w:multiLevelType w:val="multilevel"/>
    <w:tmpl w:val="C3088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4008F"/>
    <w:multiLevelType w:val="hybridMultilevel"/>
    <w:tmpl w:val="26784E20"/>
    <w:lvl w:ilvl="0" w:tplc="9A24E526">
      <w:start w:val="1"/>
      <w:numFmt w:val="bullet"/>
      <w:lvlText w:val=""/>
      <w:lvlJc w:val="left"/>
      <w:pPr>
        <w:ind w:left="720" w:hanging="360"/>
      </w:pPr>
      <w:rPr>
        <w:rFonts w:ascii="Symbol" w:hAnsi="Symbol" w:hint="default"/>
      </w:rPr>
    </w:lvl>
    <w:lvl w:ilvl="1" w:tplc="6FFEE6CA">
      <w:start w:val="1"/>
      <w:numFmt w:val="bullet"/>
      <w:lvlText w:val="o"/>
      <w:lvlJc w:val="left"/>
      <w:pPr>
        <w:ind w:left="1440" w:hanging="360"/>
      </w:pPr>
      <w:rPr>
        <w:rFonts w:ascii="Courier New" w:hAnsi="Courier New" w:hint="default"/>
      </w:rPr>
    </w:lvl>
    <w:lvl w:ilvl="2" w:tplc="5C12972E">
      <w:start w:val="1"/>
      <w:numFmt w:val="bullet"/>
      <w:lvlText w:val=""/>
      <w:lvlJc w:val="left"/>
      <w:pPr>
        <w:ind w:left="2160" w:hanging="360"/>
      </w:pPr>
      <w:rPr>
        <w:rFonts w:ascii="Wingdings" w:hAnsi="Wingdings" w:hint="default"/>
      </w:rPr>
    </w:lvl>
    <w:lvl w:ilvl="3" w:tplc="5554E066">
      <w:start w:val="1"/>
      <w:numFmt w:val="bullet"/>
      <w:lvlText w:val=""/>
      <w:lvlJc w:val="left"/>
      <w:pPr>
        <w:ind w:left="2880" w:hanging="360"/>
      </w:pPr>
      <w:rPr>
        <w:rFonts w:ascii="Symbol" w:hAnsi="Symbol" w:hint="default"/>
      </w:rPr>
    </w:lvl>
    <w:lvl w:ilvl="4" w:tplc="581CBA34">
      <w:start w:val="1"/>
      <w:numFmt w:val="bullet"/>
      <w:lvlText w:val="o"/>
      <w:lvlJc w:val="left"/>
      <w:pPr>
        <w:ind w:left="3600" w:hanging="360"/>
      </w:pPr>
      <w:rPr>
        <w:rFonts w:ascii="Courier New" w:hAnsi="Courier New" w:hint="default"/>
      </w:rPr>
    </w:lvl>
    <w:lvl w:ilvl="5" w:tplc="0E24F704">
      <w:start w:val="1"/>
      <w:numFmt w:val="bullet"/>
      <w:lvlText w:val=""/>
      <w:lvlJc w:val="left"/>
      <w:pPr>
        <w:ind w:left="4320" w:hanging="360"/>
      </w:pPr>
      <w:rPr>
        <w:rFonts w:ascii="Wingdings" w:hAnsi="Wingdings" w:hint="default"/>
      </w:rPr>
    </w:lvl>
    <w:lvl w:ilvl="6" w:tplc="14D8050E">
      <w:start w:val="1"/>
      <w:numFmt w:val="bullet"/>
      <w:lvlText w:val=""/>
      <w:lvlJc w:val="left"/>
      <w:pPr>
        <w:ind w:left="5040" w:hanging="360"/>
      </w:pPr>
      <w:rPr>
        <w:rFonts w:ascii="Symbol" w:hAnsi="Symbol" w:hint="default"/>
      </w:rPr>
    </w:lvl>
    <w:lvl w:ilvl="7" w:tplc="2B3C2338">
      <w:start w:val="1"/>
      <w:numFmt w:val="bullet"/>
      <w:lvlText w:val="o"/>
      <w:lvlJc w:val="left"/>
      <w:pPr>
        <w:ind w:left="5760" w:hanging="360"/>
      </w:pPr>
      <w:rPr>
        <w:rFonts w:ascii="Courier New" w:hAnsi="Courier New" w:hint="default"/>
      </w:rPr>
    </w:lvl>
    <w:lvl w:ilvl="8" w:tplc="6E1A7920">
      <w:start w:val="1"/>
      <w:numFmt w:val="bullet"/>
      <w:lvlText w:val=""/>
      <w:lvlJc w:val="left"/>
      <w:pPr>
        <w:ind w:left="6480" w:hanging="360"/>
      </w:pPr>
      <w:rPr>
        <w:rFonts w:ascii="Wingdings" w:hAnsi="Wingdings" w:hint="default"/>
      </w:rPr>
    </w:lvl>
  </w:abstractNum>
  <w:abstractNum w:abstractNumId="15" w15:restartNumberingAfterBreak="0">
    <w:nsid w:val="26CE76B2"/>
    <w:multiLevelType w:val="hybridMultilevel"/>
    <w:tmpl w:val="A6CA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E75F4"/>
    <w:multiLevelType w:val="hybridMultilevel"/>
    <w:tmpl w:val="EEB4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5172C"/>
    <w:multiLevelType w:val="hybridMultilevel"/>
    <w:tmpl w:val="5DC2511A"/>
    <w:lvl w:ilvl="0" w:tplc="C33ED254">
      <w:start w:val="1"/>
      <w:numFmt w:val="bullet"/>
      <w:lvlText w:val=""/>
      <w:lvlJc w:val="left"/>
      <w:pPr>
        <w:ind w:left="720" w:hanging="360"/>
      </w:pPr>
      <w:rPr>
        <w:rFonts w:ascii="Symbol" w:hAnsi="Symbol" w:hint="default"/>
      </w:rPr>
    </w:lvl>
    <w:lvl w:ilvl="1" w:tplc="5F7A30B4">
      <w:start w:val="1"/>
      <w:numFmt w:val="bullet"/>
      <w:lvlText w:val="o"/>
      <w:lvlJc w:val="left"/>
      <w:pPr>
        <w:ind w:left="1440" w:hanging="360"/>
      </w:pPr>
      <w:rPr>
        <w:rFonts w:ascii="Courier New" w:hAnsi="Courier New" w:hint="default"/>
      </w:rPr>
    </w:lvl>
    <w:lvl w:ilvl="2" w:tplc="F9003166">
      <w:start w:val="1"/>
      <w:numFmt w:val="bullet"/>
      <w:lvlText w:val=""/>
      <w:lvlJc w:val="left"/>
      <w:pPr>
        <w:ind w:left="2160" w:hanging="360"/>
      </w:pPr>
      <w:rPr>
        <w:rFonts w:ascii="Wingdings" w:hAnsi="Wingdings" w:hint="default"/>
      </w:rPr>
    </w:lvl>
    <w:lvl w:ilvl="3" w:tplc="8E640CA0">
      <w:start w:val="1"/>
      <w:numFmt w:val="bullet"/>
      <w:lvlText w:val=""/>
      <w:lvlJc w:val="left"/>
      <w:pPr>
        <w:ind w:left="2880" w:hanging="360"/>
      </w:pPr>
      <w:rPr>
        <w:rFonts w:ascii="Symbol" w:hAnsi="Symbol" w:hint="default"/>
      </w:rPr>
    </w:lvl>
    <w:lvl w:ilvl="4" w:tplc="B984A694">
      <w:start w:val="1"/>
      <w:numFmt w:val="bullet"/>
      <w:lvlText w:val="o"/>
      <w:lvlJc w:val="left"/>
      <w:pPr>
        <w:ind w:left="3600" w:hanging="360"/>
      </w:pPr>
      <w:rPr>
        <w:rFonts w:ascii="Courier New" w:hAnsi="Courier New" w:hint="default"/>
      </w:rPr>
    </w:lvl>
    <w:lvl w:ilvl="5" w:tplc="E53481CA">
      <w:start w:val="1"/>
      <w:numFmt w:val="bullet"/>
      <w:lvlText w:val=""/>
      <w:lvlJc w:val="left"/>
      <w:pPr>
        <w:ind w:left="4320" w:hanging="360"/>
      </w:pPr>
      <w:rPr>
        <w:rFonts w:ascii="Wingdings" w:hAnsi="Wingdings" w:hint="default"/>
      </w:rPr>
    </w:lvl>
    <w:lvl w:ilvl="6" w:tplc="BC664BA0">
      <w:start w:val="1"/>
      <w:numFmt w:val="bullet"/>
      <w:lvlText w:val=""/>
      <w:lvlJc w:val="left"/>
      <w:pPr>
        <w:ind w:left="5040" w:hanging="360"/>
      </w:pPr>
      <w:rPr>
        <w:rFonts w:ascii="Symbol" w:hAnsi="Symbol" w:hint="default"/>
      </w:rPr>
    </w:lvl>
    <w:lvl w:ilvl="7" w:tplc="93300150">
      <w:start w:val="1"/>
      <w:numFmt w:val="bullet"/>
      <w:lvlText w:val="o"/>
      <w:lvlJc w:val="left"/>
      <w:pPr>
        <w:ind w:left="5760" w:hanging="360"/>
      </w:pPr>
      <w:rPr>
        <w:rFonts w:ascii="Courier New" w:hAnsi="Courier New" w:hint="default"/>
      </w:rPr>
    </w:lvl>
    <w:lvl w:ilvl="8" w:tplc="DA20ACF8">
      <w:start w:val="1"/>
      <w:numFmt w:val="bullet"/>
      <w:lvlText w:val=""/>
      <w:lvlJc w:val="left"/>
      <w:pPr>
        <w:ind w:left="6480" w:hanging="360"/>
      </w:pPr>
      <w:rPr>
        <w:rFonts w:ascii="Wingdings" w:hAnsi="Wingdings" w:hint="default"/>
      </w:rPr>
    </w:lvl>
  </w:abstractNum>
  <w:abstractNum w:abstractNumId="18" w15:restartNumberingAfterBreak="0">
    <w:nsid w:val="333C4033"/>
    <w:multiLevelType w:val="hybridMultilevel"/>
    <w:tmpl w:val="31A6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F100E"/>
    <w:multiLevelType w:val="hybridMultilevel"/>
    <w:tmpl w:val="40F6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E421D"/>
    <w:multiLevelType w:val="hybridMultilevel"/>
    <w:tmpl w:val="1E0AD6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E264A9"/>
    <w:multiLevelType w:val="hybridMultilevel"/>
    <w:tmpl w:val="0A56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A33D9"/>
    <w:multiLevelType w:val="hybridMultilevel"/>
    <w:tmpl w:val="87B0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F4516"/>
    <w:multiLevelType w:val="hybridMultilevel"/>
    <w:tmpl w:val="59E8AC36"/>
    <w:lvl w:ilvl="0" w:tplc="19BCB3BA">
      <w:start w:val="1"/>
      <w:numFmt w:val="bullet"/>
      <w:lvlText w:val=""/>
      <w:lvlJc w:val="left"/>
      <w:pPr>
        <w:ind w:left="720" w:hanging="360"/>
      </w:pPr>
      <w:rPr>
        <w:rFonts w:ascii="Symbol" w:hAnsi="Symbol" w:hint="default"/>
      </w:rPr>
    </w:lvl>
    <w:lvl w:ilvl="1" w:tplc="8EB8A4DC">
      <w:start w:val="1"/>
      <w:numFmt w:val="bullet"/>
      <w:lvlText w:val="o"/>
      <w:lvlJc w:val="left"/>
      <w:pPr>
        <w:ind w:left="1440" w:hanging="360"/>
      </w:pPr>
      <w:rPr>
        <w:rFonts w:ascii="Courier New" w:hAnsi="Courier New" w:hint="default"/>
      </w:rPr>
    </w:lvl>
    <w:lvl w:ilvl="2" w:tplc="3BA6BAB2">
      <w:start w:val="1"/>
      <w:numFmt w:val="bullet"/>
      <w:lvlText w:val=""/>
      <w:lvlJc w:val="left"/>
      <w:pPr>
        <w:ind w:left="2160" w:hanging="360"/>
      </w:pPr>
      <w:rPr>
        <w:rFonts w:ascii="Wingdings" w:hAnsi="Wingdings" w:hint="default"/>
      </w:rPr>
    </w:lvl>
    <w:lvl w:ilvl="3" w:tplc="E75EABE8">
      <w:start w:val="1"/>
      <w:numFmt w:val="bullet"/>
      <w:lvlText w:val=""/>
      <w:lvlJc w:val="left"/>
      <w:pPr>
        <w:ind w:left="2880" w:hanging="360"/>
      </w:pPr>
      <w:rPr>
        <w:rFonts w:ascii="Symbol" w:hAnsi="Symbol" w:hint="default"/>
      </w:rPr>
    </w:lvl>
    <w:lvl w:ilvl="4" w:tplc="8B8E34E6">
      <w:start w:val="1"/>
      <w:numFmt w:val="bullet"/>
      <w:lvlText w:val="o"/>
      <w:lvlJc w:val="left"/>
      <w:pPr>
        <w:ind w:left="3600" w:hanging="360"/>
      </w:pPr>
      <w:rPr>
        <w:rFonts w:ascii="Courier New" w:hAnsi="Courier New" w:hint="default"/>
      </w:rPr>
    </w:lvl>
    <w:lvl w:ilvl="5" w:tplc="B08EA7B6">
      <w:start w:val="1"/>
      <w:numFmt w:val="bullet"/>
      <w:lvlText w:val=""/>
      <w:lvlJc w:val="left"/>
      <w:pPr>
        <w:ind w:left="4320" w:hanging="360"/>
      </w:pPr>
      <w:rPr>
        <w:rFonts w:ascii="Wingdings" w:hAnsi="Wingdings" w:hint="default"/>
      </w:rPr>
    </w:lvl>
    <w:lvl w:ilvl="6" w:tplc="99FCE9DA">
      <w:start w:val="1"/>
      <w:numFmt w:val="bullet"/>
      <w:lvlText w:val=""/>
      <w:lvlJc w:val="left"/>
      <w:pPr>
        <w:ind w:left="5040" w:hanging="360"/>
      </w:pPr>
      <w:rPr>
        <w:rFonts w:ascii="Symbol" w:hAnsi="Symbol" w:hint="default"/>
      </w:rPr>
    </w:lvl>
    <w:lvl w:ilvl="7" w:tplc="CE66CFA0">
      <w:start w:val="1"/>
      <w:numFmt w:val="bullet"/>
      <w:lvlText w:val="o"/>
      <w:lvlJc w:val="left"/>
      <w:pPr>
        <w:ind w:left="5760" w:hanging="360"/>
      </w:pPr>
      <w:rPr>
        <w:rFonts w:ascii="Courier New" w:hAnsi="Courier New" w:hint="default"/>
      </w:rPr>
    </w:lvl>
    <w:lvl w:ilvl="8" w:tplc="E1983292">
      <w:start w:val="1"/>
      <w:numFmt w:val="bullet"/>
      <w:lvlText w:val=""/>
      <w:lvlJc w:val="left"/>
      <w:pPr>
        <w:ind w:left="6480" w:hanging="360"/>
      </w:pPr>
      <w:rPr>
        <w:rFonts w:ascii="Wingdings" w:hAnsi="Wingdings" w:hint="default"/>
      </w:rPr>
    </w:lvl>
  </w:abstractNum>
  <w:abstractNum w:abstractNumId="24" w15:restartNumberingAfterBreak="0">
    <w:nsid w:val="492B4BD8"/>
    <w:multiLevelType w:val="hybridMultilevel"/>
    <w:tmpl w:val="E24AAD66"/>
    <w:lvl w:ilvl="0" w:tplc="CB46F902">
      <w:start w:val="1"/>
      <w:numFmt w:val="bullet"/>
      <w:lvlText w:val=""/>
      <w:lvlJc w:val="left"/>
      <w:pPr>
        <w:ind w:left="720" w:hanging="360"/>
      </w:pPr>
      <w:rPr>
        <w:rFonts w:ascii="Symbol" w:hAnsi="Symbol" w:hint="default"/>
      </w:rPr>
    </w:lvl>
    <w:lvl w:ilvl="1" w:tplc="48206CC8">
      <w:start w:val="1"/>
      <w:numFmt w:val="bullet"/>
      <w:lvlText w:val="o"/>
      <w:lvlJc w:val="left"/>
      <w:pPr>
        <w:ind w:left="1440" w:hanging="360"/>
      </w:pPr>
      <w:rPr>
        <w:rFonts w:ascii="Courier New" w:hAnsi="Courier New" w:hint="default"/>
      </w:rPr>
    </w:lvl>
    <w:lvl w:ilvl="2" w:tplc="BD363356">
      <w:start w:val="1"/>
      <w:numFmt w:val="bullet"/>
      <w:lvlText w:val=""/>
      <w:lvlJc w:val="left"/>
      <w:pPr>
        <w:ind w:left="2160" w:hanging="360"/>
      </w:pPr>
      <w:rPr>
        <w:rFonts w:ascii="Wingdings" w:hAnsi="Wingdings" w:hint="default"/>
      </w:rPr>
    </w:lvl>
    <w:lvl w:ilvl="3" w:tplc="EABA5FEE">
      <w:start w:val="1"/>
      <w:numFmt w:val="bullet"/>
      <w:lvlText w:val=""/>
      <w:lvlJc w:val="left"/>
      <w:pPr>
        <w:ind w:left="2880" w:hanging="360"/>
      </w:pPr>
      <w:rPr>
        <w:rFonts w:ascii="Symbol" w:hAnsi="Symbol" w:hint="default"/>
      </w:rPr>
    </w:lvl>
    <w:lvl w:ilvl="4" w:tplc="83165FEC">
      <w:start w:val="1"/>
      <w:numFmt w:val="bullet"/>
      <w:lvlText w:val="o"/>
      <w:lvlJc w:val="left"/>
      <w:pPr>
        <w:ind w:left="3600" w:hanging="360"/>
      </w:pPr>
      <w:rPr>
        <w:rFonts w:ascii="Courier New" w:hAnsi="Courier New" w:hint="default"/>
      </w:rPr>
    </w:lvl>
    <w:lvl w:ilvl="5" w:tplc="5A38A0B6">
      <w:start w:val="1"/>
      <w:numFmt w:val="bullet"/>
      <w:lvlText w:val=""/>
      <w:lvlJc w:val="left"/>
      <w:pPr>
        <w:ind w:left="4320" w:hanging="360"/>
      </w:pPr>
      <w:rPr>
        <w:rFonts w:ascii="Wingdings" w:hAnsi="Wingdings" w:hint="default"/>
      </w:rPr>
    </w:lvl>
    <w:lvl w:ilvl="6" w:tplc="E984E920">
      <w:start w:val="1"/>
      <w:numFmt w:val="bullet"/>
      <w:lvlText w:val=""/>
      <w:lvlJc w:val="left"/>
      <w:pPr>
        <w:ind w:left="5040" w:hanging="360"/>
      </w:pPr>
      <w:rPr>
        <w:rFonts w:ascii="Symbol" w:hAnsi="Symbol" w:hint="default"/>
      </w:rPr>
    </w:lvl>
    <w:lvl w:ilvl="7" w:tplc="2FF648E4">
      <w:start w:val="1"/>
      <w:numFmt w:val="bullet"/>
      <w:lvlText w:val="o"/>
      <w:lvlJc w:val="left"/>
      <w:pPr>
        <w:ind w:left="5760" w:hanging="360"/>
      </w:pPr>
      <w:rPr>
        <w:rFonts w:ascii="Courier New" w:hAnsi="Courier New" w:hint="default"/>
      </w:rPr>
    </w:lvl>
    <w:lvl w:ilvl="8" w:tplc="AFACDCC0">
      <w:start w:val="1"/>
      <w:numFmt w:val="bullet"/>
      <w:lvlText w:val=""/>
      <w:lvlJc w:val="left"/>
      <w:pPr>
        <w:ind w:left="6480" w:hanging="360"/>
      </w:pPr>
      <w:rPr>
        <w:rFonts w:ascii="Wingdings" w:hAnsi="Wingdings" w:hint="default"/>
      </w:rPr>
    </w:lvl>
  </w:abstractNum>
  <w:abstractNum w:abstractNumId="25" w15:restartNumberingAfterBreak="0">
    <w:nsid w:val="4FAB0D8F"/>
    <w:multiLevelType w:val="hybridMultilevel"/>
    <w:tmpl w:val="AE90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A720A"/>
    <w:multiLevelType w:val="hybridMultilevel"/>
    <w:tmpl w:val="9050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53C36"/>
    <w:multiLevelType w:val="hybridMultilevel"/>
    <w:tmpl w:val="5E2A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D35308"/>
    <w:multiLevelType w:val="hybridMultilevel"/>
    <w:tmpl w:val="296EBCCC"/>
    <w:lvl w:ilvl="0" w:tplc="8AE4B3B2">
      <w:start w:val="1"/>
      <w:numFmt w:val="bullet"/>
      <w:lvlText w:val=""/>
      <w:lvlJc w:val="left"/>
      <w:pPr>
        <w:ind w:left="720" w:hanging="360"/>
      </w:pPr>
      <w:rPr>
        <w:rFonts w:ascii="Symbol" w:hAnsi="Symbol" w:hint="default"/>
      </w:rPr>
    </w:lvl>
    <w:lvl w:ilvl="1" w:tplc="26D4F554">
      <w:start w:val="1"/>
      <w:numFmt w:val="bullet"/>
      <w:lvlText w:val="o"/>
      <w:lvlJc w:val="left"/>
      <w:pPr>
        <w:ind w:left="1440" w:hanging="360"/>
      </w:pPr>
      <w:rPr>
        <w:rFonts w:ascii="Courier New" w:hAnsi="Courier New" w:hint="default"/>
      </w:rPr>
    </w:lvl>
    <w:lvl w:ilvl="2" w:tplc="5C9AEEB8">
      <w:start w:val="1"/>
      <w:numFmt w:val="bullet"/>
      <w:lvlText w:val=""/>
      <w:lvlJc w:val="left"/>
      <w:pPr>
        <w:ind w:left="2160" w:hanging="360"/>
      </w:pPr>
      <w:rPr>
        <w:rFonts w:ascii="Wingdings" w:hAnsi="Wingdings" w:hint="default"/>
      </w:rPr>
    </w:lvl>
    <w:lvl w:ilvl="3" w:tplc="B59810B2">
      <w:start w:val="1"/>
      <w:numFmt w:val="bullet"/>
      <w:lvlText w:val=""/>
      <w:lvlJc w:val="left"/>
      <w:pPr>
        <w:ind w:left="2880" w:hanging="360"/>
      </w:pPr>
      <w:rPr>
        <w:rFonts w:ascii="Symbol" w:hAnsi="Symbol" w:hint="default"/>
      </w:rPr>
    </w:lvl>
    <w:lvl w:ilvl="4" w:tplc="C1AED062">
      <w:start w:val="1"/>
      <w:numFmt w:val="bullet"/>
      <w:lvlText w:val="o"/>
      <w:lvlJc w:val="left"/>
      <w:pPr>
        <w:ind w:left="3600" w:hanging="360"/>
      </w:pPr>
      <w:rPr>
        <w:rFonts w:ascii="Courier New" w:hAnsi="Courier New" w:hint="default"/>
      </w:rPr>
    </w:lvl>
    <w:lvl w:ilvl="5" w:tplc="BCCA0E78">
      <w:start w:val="1"/>
      <w:numFmt w:val="bullet"/>
      <w:lvlText w:val=""/>
      <w:lvlJc w:val="left"/>
      <w:pPr>
        <w:ind w:left="4320" w:hanging="360"/>
      </w:pPr>
      <w:rPr>
        <w:rFonts w:ascii="Wingdings" w:hAnsi="Wingdings" w:hint="default"/>
      </w:rPr>
    </w:lvl>
    <w:lvl w:ilvl="6" w:tplc="72A0D40A">
      <w:start w:val="1"/>
      <w:numFmt w:val="bullet"/>
      <w:lvlText w:val=""/>
      <w:lvlJc w:val="left"/>
      <w:pPr>
        <w:ind w:left="5040" w:hanging="360"/>
      </w:pPr>
      <w:rPr>
        <w:rFonts w:ascii="Symbol" w:hAnsi="Symbol" w:hint="default"/>
      </w:rPr>
    </w:lvl>
    <w:lvl w:ilvl="7" w:tplc="0D96987A">
      <w:start w:val="1"/>
      <w:numFmt w:val="bullet"/>
      <w:lvlText w:val="o"/>
      <w:lvlJc w:val="left"/>
      <w:pPr>
        <w:ind w:left="5760" w:hanging="360"/>
      </w:pPr>
      <w:rPr>
        <w:rFonts w:ascii="Courier New" w:hAnsi="Courier New" w:hint="default"/>
      </w:rPr>
    </w:lvl>
    <w:lvl w:ilvl="8" w:tplc="1C1A77B0">
      <w:start w:val="1"/>
      <w:numFmt w:val="bullet"/>
      <w:lvlText w:val=""/>
      <w:lvlJc w:val="left"/>
      <w:pPr>
        <w:ind w:left="6480" w:hanging="360"/>
      </w:pPr>
      <w:rPr>
        <w:rFonts w:ascii="Wingdings" w:hAnsi="Wingdings" w:hint="default"/>
      </w:rPr>
    </w:lvl>
  </w:abstractNum>
  <w:abstractNum w:abstractNumId="29" w15:restartNumberingAfterBreak="0">
    <w:nsid w:val="59A600B6"/>
    <w:multiLevelType w:val="hybridMultilevel"/>
    <w:tmpl w:val="C2A4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14032"/>
    <w:multiLevelType w:val="hybridMultilevel"/>
    <w:tmpl w:val="23980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BC27F5"/>
    <w:multiLevelType w:val="hybridMultilevel"/>
    <w:tmpl w:val="29341DCA"/>
    <w:lvl w:ilvl="0" w:tplc="25B26B54">
      <w:start w:val="1"/>
      <w:numFmt w:val="bullet"/>
      <w:lvlText w:val=""/>
      <w:lvlJc w:val="left"/>
      <w:pPr>
        <w:ind w:left="720" w:hanging="360"/>
      </w:pPr>
      <w:rPr>
        <w:rFonts w:ascii="Symbol" w:hAnsi="Symbol" w:hint="default"/>
      </w:rPr>
    </w:lvl>
    <w:lvl w:ilvl="1" w:tplc="F87425CE">
      <w:start w:val="1"/>
      <w:numFmt w:val="bullet"/>
      <w:lvlText w:val="o"/>
      <w:lvlJc w:val="left"/>
      <w:pPr>
        <w:ind w:left="1440" w:hanging="360"/>
      </w:pPr>
      <w:rPr>
        <w:rFonts w:ascii="Courier New" w:hAnsi="Courier New" w:hint="default"/>
      </w:rPr>
    </w:lvl>
    <w:lvl w:ilvl="2" w:tplc="BA0AC758">
      <w:start w:val="1"/>
      <w:numFmt w:val="bullet"/>
      <w:lvlText w:val=""/>
      <w:lvlJc w:val="left"/>
      <w:pPr>
        <w:ind w:left="2160" w:hanging="360"/>
      </w:pPr>
      <w:rPr>
        <w:rFonts w:ascii="Wingdings" w:hAnsi="Wingdings" w:hint="default"/>
      </w:rPr>
    </w:lvl>
    <w:lvl w:ilvl="3" w:tplc="2A3CA448">
      <w:start w:val="1"/>
      <w:numFmt w:val="bullet"/>
      <w:lvlText w:val=""/>
      <w:lvlJc w:val="left"/>
      <w:pPr>
        <w:ind w:left="2880" w:hanging="360"/>
      </w:pPr>
      <w:rPr>
        <w:rFonts w:ascii="Symbol" w:hAnsi="Symbol" w:hint="default"/>
      </w:rPr>
    </w:lvl>
    <w:lvl w:ilvl="4" w:tplc="FC6ED09A">
      <w:start w:val="1"/>
      <w:numFmt w:val="bullet"/>
      <w:lvlText w:val="o"/>
      <w:lvlJc w:val="left"/>
      <w:pPr>
        <w:ind w:left="3600" w:hanging="360"/>
      </w:pPr>
      <w:rPr>
        <w:rFonts w:ascii="Courier New" w:hAnsi="Courier New" w:hint="default"/>
      </w:rPr>
    </w:lvl>
    <w:lvl w:ilvl="5" w:tplc="1EB2D81A">
      <w:start w:val="1"/>
      <w:numFmt w:val="bullet"/>
      <w:lvlText w:val=""/>
      <w:lvlJc w:val="left"/>
      <w:pPr>
        <w:ind w:left="4320" w:hanging="360"/>
      </w:pPr>
      <w:rPr>
        <w:rFonts w:ascii="Wingdings" w:hAnsi="Wingdings" w:hint="default"/>
      </w:rPr>
    </w:lvl>
    <w:lvl w:ilvl="6" w:tplc="028E4044">
      <w:start w:val="1"/>
      <w:numFmt w:val="bullet"/>
      <w:lvlText w:val=""/>
      <w:lvlJc w:val="left"/>
      <w:pPr>
        <w:ind w:left="5040" w:hanging="360"/>
      </w:pPr>
      <w:rPr>
        <w:rFonts w:ascii="Symbol" w:hAnsi="Symbol" w:hint="default"/>
      </w:rPr>
    </w:lvl>
    <w:lvl w:ilvl="7" w:tplc="F3B8823A">
      <w:start w:val="1"/>
      <w:numFmt w:val="bullet"/>
      <w:lvlText w:val="o"/>
      <w:lvlJc w:val="left"/>
      <w:pPr>
        <w:ind w:left="5760" w:hanging="360"/>
      </w:pPr>
      <w:rPr>
        <w:rFonts w:ascii="Courier New" w:hAnsi="Courier New" w:hint="default"/>
      </w:rPr>
    </w:lvl>
    <w:lvl w:ilvl="8" w:tplc="70CE0062">
      <w:start w:val="1"/>
      <w:numFmt w:val="bullet"/>
      <w:lvlText w:val=""/>
      <w:lvlJc w:val="left"/>
      <w:pPr>
        <w:ind w:left="6480" w:hanging="360"/>
      </w:pPr>
      <w:rPr>
        <w:rFonts w:ascii="Wingdings" w:hAnsi="Wingdings" w:hint="default"/>
      </w:rPr>
    </w:lvl>
  </w:abstractNum>
  <w:abstractNum w:abstractNumId="32" w15:restartNumberingAfterBreak="0">
    <w:nsid w:val="5ABC37AC"/>
    <w:multiLevelType w:val="hybridMultilevel"/>
    <w:tmpl w:val="DCCAE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6F3818"/>
    <w:multiLevelType w:val="hybridMultilevel"/>
    <w:tmpl w:val="2C064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26B9C"/>
    <w:multiLevelType w:val="hybridMultilevel"/>
    <w:tmpl w:val="1A0EE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47303C"/>
    <w:multiLevelType w:val="hybridMultilevel"/>
    <w:tmpl w:val="82F450E6"/>
    <w:lvl w:ilvl="0" w:tplc="FFFFFFFF">
      <w:start w:val="1"/>
      <w:numFmt w:val="bullet"/>
      <w:lvlText w:val=""/>
      <w:lvlJc w:val="left"/>
      <w:pPr>
        <w:ind w:left="720" w:hanging="360"/>
      </w:pPr>
      <w:rPr>
        <w:rFonts w:ascii="Symbol" w:hAnsi="Symbol" w:hint="default"/>
      </w:rPr>
    </w:lvl>
    <w:lvl w:ilvl="1" w:tplc="016E3584">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10119"/>
    <w:multiLevelType w:val="hybridMultilevel"/>
    <w:tmpl w:val="AD70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02C28"/>
    <w:multiLevelType w:val="hybridMultilevel"/>
    <w:tmpl w:val="8C4828FC"/>
    <w:lvl w:ilvl="0" w:tplc="A168B428">
      <w:start w:val="1"/>
      <w:numFmt w:val="bullet"/>
      <w:lvlText w:val=""/>
      <w:lvlJc w:val="left"/>
      <w:pPr>
        <w:ind w:left="720" w:hanging="360"/>
      </w:pPr>
      <w:rPr>
        <w:rFonts w:ascii="Symbol" w:hAnsi="Symbol" w:hint="default"/>
      </w:rPr>
    </w:lvl>
    <w:lvl w:ilvl="1" w:tplc="F12239D6">
      <w:start w:val="1"/>
      <w:numFmt w:val="bullet"/>
      <w:lvlText w:val="o"/>
      <w:lvlJc w:val="left"/>
      <w:pPr>
        <w:ind w:left="1440" w:hanging="360"/>
      </w:pPr>
      <w:rPr>
        <w:rFonts w:ascii="Courier New" w:hAnsi="Courier New" w:hint="default"/>
      </w:rPr>
    </w:lvl>
    <w:lvl w:ilvl="2" w:tplc="1312EB8A">
      <w:start w:val="1"/>
      <w:numFmt w:val="bullet"/>
      <w:lvlText w:val=""/>
      <w:lvlJc w:val="left"/>
      <w:pPr>
        <w:ind w:left="2160" w:hanging="360"/>
      </w:pPr>
      <w:rPr>
        <w:rFonts w:ascii="Wingdings" w:hAnsi="Wingdings" w:hint="default"/>
      </w:rPr>
    </w:lvl>
    <w:lvl w:ilvl="3" w:tplc="9222C66E">
      <w:start w:val="1"/>
      <w:numFmt w:val="bullet"/>
      <w:lvlText w:val=""/>
      <w:lvlJc w:val="left"/>
      <w:pPr>
        <w:ind w:left="2880" w:hanging="360"/>
      </w:pPr>
      <w:rPr>
        <w:rFonts w:ascii="Symbol" w:hAnsi="Symbol" w:hint="default"/>
      </w:rPr>
    </w:lvl>
    <w:lvl w:ilvl="4" w:tplc="17EC2E8C">
      <w:start w:val="1"/>
      <w:numFmt w:val="bullet"/>
      <w:lvlText w:val="o"/>
      <w:lvlJc w:val="left"/>
      <w:pPr>
        <w:ind w:left="3600" w:hanging="360"/>
      </w:pPr>
      <w:rPr>
        <w:rFonts w:ascii="Courier New" w:hAnsi="Courier New" w:hint="default"/>
      </w:rPr>
    </w:lvl>
    <w:lvl w:ilvl="5" w:tplc="00A03394">
      <w:start w:val="1"/>
      <w:numFmt w:val="bullet"/>
      <w:lvlText w:val=""/>
      <w:lvlJc w:val="left"/>
      <w:pPr>
        <w:ind w:left="4320" w:hanging="360"/>
      </w:pPr>
      <w:rPr>
        <w:rFonts w:ascii="Wingdings" w:hAnsi="Wingdings" w:hint="default"/>
      </w:rPr>
    </w:lvl>
    <w:lvl w:ilvl="6" w:tplc="25C4599C">
      <w:start w:val="1"/>
      <w:numFmt w:val="bullet"/>
      <w:lvlText w:val=""/>
      <w:lvlJc w:val="left"/>
      <w:pPr>
        <w:ind w:left="5040" w:hanging="360"/>
      </w:pPr>
      <w:rPr>
        <w:rFonts w:ascii="Symbol" w:hAnsi="Symbol" w:hint="default"/>
      </w:rPr>
    </w:lvl>
    <w:lvl w:ilvl="7" w:tplc="09CA07E4">
      <w:start w:val="1"/>
      <w:numFmt w:val="bullet"/>
      <w:lvlText w:val="o"/>
      <w:lvlJc w:val="left"/>
      <w:pPr>
        <w:ind w:left="5760" w:hanging="360"/>
      </w:pPr>
      <w:rPr>
        <w:rFonts w:ascii="Courier New" w:hAnsi="Courier New" w:hint="default"/>
      </w:rPr>
    </w:lvl>
    <w:lvl w:ilvl="8" w:tplc="135AA3AE">
      <w:start w:val="1"/>
      <w:numFmt w:val="bullet"/>
      <w:lvlText w:val=""/>
      <w:lvlJc w:val="left"/>
      <w:pPr>
        <w:ind w:left="6480" w:hanging="360"/>
      </w:pPr>
      <w:rPr>
        <w:rFonts w:ascii="Wingdings" w:hAnsi="Wingdings" w:hint="default"/>
      </w:rPr>
    </w:lvl>
  </w:abstractNum>
  <w:abstractNum w:abstractNumId="38" w15:restartNumberingAfterBreak="0">
    <w:nsid w:val="748E2E23"/>
    <w:multiLevelType w:val="hybridMultilevel"/>
    <w:tmpl w:val="E550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685F29"/>
    <w:multiLevelType w:val="hybridMultilevel"/>
    <w:tmpl w:val="BF5E2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2C2B5C"/>
    <w:multiLevelType w:val="hybridMultilevel"/>
    <w:tmpl w:val="22BCD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C1722E"/>
    <w:multiLevelType w:val="hybridMultilevel"/>
    <w:tmpl w:val="266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95230"/>
    <w:multiLevelType w:val="hybridMultilevel"/>
    <w:tmpl w:val="80AA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0430D"/>
    <w:multiLevelType w:val="hybridMultilevel"/>
    <w:tmpl w:val="F44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B9473E"/>
    <w:multiLevelType w:val="hybridMultilevel"/>
    <w:tmpl w:val="A492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074622">
    <w:abstractNumId w:val="31"/>
  </w:num>
  <w:num w:numId="2" w16cid:durableId="2144618252">
    <w:abstractNumId w:val="2"/>
  </w:num>
  <w:num w:numId="3" w16cid:durableId="679233788">
    <w:abstractNumId w:val="23"/>
  </w:num>
  <w:num w:numId="4" w16cid:durableId="807670201">
    <w:abstractNumId w:val="24"/>
  </w:num>
  <w:num w:numId="5" w16cid:durableId="1611087578">
    <w:abstractNumId w:val="14"/>
  </w:num>
  <w:num w:numId="6" w16cid:durableId="1129665076">
    <w:abstractNumId w:val="9"/>
  </w:num>
  <w:num w:numId="7" w16cid:durableId="1401974911">
    <w:abstractNumId w:val="37"/>
  </w:num>
  <w:num w:numId="8" w16cid:durableId="1432168796">
    <w:abstractNumId w:val="28"/>
  </w:num>
  <w:num w:numId="9" w16cid:durableId="1359744221">
    <w:abstractNumId w:val="10"/>
  </w:num>
  <w:num w:numId="10" w16cid:durableId="1019116548">
    <w:abstractNumId w:val="17"/>
  </w:num>
  <w:num w:numId="11" w16cid:durableId="1834300311">
    <w:abstractNumId w:val="35"/>
  </w:num>
  <w:num w:numId="12" w16cid:durableId="895360493">
    <w:abstractNumId w:val="5"/>
  </w:num>
  <w:num w:numId="13" w16cid:durableId="1029338952">
    <w:abstractNumId w:val="15"/>
  </w:num>
  <w:num w:numId="14" w16cid:durableId="1415475975">
    <w:abstractNumId w:val="13"/>
  </w:num>
  <w:num w:numId="15" w16cid:durableId="577326036">
    <w:abstractNumId w:val="39"/>
  </w:num>
  <w:num w:numId="16" w16cid:durableId="1198853117">
    <w:abstractNumId w:val="7"/>
  </w:num>
  <w:num w:numId="17" w16cid:durableId="1699114828">
    <w:abstractNumId w:val="42"/>
  </w:num>
  <w:num w:numId="18" w16cid:durableId="443502720">
    <w:abstractNumId w:val="3"/>
  </w:num>
  <w:num w:numId="19" w16cid:durableId="647369555">
    <w:abstractNumId w:val="44"/>
  </w:num>
  <w:num w:numId="20" w16cid:durableId="794521587">
    <w:abstractNumId w:val="26"/>
  </w:num>
  <w:num w:numId="21" w16cid:durableId="397753287">
    <w:abstractNumId w:val="27"/>
  </w:num>
  <w:num w:numId="22" w16cid:durableId="1572501032">
    <w:abstractNumId w:val="38"/>
  </w:num>
  <w:num w:numId="23" w16cid:durableId="45687025">
    <w:abstractNumId w:val="29"/>
  </w:num>
  <w:num w:numId="24" w16cid:durableId="1286230970">
    <w:abstractNumId w:val="6"/>
  </w:num>
  <w:num w:numId="25" w16cid:durableId="569970813">
    <w:abstractNumId w:val="16"/>
  </w:num>
  <w:num w:numId="26" w16cid:durableId="1184437050">
    <w:abstractNumId w:val="22"/>
  </w:num>
  <w:num w:numId="27" w16cid:durableId="466437047">
    <w:abstractNumId w:val="12"/>
  </w:num>
  <w:num w:numId="28" w16cid:durableId="139199167">
    <w:abstractNumId w:val="8"/>
  </w:num>
  <w:num w:numId="29" w16cid:durableId="154423410">
    <w:abstractNumId w:val="41"/>
  </w:num>
  <w:num w:numId="30" w16cid:durableId="570583586">
    <w:abstractNumId w:val="1"/>
  </w:num>
  <w:num w:numId="31" w16cid:durableId="1983919764">
    <w:abstractNumId w:val="11"/>
  </w:num>
  <w:num w:numId="32" w16cid:durableId="429349090">
    <w:abstractNumId w:val="34"/>
  </w:num>
  <w:num w:numId="33" w16cid:durableId="1812671244">
    <w:abstractNumId w:val="20"/>
  </w:num>
  <w:num w:numId="34" w16cid:durableId="1930767500">
    <w:abstractNumId w:val="43"/>
  </w:num>
  <w:num w:numId="35" w16cid:durableId="1336617719">
    <w:abstractNumId w:val="21"/>
  </w:num>
  <w:num w:numId="36" w16cid:durableId="818418415">
    <w:abstractNumId w:val="18"/>
  </w:num>
  <w:num w:numId="37" w16cid:durableId="1729379028">
    <w:abstractNumId w:val="36"/>
  </w:num>
  <w:num w:numId="38" w16cid:durableId="1345673890">
    <w:abstractNumId w:val="32"/>
  </w:num>
  <w:num w:numId="39" w16cid:durableId="398332659">
    <w:abstractNumId w:val="19"/>
  </w:num>
  <w:num w:numId="40" w16cid:durableId="1765808654">
    <w:abstractNumId w:val="40"/>
  </w:num>
  <w:num w:numId="41" w16cid:durableId="251166133">
    <w:abstractNumId w:val="4"/>
  </w:num>
  <w:num w:numId="42" w16cid:durableId="1965378880">
    <w:abstractNumId w:val="30"/>
  </w:num>
  <w:num w:numId="43" w16cid:durableId="2013949818">
    <w:abstractNumId w:val="25"/>
  </w:num>
  <w:num w:numId="44" w16cid:durableId="560333156">
    <w:abstractNumId w:val="33"/>
  </w:num>
  <w:num w:numId="45" w16cid:durableId="19853527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6001"/>
    <w:rsid w:val="00006CD0"/>
    <w:rsid w:val="00007A73"/>
    <w:rsid w:val="00010C10"/>
    <w:rsid w:val="00014062"/>
    <w:rsid w:val="00014438"/>
    <w:rsid w:val="00014584"/>
    <w:rsid w:val="00015FFD"/>
    <w:rsid w:val="00016F9B"/>
    <w:rsid w:val="00017513"/>
    <w:rsid w:val="00022157"/>
    <w:rsid w:val="00022521"/>
    <w:rsid w:val="00022D29"/>
    <w:rsid w:val="00027E4C"/>
    <w:rsid w:val="0003113F"/>
    <w:rsid w:val="000332DE"/>
    <w:rsid w:val="00035458"/>
    <w:rsid w:val="000368E8"/>
    <w:rsid w:val="00042483"/>
    <w:rsid w:val="00042669"/>
    <w:rsid w:val="000434B5"/>
    <w:rsid w:val="000442D1"/>
    <w:rsid w:val="000445C4"/>
    <w:rsid w:val="00044939"/>
    <w:rsid w:val="00044D48"/>
    <w:rsid w:val="00045515"/>
    <w:rsid w:val="0005080B"/>
    <w:rsid w:val="000518B8"/>
    <w:rsid w:val="0005365B"/>
    <w:rsid w:val="00053DD6"/>
    <w:rsid w:val="00054648"/>
    <w:rsid w:val="00055027"/>
    <w:rsid w:val="000561B9"/>
    <w:rsid w:val="00057875"/>
    <w:rsid w:val="00057B6B"/>
    <w:rsid w:val="00057BFC"/>
    <w:rsid w:val="00060199"/>
    <w:rsid w:val="000603AE"/>
    <w:rsid w:val="00060811"/>
    <w:rsid w:val="0006432A"/>
    <w:rsid w:val="0006448E"/>
    <w:rsid w:val="00065066"/>
    <w:rsid w:val="00066673"/>
    <w:rsid w:val="000666BF"/>
    <w:rsid w:val="000672EC"/>
    <w:rsid w:val="00070EAA"/>
    <w:rsid w:val="0007179D"/>
    <w:rsid w:val="00075C0F"/>
    <w:rsid w:val="000838A6"/>
    <w:rsid w:val="00083B3B"/>
    <w:rsid w:val="00084E59"/>
    <w:rsid w:val="00085842"/>
    <w:rsid w:val="00087DA9"/>
    <w:rsid w:val="00092416"/>
    <w:rsid w:val="000926B2"/>
    <w:rsid w:val="00092B9E"/>
    <w:rsid w:val="00094156"/>
    <w:rsid w:val="000A0FC1"/>
    <w:rsid w:val="000A2B66"/>
    <w:rsid w:val="000A58E8"/>
    <w:rsid w:val="000A5F2C"/>
    <w:rsid w:val="000A6467"/>
    <w:rsid w:val="000A6D05"/>
    <w:rsid w:val="000B0289"/>
    <w:rsid w:val="000B107C"/>
    <w:rsid w:val="000B1779"/>
    <w:rsid w:val="000C0143"/>
    <w:rsid w:val="000C0EBC"/>
    <w:rsid w:val="000C2512"/>
    <w:rsid w:val="000C3DC1"/>
    <w:rsid w:val="000C636E"/>
    <w:rsid w:val="000C7819"/>
    <w:rsid w:val="000C796A"/>
    <w:rsid w:val="000D1ACB"/>
    <w:rsid w:val="000D61A4"/>
    <w:rsid w:val="000D716B"/>
    <w:rsid w:val="000D7E0C"/>
    <w:rsid w:val="000E112A"/>
    <w:rsid w:val="000E228A"/>
    <w:rsid w:val="000E2688"/>
    <w:rsid w:val="000E4A76"/>
    <w:rsid w:val="000E5EDF"/>
    <w:rsid w:val="000F066A"/>
    <w:rsid w:val="000F4114"/>
    <w:rsid w:val="000F5B95"/>
    <w:rsid w:val="000F6338"/>
    <w:rsid w:val="00100A54"/>
    <w:rsid w:val="00101377"/>
    <w:rsid w:val="0010158A"/>
    <w:rsid w:val="0010215C"/>
    <w:rsid w:val="00104280"/>
    <w:rsid w:val="00104C0A"/>
    <w:rsid w:val="00105B44"/>
    <w:rsid w:val="001074B6"/>
    <w:rsid w:val="00110077"/>
    <w:rsid w:val="00110CF5"/>
    <w:rsid w:val="0011167A"/>
    <w:rsid w:val="00112ED6"/>
    <w:rsid w:val="00114E99"/>
    <w:rsid w:val="0011756C"/>
    <w:rsid w:val="00120C2D"/>
    <w:rsid w:val="00120E33"/>
    <w:rsid w:val="001224AB"/>
    <w:rsid w:val="00126DBE"/>
    <w:rsid w:val="00130C7B"/>
    <w:rsid w:val="00130F4D"/>
    <w:rsid w:val="001344D0"/>
    <w:rsid w:val="00135F73"/>
    <w:rsid w:val="00136CE9"/>
    <w:rsid w:val="00136F90"/>
    <w:rsid w:val="001402BE"/>
    <w:rsid w:val="001402CE"/>
    <w:rsid w:val="00142CE0"/>
    <w:rsid w:val="001450DF"/>
    <w:rsid w:val="001534F7"/>
    <w:rsid w:val="001536E2"/>
    <w:rsid w:val="00155DFB"/>
    <w:rsid w:val="001571F1"/>
    <w:rsid w:val="001603DC"/>
    <w:rsid w:val="00160AFD"/>
    <w:rsid w:val="00163838"/>
    <w:rsid w:val="00170096"/>
    <w:rsid w:val="00170A2B"/>
    <w:rsid w:val="00170B84"/>
    <w:rsid w:val="00170CE6"/>
    <w:rsid w:val="00171760"/>
    <w:rsid w:val="0017436B"/>
    <w:rsid w:val="00175025"/>
    <w:rsid w:val="00176496"/>
    <w:rsid w:val="00176FC8"/>
    <w:rsid w:val="0017781B"/>
    <w:rsid w:val="00177CC0"/>
    <w:rsid w:val="00180EB6"/>
    <w:rsid w:val="001848A8"/>
    <w:rsid w:val="00186961"/>
    <w:rsid w:val="00191531"/>
    <w:rsid w:val="00194370"/>
    <w:rsid w:val="001946C3"/>
    <w:rsid w:val="00194E42"/>
    <w:rsid w:val="001969E7"/>
    <w:rsid w:val="0019735F"/>
    <w:rsid w:val="001A033B"/>
    <w:rsid w:val="001A2C88"/>
    <w:rsid w:val="001A3A24"/>
    <w:rsid w:val="001A41E6"/>
    <w:rsid w:val="001A52FC"/>
    <w:rsid w:val="001A65C5"/>
    <w:rsid w:val="001B2915"/>
    <w:rsid w:val="001B57A9"/>
    <w:rsid w:val="001B653E"/>
    <w:rsid w:val="001B6B05"/>
    <w:rsid w:val="001C03B9"/>
    <w:rsid w:val="001C252D"/>
    <w:rsid w:val="001C6DC1"/>
    <w:rsid w:val="001D11EA"/>
    <w:rsid w:val="001D202A"/>
    <w:rsid w:val="001D320C"/>
    <w:rsid w:val="001E18C6"/>
    <w:rsid w:val="001E1DC5"/>
    <w:rsid w:val="001E2840"/>
    <w:rsid w:val="001E3263"/>
    <w:rsid w:val="001E3FAB"/>
    <w:rsid w:val="001E645D"/>
    <w:rsid w:val="001F037E"/>
    <w:rsid w:val="001F4ECA"/>
    <w:rsid w:val="001F68F4"/>
    <w:rsid w:val="001F6CE1"/>
    <w:rsid w:val="001F7AB8"/>
    <w:rsid w:val="00200C4D"/>
    <w:rsid w:val="00202931"/>
    <w:rsid w:val="0020412B"/>
    <w:rsid w:val="00205CA0"/>
    <w:rsid w:val="00207796"/>
    <w:rsid w:val="002114F3"/>
    <w:rsid w:val="00213B60"/>
    <w:rsid w:val="00214A6A"/>
    <w:rsid w:val="00216606"/>
    <w:rsid w:val="00221A8B"/>
    <w:rsid w:val="00221BB6"/>
    <w:rsid w:val="00226C4C"/>
    <w:rsid w:val="0022788F"/>
    <w:rsid w:val="0023052F"/>
    <w:rsid w:val="00231606"/>
    <w:rsid w:val="00231E57"/>
    <w:rsid w:val="0023252A"/>
    <w:rsid w:val="00232998"/>
    <w:rsid w:val="00233BB2"/>
    <w:rsid w:val="00237097"/>
    <w:rsid w:val="00241D28"/>
    <w:rsid w:val="0024251A"/>
    <w:rsid w:val="00242EB6"/>
    <w:rsid w:val="00244475"/>
    <w:rsid w:val="002467D2"/>
    <w:rsid w:val="00246A57"/>
    <w:rsid w:val="002540FE"/>
    <w:rsid w:val="002542E4"/>
    <w:rsid w:val="002566C9"/>
    <w:rsid w:val="00257C70"/>
    <w:rsid w:val="00260CEC"/>
    <w:rsid w:val="00263C69"/>
    <w:rsid w:val="00266B6D"/>
    <w:rsid w:val="002714EC"/>
    <w:rsid w:val="0027228C"/>
    <w:rsid w:val="00273552"/>
    <w:rsid w:val="00280117"/>
    <w:rsid w:val="00281764"/>
    <w:rsid w:val="0028210E"/>
    <w:rsid w:val="0028328D"/>
    <w:rsid w:val="00284624"/>
    <w:rsid w:val="0029012B"/>
    <w:rsid w:val="00291A49"/>
    <w:rsid w:val="00292DCA"/>
    <w:rsid w:val="002A04D5"/>
    <w:rsid w:val="002A0726"/>
    <w:rsid w:val="002A1A0E"/>
    <w:rsid w:val="002A3E35"/>
    <w:rsid w:val="002A3F62"/>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F7E"/>
    <w:rsid w:val="002C7105"/>
    <w:rsid w:val="002D4684"/>
    <w:rsid w:val="002D616D"/>
    <w:rsid w:val="002D6816"/>
    <w:rsid w:val="002D7E8D"/>
    <w:rsid w:val="002E050C"/>
    <w:rsid w:val="002E53E8"/>
    <w:rsid w:val="002E5913"/>
    <w:rsid w:val="002E71F0"/>
    <w:rsid w:val="002E7BEB"/>
    <w:rsid w:val="002F10DA"/>
    <w:rsid w:val="002F1445"/>
    <w:rsid w:val="002F1EAA"/>
    <w:rsid w:val="002F30AF"/>
    <w:rsid w:val="002F35EA"/>
    <w:rsid w:val="002F3DA8"/>
    <w:rsid w:val="002F4431"/>
    <w:rsid w:val="002F641A"/>
    <w:rsid w:val="002F6A8E"/>
    <w:rsid w:val="002F709C"/>
    <w:rsid w:val="00300957"/>
    <w:rsid w:val="003025E7"/>
    <w:rsid w:val="00302B4A"/>
    <w:rsid w:val="00302BF9"/>
    <w:rsid w:val="00303C09"/>
    <w:rsid w:val="00303FAA"/>
    <w:rsid w:val="00307B2D"/>
    <w:rsid w:val="0031030A"/>
    <w:rsid w:val="0031061F"/>
    <w:rsid w:val="003118B5"/>
    <w:rsid w:val="00313028"/>
    <w:rsid w:val="00317853"/>
    <w:rsid w:val="003232FB"/>
    <w:rsid w:val="00323D85"/>
    <w:rsid w:val="00323F12"/>
    <w:rsid w:val="00324814"/>
    <w:rsid w:val="00325054"/>
    <w:rsid w:val="0032652A"/>
    <w:rsid w:val="00327DA3"/>
    <w:rsid w:val="00331A0A"/>
    <w:rsid w:val="00333257"/>
    <w:rsid w:val="00335007"/>
    <w:rsid w:val="00335CD4"/>
    <w:rsid w:val="00335E18"/>
    <w:rsid w:val="00342435"/>
    <w:rsid w:val="00346856"/>
    <w:rsid w:val="00347AAD"/>
    <w:rsid w:val="003503C4"/>
    <w:rsid w:val="003520D8"/>
    <w:rsid w:val="00357197"/>
    <w:rsid w:val="003571FC"/>
    <w:rsid w:val="003573B4"/>
    <w:rsid w:val="0035792D"/>
    <w:rsid w:val="00360D4D"/>
    <w:rsid w:val="00360FE8"/>
    <w:rsid w:val="00361146"/>
    <w:rsid w:val="003612EE"/>
    <w:rsid w:val="00364A83"/>
    <w:rsid w:val="00365EBB"/>
    <w:rsid w:val="00366320"/>
    <w:rsid w:val="00367143"/>
    <w:rsid w:val="00367712"/>
    <w:rsid w:val="00370E9C"/>
    <w:rsid w:val="0037141E"/>
    <w:rsid w:val="00371BE4"/>
    <w:rsid w:val="00377416"/>
    <w:rsid w:val="003831A1"/>
    <w:rsid w:val="00386631"/>
    <w:rsid w:val="00391178"/>
    <w:rsid w:val="003915CC"/>
    <w:rsid w:val="0039379A"/>
    <w:rsid w:val="0039391A"/>
    <w:rsid w:val="003A015B"/>
    <w:rsid w:val="003A1FBD"/>
    <w:rsid w:val="003A25D4"/>
    <w:rsid w:val="003A3A70"/>
    <w:rsid w:val="003A55E6"/>
    <w:rsid w:val="003A570D"/>
    <w:rsid w:val="003B0E4F"/>
    <w:rsid w:val="003B14CF"/>
    <w:rsid w:val="003B3568"/>
    <w:rsid w:val="003B39B5"/>
    <w:rsid w:val="003B447C"/>
    <w:rsid w:val="003B58CB"/>
    <w:rsid w:val="003B5FE3"/>
    <w:rsid w:val="003B722B"/>
    <w:rsid w:val="003C0495"/>
    <w:rsid w:val="003C07B7"/>
    <w:rsid w:val="003C22C7"/>
    <w:rsid w:val="003C347F"/>
    <w:rsid w:val="003C3816"/>
    <w:rsid w:val="003C4BD3"/>
    <w:rsid w:val="003D1C04"/>
    <w:rsid w:val="003D2455"/>
    <w:rsid w:val="003D2604"/>
    <w:rsid w:val="003D567C"/>
    <w:rsid w:val="003D59B9"/>
    <w:rsid w:val="003E0A65"/>
    <w:rsid w:val="003E28D9"/>
    <w:rsid w:val="003E326B"/>
    <w:rsid w:val="003E3D1A"/>
    <w:rsid w:val="003E6845"/>
    <w:rsid w:val="003E758D"/>
    <w:rsid w:val="003F0834"/>
    <w:rsid w:val="003F29F6"/>
    <w:rsid w:val="003F4ACD"/>
    <w:rsid w:val="003F6C09"/>
    <w:rsid w:val="004013CD"/>
    <w:rsid w:val="00401EF2"/>
    <w:rsid w:val="00405D59"/>
    <w:rsid w:val="00407CBD"/>
    <w:rsid w:val="00414A39"/>
    <w:rsid w:val="00414E2D"/>
    <w:rsid w:val="00415BC9"/>
    <w:rsid w:val="00417D3C"/>
    <w:rsid w:val="00420375"/>
    <w:rsid w:val="00421DCF"/>
    <w:rsid w:val="00422238"/>
    <w:rsid w:val="0042462A"/>
    <w:rsid w:val="0042769D"/>
    <w:rsid w:val="00430CE8"/>
    <w:rsid w:val="00431A80"/>
    <w:rsid w:val="00432402"/>
    <w:rsid w:val="0043379F"/>
    <w:rsid w:val="0043455D"/>
    <w:rsid w:val="00434C90"/>
    <w:rsid w:val="00437B2F"/>
    <w:rsid w:val="00437DFA"/>
    <w:rsid w:val="00437E3A"/>
    <w:rsid w:val="00442907"/>
    <w:rsid w:val="00444E29"/>
    <w:rsid w:val="0044708A"/>
    <w:rsid w:val="004503AC"/>
    <w:rsid w:val="0045718F"/>
    <w:rsid w:val="00461272"/>
    <w:rsid w:val="00461E87"/>
    <w:rsid w:val="00462330"/>
    <w:rsid w:val="00463134"/>
    <w:rsid w:val="004639EC"/>
    <w:rsid w:val="00463FE5"/>
    <w:rsid w:val="004644E6"/>
    <w:rsid w:val="00465C89"/>
    <w:rsid w:val="00466D1C"/>
    <w:rsid w:val="004711E3"/>
    <w:rsid w:val="004727E8"/>
    <w:rsid w:val="004749A9"/>
    <w:rsid w:val="00482A4B"/>
    <w:rsid w:val="00483BDD"/>
    <w:rsid w:val="00485F5F"/>
    <w:rsid w:val="0048608C"/>
    <w:rsid w:val="004874B5"/>
    <w:rsid w:val="0048784F"/>
    <w:rsid w:val="00487FDD"/>
    <w:rsid w:val="00492394"/>
    <w:rsid w:val="004925CB"/>
    <w:rsid w:val="004932F2"/>
    <w:rsid w:val="00493CB6"/>
    <w:rsid w:val="00495C3C"/>
    <w:rsid w:val="0049613B"/>
    <w:rsid w:val="0049774F"/>
    <w:rsid w:val="0049AF38"/>
    <w:rsid w:val="004A0A4B"/>
    <w:rsid w:val="004A3504"/>
    <w:rsid w:val="004A3B6C"/>
    <w:rsid w:val="004A52B8"/>
    <w:rsid w:val="004A55FD"/>
    <w:rsid w:val="004A6C91"/>
    <w:rsid w:val="004A75E5"/>
    <w:rsid w:val="004B0C73"/>
    <w:rsid w:val="004B1CD0"/>
    <w:rsid w:val="004C1188"/>
    <w:rsid w:val="004C1923"/>
    <w:rsid w:val="004C2D7C"/>
    <w:rsid w:val="004C4AC6"/>
    <w:rsid w:val="004C5DD8"/>
    <w:rsid w:val="004C6775"/>
    <w:rsid w:val="004C7247"/>
    <w:rsid w:val="004C727F"/>
    <w:rsid w:val="004D160D"/>
    <w:rsid w:val="004D35DE"/>
    <w:rsid w:val="004D37FA"/>
    <w:rsid w:val="004D495B"/>
    <w:rsid w:val="004D4DE3"/>
    <w:rsid w:val="004D5012"/>
    <w:rsid w:val="004D568F"/>
    <w:rsid w:val="004D6BC3"/>
    <w:rsid w:val="004D77A0"/>
    <w:rsid w:val="004E1602"/>
    <w:rsid w:val="004E32CA"/>
    <w:rsid w:val="004E446B"/>
    <w:rsid w:val="004E5A55"/>
    <w:rsid w:val="004E5C76"/>
    <w:rsid w:val="004E5F9B"/>
    <w:rsid w:val="004E6ED1"/>
    <w:rsid w:val="004E709D"/>
    <w:rsid w:val="004F0260"/>
    <w:rsid w:val="004F57F2"/>
    <w:rsid w:val="004F59A4"/>
    <w:rsid w:val="004F7666"/>
    <w:rsid w:val="005008DB"/>
    <w:rsid w:val="00504900"/>
    <w:rsid w:val="005051B8"/>
    <w:rsid w:val="00505562"/>
    <w:rsid w:val="0050618F"/>
    <w:rsid w:val="005072C7"/>
    <w:rsid w:val="005128F9"/>
    <w:rsid w:val="00514292"/>
    <w:rsid w:val="00521311"/>
    <w:rsid w:val="00522A53"/>
    <w:rsid w:val="00523526"/>
    <w:rsid w:val="0052546A"/>
    <w:rsid w:val="005257CE"/>
    <w:rsid w:val="00525B5A"/>
    <w:rsid w:val="00530039"/>
    <w:rsid w:val="0053155C"/>
    <w:rsid w:val="005344AE"/>
    <w:rsid w:val="00535331"/>
    <w:rsid w:val="00537EBA"/>
    <w:rsid w:val="00540BFC"/>
    <w:rsid w:val="005414C6"/>
    <w:rsid w:val="0054682B"/>
    <w:rsid w:val="00547BF5"/>
    <w:rsid w:val="0055456F"/>
    <w:rsid w:val="00554EFB"/>
    <w:rsid w:val="00555F16"/>
    <w:rsid w:val="005623C7"/>
    <w:rsid w:val="005636E4"/>
    <w:rsid w:val="00565674"/>
    <w:rsid w:val="00566ED9"/>
    <w:rsid w:val="00571ED8"/>
    <w:rsid w:val="00574927"/>
    <w:rsid w:val="00574B4E"/>
    <w:rsid w:val="00575F6A"/>
    <w:rsid w:val="00576704"/>
    <w:rsid w:val="0057695A"/>
    <w:rsid w:val="005807E0"/>
    <w:rsid w:val="00582BCC"/>
    <w:rsid w:val="005843C1"/>
    <w:rsid w:val="00584624"/>
    <w:rsid w:val="0058599C"/>
    <w:rsid w:val="00587985"/>
    <w:rsid w:val="00591896"/>
    <w:rsid w:val="00595562"/>
    <w:rsid w:val="005A0969"/>
    <w:rsid w:val="005A17B6"/>
    <w:rsid w:val="005A2957"/>
    <w:rsid w:val="005A343A"/>
    <w:rsid w:val="005A3DD5"/>
    <w:rsid w:val="005A4131"/>
    <w:rsid w:val="005A4387"/>
    <w:rsid w:val="005A6184"/>
    <w:rsid w:val="005A7CE2"/>
    <w:rsid w:val="005A7EE6"/>
    <w:rsid w:val="005B1334"/>
    <w:rsid w:val="005B2C4F"/>
    <w:rsid w:val="005B6879"/>
    <w:rsid w:val="005B7CB1"/>
    <w:rsid w:val="005BA984"/>
    <w:rsid w:val="005C0EC0"/>
    <w:rsid w:val="005C0FD9"/>
    <w:rsid w:val="005C2E4C"/>
    <w:rsid w:val="005C4DE5"/>
    <w:rsid w:val="005C52B2"/>
    <w:rsid w:val="005C5562"/>
    <w:rsid w:val="005C6455"/>
    <w:rsid w:val="005D1ECF"/>
    <w:rsid w:val="005D2055"/>
    <w:rsid w:val="005E17D5"/>
    <w:rsid w:val="005E2DFE"/>
    <w:rsid w:val="005E49FC"/>
    <w:rsid w:val="005E6E21"/>
    <w:rsid w:val="005F0267"/>
    <w:rsid w:val="005F124A"/>
    <w:rsid w:val="005F3E27"/>
    <w:rsid w:val="005F6C5E"/>
    <w:rsid w:val="005F7209"/>
    <w:rsid w:val="005F786F"/>
    <w:rsid w:val="00601F45"/>
    <w:rsid w:val="00602FB6"/>
    <w:rsid w:val="00603A56"/>
    <w:rsid w:val="00604980"/>
    <w:rsid w:val="00605495"/>
    <w:rsid w:val="0060619F"/>
    <w:rsid w:val="006078E8"/>
    <w:rsid w:val="00611B0F"/>
    <w:rsid w:val="006160E1"/>
    <w:rsid w:val="006166C4"/>
    <w:rsid w:val="00617FA6"/>
    <w:rsid w:val="00625B56"/>
    <w:rsid w:val="00630B4E"/>
    <w:rsid w:val="006321E4"/>
    <w:rsid w:val="00632774"/>
    <w:rsid w:val="00632F6E"/>
    <w:rsid w:val="006342E9"/>
    <w:rsid w:val="006370D6"/>
    <w:rsid w:val="00641079"/>
    <w:rsid w:val="00644E22"/>
    <w:rsid w:val="00645178"/>
    <w:rsid w:val="00646FB1"/>
    <w:rsid w:val="00647B61"/>
    <w:rsid w:val="006504A1"/>
    <w:rsid w:val="00652B9E"/>
    <w:rsid w:val="006561F0"/>
    <w:rsid w:val="00656A3B"/>
    <w:rsid w:val="00657CCD"/>
    <w:rsid w:val="00657FF2"/>
    <w:rsid w:val="006605AB"/>
    <w:rsid w:val="0066720E"/>
    <w:rsid w:val="00670A3F"/>
    <w:rsid w:val="00670BA4"/>
    <w:rsid w:val="00672F74"/>
    <w:rsid w:val="00674178"/>
    <w:rsid w:val="006742DC"/>
    <w:rsid w:val="00675B40"/>
    <w:rsid w:val="006772BF"/>
    <w:rsid w:val="00677692"/>
    <w:rsid w:val="00677FC6"/>
    <w:rsid w:val="006806B0"/>
    <w:rsid w:val="006836C8"/>
    <w:rsid w:val="00686663"/>
    <w:rsid w:val="00687428"/>
    <w:rsid w:val="00690CF5"/>
    <w:rsid w:val="0069593C"/>
    <w:rsid w:val="0069617E"/>
    <w:rsid w:val="006967EA"/>
    <w:rsid w:val="006A2B9E"/>
    <w:rsid w:val="006A2D67"/>
    <w:rsid w:val="006A3F7A"/>
    <w:rsid w:val="006A568B"/>
    <w:rsid w:val="006A611F"/>
    <w:rsid w:val="006A69B9"/>
    <w:rsid w:val="006A79C4"/>
    <w:rsid w:val="006B0AA7"/>
    <w:rsid w:val="006B1242"/>
    <w:rsid w:val="006B2B48"/>
    <w:rsid w:val="006B3415"/>
    <w:rsid w:val="006B4A40"/>
    <w:rsid w:val="006B7FF6"/>
    <w:rsid w:val="006C2311"/>
    <w:rsid w:val="006C2D09"/>
    <w:rsid w:val="006C50A6"/>
    <w:rsid w:val="006C57F0"/>
    <w:rsid w:val="006D21AB"/>
    <w:rsid w:val="006D3039"/>
    <w:rsid w:val="006D4003"/>
    <w:rsid w:val="006D4B4D"/>
    <w:rsid w:val="006D65E4"/>
    <w:rsid w:val="006E091A"/>
    <w:rsid w:val="006E09C4"/>
    <w:rsid w:val="006E33BE"/>
    <w:rsid w:val="006E5EB1"/>
    <w:rsid w:val="006F3D6E"/>
    <w:rsid w:val="006F4BE6"/>
    <w:rsid w:val="006F5750"/>
    <w:rsid w:val="006F59CA"/>
    <w:rsid w:val="006F6F3B"/>
    <w:rsid w:val="006F6F77"/>
    <w:rsid w:val="006F79A3"/>
    <w:rsid w:val="007003DE"/>
    <w:rsid w:val="007033D7"/>
    <w:rsid w:val="0070543C"/>
    <w:rsid w:val="00707656"/>
    <w:rsid w:val="00710066"/>
    <w:rsid w:val="00710A29"/>
    <w:rsid w:val="00710BE4"/>
    <w:rsid w:val="007137C0"/>
    <w:rsid w:val="00713D19"/>
    <w:rsid w:val="0071427D"/>
    <w:rsid w:val="007201FC"/>
    <w:rsid w:val="00720E4A"/>
    <w:rsid w:val="00721996"/>
    <w:rsid w:val="00721B06"/>
    <w:rsid w:val="007262A2"/>
    <w:rsid w:val="00726623"/>
    <w:rsid w:val="00726EC7"/>
    <w:rsid w:val="00734C77"/>
    <w:rsid w:val="0073620A"/>
    <w:rsid w:val="00736749"/>
    <w:rsid w:val="00736DE8"/>
    <w:rsid w:val="00737FCB"/>
    <w:rsid w:val="0074001C"/>
    <w:rsid w:val="0074023E"/>
    <w:rsid w:val="00740748"/>
    <w:rsid w:val="00744F16"/>
    <w:rsid w:val="00745011"/>
    <w:rsid w:val="00745CD9"/>
    <w:rsid w:val="007474A3"/>
    <w:rsid w:val="00747EDF"/>
    <w:rsid w:val="00750359"/>
    <w:rsid w:val="007503FD"/>
    <w:rsid w:val="007512C7"/>
    <w:rsid w:val="007529C6"/>
    <w:rsid w:val="0075357F"/>
    <w:rsid w:val="00753DB2"/>
    <w:rsid w:val="007550A4"/>
    <w:rsid w:val="007615D6"/>
    <w:rsid w:val="007630D4"/>
    <w:rsid w:val="00763760"/>
    <w:rsid w:val="0076401B"/>
    <w:rsid w:val="0076518C"/>
    <w:rsid w:val="007651B2"/>
    <w:rsid w:val="0076536C"/>
    <w:rsid w:val="00765840"/>
    <w:rsid w:val="0076766E"/>
    <w:rsid w:val="00767C14"/>
    <w:rsid w:val="00770025"/>
    <w:rsid w:val="007737B0"/>
    <w:rsid w:val="00785A7C"/>
    <w:rsid w:val="0078628F"/>
    <w:rsid w:val="00790809"/>
    <w:rsid w:val="007921F7"/>
    <w:rsid w:val="00792B3C"/>
    <w:rsid w:val="007931D6"/>
    <w:rsid w:val="00793C50"/>
    <w:rsid w:val="00794143"/>
    <w:rsid w:val="00795107"/>
    <w:rsid w:val="0079693A"/>
    <w:rsid w:val="00796F52"/>
    <w:rsid w:val="007A2648"/>
    <w:rsid w:val="007A7E6D"/>
    <w:rsid w:val="007B063E"/>
    <w:rsid w:val="007B0904"/>
    <w:rsid w:val="007B1104"/>
    <w:rsid w:val="007B6FA1"/>
    <w:rsid w:val="007B7FD7"/>
    <w:rsid w:val="007C2C5C"/>
    <w:rsid w:val="007C423D"/>
    <w:rsid w:val="007C4471"/>
    <w:rsid w:val="007C4943"/>
    <w:rsid w:val="007C561C"/>
    <w:rsid w:val="007C6128"/>
    <w:rsid w:val="007D2AA7"/>
    <w:rsid w:val="007D2FCC"/>
    <w:rsid w:val="007D37F5"/>
    <w:rsid w:val="007D4300"/>
    <w:rsid w:val="007D44B4"/>
    <w:rsid w:val="007D69F2"/>
    <w:rsid w:val="007E0438"/>
    <w:rsid w:val="007E0BCE"/>
    <w:rsid w:val="007E19DC"/>
    <w:rsid w:val="007E2B66"/>
    <w:rsid w:val="007E3811"/>
    <w:rsid w:val="007E3CD2"/>
    <w:rsid w:val="007E45AE"/>
    <w:rsid w:val="007E56E7"/>
    <w:rsid w:val="007E5848"/>
    <w:rsid w:val="007E9247"/>
    <w:rsid w:val="007F62AC"/>
    <w:rsid w:val="0080162A"/>
    <w:rsid w:val="00804AA8"/>
    <w:rsid w:val="00804E3F"/>
    <w:rsid w:val="0080509B"/>
    <w:rsid w:val="00805156"/>
    <w:rsid w:val="00812119"/>
    <w:rsid w:val="008133AD"/>
    <w:rsid w:val="0081438F"/>
    <w:rsid w:val="00815C6C"/>
    <w:rsid w:val="00816F67"/>
    <w:rsid w:val="00820012"/>
    <w:rsid w:val="00820A28"/>
    <w:rsid w:val="00820F16"/>
    <w:rsid w:val="00822FC0"/>
    <w:rsid w:val="00823841"/>
    <w:rsid w:val="00824AB2"/>
    <w:rsid w:val="00825272"/>
    <w:rsid w:val="0082766D"/>
    <w:rsid w:val="00827C32"/>
    <w:rsid w:val="00831BA9"/>
    <w:rsid w:val="008322FE"/>
    <w:rsid w:val="0083341D"/>
    <w:rsid w:val="00842142"/>
    <w:rsid w:val="008424EF"/>
    <w:rsid w:val="008532A5"/>
    <w:rsid w:val="00856CDA"/>
    <w:rsid w:val="00857EBA"/>
    <w:rsid w:val="008617CD"/>
    <w:rsid w:val="00862A47"/>
    <w:rsid w:val="00867C27"/>
    <w:rsid w:val="00867DA7"/>
    <w:rsid w:val="00867DEF"/>
    <w:rsid w:val="00867E6A"/>
    <w:rsid w:val="00874320"/>
    <w:rsid w:val="00874338"/>
    <w:rsid w:val="008749BE"/>
    <w:rsid w:val="00876ADC"/>
    <w:rsid w:val="00877504"/>
    <w:rsid w:val="00877670"/>
    <w:rsid w:val="00882D47"/>
    <w:rsid w:val="00883AE5"/>
    <w:rsid w:val="00883B48"/>
    <w:rsid w:val="008848C5"/>
    <w:rsid w:val="00884D26"/>
    <w:rsid w:val="00885F6F"/>
    <w:rsid w:val="00886E93"/>
    <w:rsid w:val="008908CD"/>
    <w:rsid w:val="00890B71"/>
    <w:rsid w:val="00894923"/>
    <w:rsid w:val="008A61EA"/>
    <w:rsid w:val="008B0C13"/>
    <w:rsid w:val="008B2088"/>
    <w:rsid w:val="008B68E9"/>
    <w:rsid w:val="008B7A01"/>
    <w:rsid w:val="008B7C08"/>
    <w:rsid w:val="008C0C76"/>
    <w:rsid w:val="008C1BE8"/>
    <w:rsid w:val="008C38A9"/>
    <w:rsid w:val="008C3C34"/>
    <w:rsid w:val="008C5F3B"/>
    <w:rsid w:val="008C7948"/>
    <w:rsid w:val="008D037A"/>
    <w:rsid w:val="008D0ED3"/>
    <w:rsid w:val="008D58CE"/>
    <w:rsid w:val="008D6848"/>
    <w:rsid w:val="008D6A19"/>
    <w:rsid w:val="008E425C"/>
    <w:rsid w:val="008E6112"/>
    <w:rsid w:val="008E6DE8"/>
    <w:rsid w:val="008E76AD"/>
    <w:rsid w:val="008F06C5"/>
    <w:rsid w:val="008F0D1B"/>
    <w:rsid w:val="008F1397"/>
    <w:rsid w:val="008F5AC7"/>
    <w:rsid w:val="008F5CDB"/>
    <w:rsid w:val="008F7216"/>
    <w:rsid w:val="0090064C"/>
    <w:rsid w:val="00904957"/>
    <w:rsid w:val="009061A5"/>
    <w:rsid w:val="00907A56"/>
    <w:rsid w:val="00911651"/>
    <w:rsid w:val="009120AF"/>
    <w:rsid w:val="00914BED"/>
    <w:rsid w:val="0091608F"/>
    <w:rsid w:val="00916756"/>
    <w:rsid w:val="00917E22"/>
    <w:rsid w:val="00921FC7"/>
    <w:rsid w:val="009226FE"/>
    <w:rsid w:val="009236DB"/>
    <w:rsid w:val="00923949"/>
    <w:rsid w:val="009242D4"/>
    <w:rsid w:val="00924B2C"/>
    <w:rsid w:val="009254DC"/>
    <w:rsid w:val="009271F6"/>
    <w:rsid w:val="00933264"/>
    <w:rsid w:val="00934CF1"/>
    <w:rsid w:val="009354D1"/>
    <w:rsid w:val="009403EB"/>
    <w:rsid w:val="00944178"/>
    <w:rsid w:val="00945B0F"/>
    <w:rsid w:val="00945BCD"/>
    <w:rsid w:val="0095176F"/>
    <w:rsid w:val="00951B63"/>
    <w:rsid w:val="00952C1D"/>
    <w:rsid w:val="009557EA"/>
    <w:rsid w:val="00956DF4"/>
    <w:rsid w:val="0095728D"/>
    <w:rsid w:val="00957EB9"/>
    <w:rsid w:val="009626E3"/>
    <w:rsid w:val="00962ECC"/>
    <w:rsid w:val="00964259"/>
    <w:rsid w:val="009646DC"/>
    <w:rsid w:val="00965ADD"/>
    <w:rsid w:val="00977ECB"/>
    <w:rsid w:val="00980893"/>
    <w:rsid w:val="009824CD"/>
    <w:rsid w:val="009824D1"/>
    <w:rsid w:val="00982D3C"/>
    <w:rsid w:val="009850A7"/>
    <w:rsid w:val="009851E1"/>
    <w:rsid w:val="009852C5"/>
    <w:rsid w:val="00985BD3"/>
    <w:rsid w:val="00987E14"/>
    <w:rsid w:val="009903E4"/>
    <w:rsid w:val="00990541"/>
    <w:rsid w:val="009906D0"/>
    <w:rsid w:val="00991B4E"/>
    <w:rsid w:val="0099356F"/>
    <w:rsid w:val="00994B2D"/>
    <w:rsid w:val="00995307"/>
    <w:rsid w:val="00995FE9"/>
    <w:rsid w:val="00996A72"/>
    <w:rsid w:val="00996B17"/>
    <w:rsid w:val="009A0D10"/>
    <w:rsid w:val="009A422C"/>
    <w:rsid w:val="009A46D4"/>
    <w:rsid w:val="009A4A49"/>
    <w:rsid w:val="009A527B"/>
    <w:rsid w:val="009A52F7"/>
    <w:rsid w:val="009A7081"/>
    <w:rsid w:val="009B22E7"/>
    <w:rsid w:val="009B3167"/>
    <w:rsid w:val="009B4A26"/>
    <w:rsid w:val="009B4E7B"/>
    <w:rsid w:val="009B5C3E"/>
    <w:rsid w:val="009B61DE"/>
    <w:rsid w:val="009C035C"/>
    <w:rsid w:val="009C1388"/>
    <w:rsid w:val="009C2358"/>
    <w:rsid w:val="009C3CBE"/>
    <w:rsid w:val="009C6341"/>
    <w:rsid w:val="009E13C6"/>
    <w:rsid w:val="009E358A"/>
    <w:rsid w:val="009E3D67"/>
    <w:rsid w:val="009E5F92"/>
    <w:rsid w:val="009F4099"/>
    <w:rsid w:val="009F4422"/>
    <w:rsid w:val="009F6740"/>
    <w:rsid w:val="009F6847"/>
    <w:rsid w:val="00A0056D"/>
    <w:rsid w:val="00A0082D"/>
    <w:rsid w:val="00A01257"/>
    <w:rsid w:val="00A02517"/>
    <w:rsid w:val="00A04B1E"/>
    <w:rsid w:val="00A04C17"/>
    <w:rsid w:val="00A10610"/>
    <w:rsid w:val="00A10CD8"/>
    <w:rsid w:val="00A11075"/>
    <w:rsid w:val="00A17CD3"/>
    <w:rsid w:val="00A21506"/>
    <w:rsid w:val="00A216DB"/>
    <w:rsid w:val="00A2393F"/>
    <w:rsid w:val="00A24DC3"/>
    <w:rsid w:val="00A250EE"/>
    <w:rsid w:val="00A2596C"/>
    <w:rsid w:val="00A2597A"/>
    <w:rsid w:val="00A3205A"/>
    <w:rsid w:val="00A32942"/>
    <w:rsid w:val="00A32CDB"/>
    <w:rsid w:val="00A3370F"/>
    <w:rsid w:val="00A34140"/>
    <w:rsid w:val="00A34A3A"/>
    <w:rsid w:val="00A34FEC"/>
    <w:rsid w:val="00A40D53"/>
    <w:rsid w:val="00A4475D"/>
    <w:rsid w:val="00A44EDF"/>
    <w:rsid w:val="00A50B4A"/>
    <w:rsid w:val="00A50CA5"/>
    <w:rsid w:val="00A531BC"/>
    <w:rsid w:val="00A550FC"/>
    <w:rsid w:val="00A62B1A"/>
    <w:rsid w:val="00A633FB"/>
    <w:rsid w:val="00A63773"/>
    <w:rsid w:val="00A63BEE"/>
    <w:rsid w:val="00A6569C"/>
    <w:rsid w:val="00A67011"/>
    <w:rsid w:val="00A716DE"/>
    <w:rsid w:val="00A71C2F"/>
    <w:rsid w:val="00A7389A"/>
    <w:rsid w:val="00A7476E"/>
    <w:rsid w:val="00A77C50"/>
    <w:rsid w:val="00A77C5D"/>
    <w:rsid w:val="00A858CD"/>
    <w:rsid w:val="00A873F5"/>
    <w:rsid w:val="00A91FDC"/>
    <w:rsid w:val="00A94740"/>
    <w:rsid w:val="00A95CCB"/>
    <w:rsid w:val="00AA0F6D"/>
    <w:rsid w:val="00AA37A5"/>
    <w:rsid w:val="00AA3FD8"/>
    <w:rsid w:val="00AA3FDC"/>
    <w:rsid w:val="00AA4481"/>
    <w:rsid w:val="00AA610F"/>
    <w:rsid w:val="00AB30D0"/>
    <w:rsid w:val="00AB4CA6"/>
    <w:rsid w:val="00AB7000"/>
    <w:rsid w:val="00AB7017"/>
    <w:rsid w:val="00AC3F24"/>
    <w:rsid w:val="00AC3FC5"/>
    <w:rsid w:val="00AC40F5"/>
    <w:rsid w:val="00AC741C"/>
    <w:rsid w:val="00AD168A"/>
    <w:rsid w:val="00AD2C87"/>
    <w:rsid w:val="00AD49BF"/>
    <w:rsid w:val="00AE1AC6"/>
    <w:rsid w:val="00AE2310"/>
    <w:rsid w:val="00AE29AB"/>
    <w:rsid w:val="00AE473D"/>
    <w:rsid w:val="00AE510C"/>
    <w:rsid w:val="00AE5DB9"/>
    <w:rsid w:val="00AE6DFD"/>
    <w:rsid w:val="00AE7B4E"/>
    <w:rsid w:val="00AF2A3D"/>
    <w:rsid w:val="00AF3480"/>
    <w:rsid w:val="00AF3C24"/>
    <w:rsid w:val="00AF472D"/>
    <w:rsid w:val="00AF685A"/>
    <w:rsid w:val="00B001FC"/>
    <w:rsid w:val="00B022E1"/>
    <w:rsid w:val="00B02605"/>
    <w:rsid w:val="00B02B22"/>
    <w:rsid w:val="00B061AD"/>
    <w:rsid w:val="00B075A4"/>
    <w:rsid w:val="00B07773"/>
    <w:rsid w:val="00B101B0"/>
    <w:rsid w:val="00B108D3"/>
    <w:rsid w:val="00B138D8"/>
    <w:rsid w:val="00B156AB"/>
    <w:rsid w:val="00B17F8E"/>
    <w:rsid w:val="00B20822"/>
    <w:rsid w:val="00B20C45"/>
    <w:rsid w:val="00B22B72"/>
    <w:rsid w:val="00B23AC5"/>
    <w:rsid w:val="00B23C01"/>
    <w:rsid w:val="00B30453"/>
    <w:rsid w:val="00B32154"/>
    <w:rsid w:val="00B36D63"/>
    <w:rsid w:val="00B37041"/>
    <w:rsid w:val="00B37683"/>
    <w:rsid w:val="00B37FDA"/>
    <w:rsid w:val="00B436E9"/>
    <w:rsid w:val="00B470D4"/>
    <w:rsid w:val="00B50148"/>
    <w:rsid w:val="00B57AC8"/>
    <w:rsid w:val="00B57CFC"/>
    <w:rsid w:val="00B62906"/>
    <w:rsid w:val="00B64047"/>
    <w:rsid w:val="00B658ED"/>
    <w:rsid w:val="00B67442"/>
    <w:rsid w:val="00B73F64"/>
    <w:rsid w:val="00B741A4"/>
    <w:rsid w:val="00B74BB6"/>
    <w:rsid w:val="00B761E3"/>
    <w:rsid w:val="00B81562"/>
    <w:rsid w:val="00B818C2"/>
    <w:rsid w:val="00B81E4C"/>
    <w:rsid w:val="00B869AF"/>
    <w:rsid w:val="00B87FDB"/>
    <w:rsid w:val="00B93996"/>
    <w:rsid w:val="00B94517"/>
    <w:rsid w:val="00B948DF"/>
    <w:rsid w:val="00B94EC2"/>
    <w:rsid w:val="00B95D20"/>
    <w:rsid w:val="00B95DAD"/>
    <w:rsid w:val="00B96CBD"/>
    <w:rsid w:val="00B97660"/>
    <w:rsid w:val="00BA3F17"/>
    <w:rsid w:val="00BA71CE"/>
    <w:rsid w:val="00BB14C7"/>
    <w:rsid w:val="00BB4772"/>
    <w:rsid w:val="00BB4E80"/>
    <w:rsid w:val="00BB5F58"/>
    <w:rsid w:val="00BB79A0"/>
    <w:rsid w:val="00BB7C4A"/>
    <w:rsid w:val="00BC1BD9"/>
    <w:rsid w:val="00BC3E7A"/>
    <w:rsid w:val="00BC406A"/>
    <w:rsid w:val="00BC507F"/>
    <w:rsid w:val="00BC62F0"/>
    <w:rsid w:val="00BD2287"/>
    <w:rsid w:val="00BD3940"/>
    <w:rsid w:val="00BD40E3"/>
    <w:rsid w:val="00BD4C8A"/>
    <w:rsid w:val="00BD5031"/>
    <w:rsid w:val="00BD5A31"/>
    <w:rsid w:val="00BD6D0A"/>
    <w:rsid w:val="00BD739E"/>
    <w:rsid w:val="00BE04A5"/>
    <w:rsid w:val="00BE32C5"/>
    <w:rsid w:val="00BE5F0F"/>
    <w:rsid w:val="00BE6AAC"/>
    <w:rsid w:val="00BF0575"/>
    <w:rsid w:val="00BF0EFF"/>
    <w:rsid w:val="00BF1C14"/>
    <w:rsid w:val="00BF2E50"/>
    <w:rsid w:val="00BF40E4"/>
    <w:rsid w:val="00BF5010"/>
    <w:rsid w:val="00BF519D"/>
    <w:rsid w:val="00C046DD"/>
    <w:rsid w:val="00C047C5"/>
    <w:rsid w:val="00C04FE5"/>
    <w:rsid w:val="00C052E2"/>
    <w:rsid w:val="00C053C7"/>
    <w:rsid w:val="00C13574"/>
    <w:rsid w:val="00C1447C"/>
    <w:rsid w:val="00C144A6"/>
    <w:rsid w:val="00C209E6"/>
    <w:rsid w:val="00C20F2B"/>
    <w:rsid w:val="00C23A0A"/>
    <w:rsid w:val="00C241DD"/>
    <w:rsid w:val="00C2428C"/>
    <w:rsid w:val="00C243B6"/>
    <w:rsid w:val="00C254C9"/>
    <w:rsid w:val="00C27598"/>
    <w:rsid w:val="00C33BD2"/>
    <w:rsid w:val="00C36D78"/>
    <w:rsid w:val="00C37A38"/>
    <w:rsid w:val="00C4019C"/>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70B"/>
    <w:rsid w:val="00C61F7D"/>
    <w:rsid w:val="00C6289F"/>
    <w:rsid w:val="00C62EEA"/>
    <w:rsid w:val="00C630AB"/>
    <w:rsid w:val="00C63461"/>
    <w:rsid w:val="00C636C9"/>
    <w:rsid w:val="00C648D3"/>
    <w:rsid w:val="00C6705E"/>
    <w:rsid w:val="00C67656"/>
    <w:rsid w:val="00C72F36"/>
    <w:rsid w:val="00C75B86"/>
    <w:rsid w:val="00C77857"/>
    <w:rsid w:val="00C77AD6"/>
    <w:rsid w:val="00C802E8"/>
    <w:rsid w:val="00C81DA7"/>
    <w:rsid w:val="00C82CC2"/>
    <w:rsid w:val="00C82D10"/>
    <w:rsid w:val="00C82EE8"/>
    <w:rsid w:val="00C844EC"/>
    <w:rsid w:val="00C92504"/>
    <w:rsid w:val="00C93331"/>
    <w:rsid w:val="00C946F1"/>
    <w:rsid w:val="00C94710"/>
    <w:rsid w:val="00C9503A"/>
    <w:rsid w:val="00C95B95"/>
    <w:rsid w:val="00C96858"/>
    <w:rsid w:val="00C97007"/>
    <w:rsid w:val="00CA0977"/>
    <w:rsid w:val="00CA13A9"/>
    <w:rsid w:val="00CA7D69"/>
    <w:rsid w:val="00CA7FD1"/>
    <w:rsid w:val="00CB00F4"/>
    <w:rsid w:val="00CB028B"/>
    <w:rsid w:val="00CB19DE"/>
    <w:rsid w:val="00CB2CDC"/>
    <w:rsid w:val="00CC05D8"/>
    <w:rsid w:val="00CC1C5A"/>
    <w:rsid w:val="00CC2D37"/>
    <w:rsid w:val="00CC4FB6"/>
    <w:rsid w:val="00CC51EC"/>
    <w:rsid w:val="00CC5320"/>
    <w:rsid w:val="00CC6A99"/>
    <w:rsid w:val="00CD0557"/>
    <w:rsid w:val="00CD0882"/>
    <w:rsid w:val="00CD1FA2"/>
    <w:rsid w:val="00CD331A"/>
    <w:rsid w:val="00CD3D44"/>
    <w:rsid w:val="00CD3D65"/>
    <w:rsid w:val="00CD557E"/>
    <w:rsid w:val="00CD5EE1"/>
    <w:rsid w:val="00CD69C3"/>
    <w:rsid w:val="00CE22C3"/>
    <w:rsid w:val="00CE2998"/>
    <w:rsid w:val="00CE3F58"/>
    <w:rsid w:val="00CE49B5"/>
    <w:rsid w:val="00CE5194"/>
    <w:rsid w:val="00CE5F19"/>
    <w:rsid w:val="00CE6126"/>
    <w:rsid w:val="00CE65B3"/>
    <w:rsid w:val="00CE6A04"/>
    <w:rsid w:val="00CF2341"/>
    <w:rsid w:val="00CF7FA4"/>
    <w:rsid w:val="00D013D4"/>
    <w:rsid w:val="00D01988"/>
    <w:rsid w:val="00D02D39"/>
    <w:rsid w:val="00D0405C"/>
    <w:rsid w:val="00D04A36"/>
    <w:rsid w:val="00D06673"/>
    <w:rsid w:val="00D07EC8"/>
    <w:rsid w:val="00D10168"/>
    <w:rsid w:val="00D10192"/>
    <w:rsid w:val="00D1099C"/>
    <w:rsid w:val="00D117BE"/>
    <w:rsid w:val="00D11A59"/>
    <w:rsid w:val="00D11CCB"/>
    <w:rsid w:val="00D12B8E"/>
    <w:rsid w:val="00D12EF3"/>
    <w:rsid w:val="00D13078"/>
    <w:rsid w:val="00D16B6B"/>
    <w:rsid w:val="00D17219"/>
    <w:rsid w:val="00D17662"/>
    <w:rsid w:val="00D21310"/>
    <w:rsid w:val="00D21C6D"/>
    <w:rsid w:val="00D21DCF"/>
    <w:rsid w:val="00D23CD4"/>
    <w:rsid w:val="00D26101"/>
    <w:rsid w:val="00D2695F"/>
    <w:rsid w:val="00D27045"/>
    <w:rsid w:val="00D3070D"/>
    <w:rsid w:val="00D348A5"/>
    <w:rsid w:val="00D401D4"/>
    <w:rsid w:val="00D436F3"/>
    <w:rsid w:val="00D444B8"/>
    <w:rsid w:val="00D46E8C"/>
    <w:rsid w:val="00D47E19"/>
    <w:rsid w:val="00D548BD"/>
    <w:rsid w:val="00D65348"/>
    <w:rsid w:val="00D6545F"/>
    <w:rsid w:val="00D65D7D"/>
    <w:rsid w:val="00D65DA8"/>
    <w:rsid w:val="00D67C3D"/>
    <w:rsid w:val="00D743A2"/>
    <w:rsid w:val="00D76920"/>
    <w:rsid w:val="00D8038D"/>
    <w:rsid w:val="00D81B06"/>
    <w:rsid w:val="00D81EE5"/>
    <w:rsid w:val="00D8246B"/>
    <w:rsid w:val="00D844F5"/>
    <w:rsid w:val="00D863A1"/>
    <w:rsid w:val="00D90080"/>
    <w:rsid w:val="00D9115C"/>
    <w:rsid w:val="00D91A5A"/>
    <w:rsid w:val="00D92D00"/>
    <w:rsid w:val="00D94AAE"/>
    <w:rsid w:val="00D96110"/>
    <w:rsid w:val="00DA196C"/>
    <w:rsid w:val="00DA607C"/>
    <w:rsid w:val="00DA60D9"/>
    <w:rsid w:val="00DB047B"/>
    <w:rsid w:val="00DB11E9"/>
    <w:rsid w:val="00DB2737"/>
    <w:rsid w:val="00DB4429"/>
    <w:rsid w:val="00DB496B"/>
    <w:rsid w:val="00DB6354"/>
    <w:rsid w:val="00DC093F"/>
    <w:rsid w:val="00DC2598"/>
    <w:rsid w:val="00DC690B"/>
    <w:rsid w:val="00DC6D3B"/>
    <w:rsid w:val="00DC6F09"/>
    <w:rsid w:val="00DD075B"/>
    <w:rsid w:val="00DD3733"/>
    <w:rsid w:val="00DD3A8A"/>
    <w:rsid w:val="00DD5598"/>
    <w:rsid w:val="00DD5946"/>
    <w:rsid w:val="00DD6F3C"/>
    <w:rsid w:val="00DE43F1"/>
    <w:rsid w:val="00DE6DEB"/>
    <w:rsid w:val="00DF173B"/>
    <w:rsid w:val="00DF7164"/>
    <w:rsid w:val="00DF751A"/>
    <w:rsid w:val="00DF75CA"/>
    <w:rsid w:val="00DF7E82"/>
    <w:rsid w:val="00E0120E"/>
    <w:rsid w:val="00E06F98"/>
    <w:rsid w:val="00E11DF6"/>
    <w:rsid w:val="00E12310"/>
    <w:rsid w:val="00E148EE"/>
    <w:rsid w:val="00E16F32"/>
    <w:rsid w:val="00E21BAB"/>
    <w:rsid w:val="00E22CEE"/>
    <w:rsid w:val="00E23D34"/>
    <w:rsid w:val="00E247CD"/>
    <w:rsid w:val="00E24F89"/>
    <w:rsid w:val="00E259E5"/>
    <w:rsid w:val="00E27085"/>
    <w:rsid w:val="00E274C1"/>
    <w:rsid w:val="00E27995"/>
    <w:rsid w:val="00E27C3B"/>
    <w:rsid w:val="00E30C69"/>
    <w:rsid w:val="00E31F72"/>
    <w:rsid w:val="00E32574"/>
    <w:rsid w:val="00E34579"/>
    <w:rsid w:val="00E34D40"/>
    <w:rsid w:val="00E34ED5"/>
    <w:rsid w:val="00E3528E"/>
    <w:rsid w:val="00E35982"/>
    <w:rsid w:val="00E37081"/>
    <w:rsid w:val="00E3741E"/>
    <w:rsid w:val="00E40F5C"/>
    <w:rsid w:val="00E43726"/>
    <w:rsid w:val="00E44C6D"/>
    <w:rsid w:val="00E544D7"/>
    <w:rsid w:val="00E556BF"/>
    <w:rsid w:val="00E56EC4"/>
    <w:rsid w:val="00E57AD9"/>
    <w:rsid w:val="00E60452"/>
    <w:rsid w:val="00E611C4"/>
    <w:rsid w:val="00E61284"/>
    <w:rsid w:val="00E63DF3"/>
    <w:rsid w:val="00E64175"/>
    <w:rsid w:val="00E67435"/>
    <w:rsid w:val="00E67D8B"/>
    <w:rsid w:val="00E70558"/>
    <w:rsid w:val="00E73C72"/>
    <w:rsid w:val="00E7578F"/>
    <w:rsid w:val="00E763CF"/>
    <w:rsid w:val="00E76A48"/>
    <w:rsid w:val="00E76E8C"/>
    <w:rsid w:val="00E8087A"/>
    <w:rsid w:val="00E81E0E"/>
    <w:rsid w:val="00E82713"/>
    <w:rsid w:val="00E83AEB"/>
    <w:rsid w:val="00E8495D"/>
    <w:rsid w:val="00E85633"/>
    <w:rsid w:val="00E932AF"/>
    <w:rsid w:val="00E94A18"/>
    <w:rsid w:val="00E95450"/>
    <w:rsid w:val="00E95F5B"/>
    <w:rsid w:val="00EA2D6A"/>
    <w:rsid w:val="00EA3632"/>
    <w:rsid w:val="00EA4FB3"/>
    <w:rsid w:val="00EA6618"/>
    <w:rsid w:val="00EA6A19"/>
    <w:rsid w:val="00EA7B26"/>
    <w:rsid w:val="00EB0314"/>
    <w:rsid w:val="00EB497C"/>
    <w:rsid w:val="00EB698B"/>
    <w:rsid w:val="00EB7E2D"/>
    <w:rsid w:val="00EC0C63"/>
    <w:rsid w:val="00EC13ED"/>
    <w:rsid w:val="00EC4DD7"/>
    <w:rsid w:val="00ED1F1D"/>
    <w:rsid w:val="00ED3786"/>
    <w:rsid w:val="00ED54C6"/>
    <w:rsid w:val="00ED7180"/>
    <w:rsid w:val="00ED7FAC"/>
    <w:rsid w:val="00EE01C8"/>
    <w:rsid w:val="00EE1080"/>
    <w:rsid w:val="00EE2169"/>
    <w:rsid w:val="00EE2A44"/>
    <w:rsid w:val="00EE4DAA"/>
    <w:rsid w:val="00EE5044"/>
    <w:rsid w:val="00EE5965"/>
    <w:rsid w:val="00EE65DE"/>
    <w:rsid w:val="00EF19C9"/>
    <w:rsid w:val="00EF1E9E"/>
    <w:rsid w:val="00EF2131"/>
    <w:rsid w:val="00EF23C0"/>
    <w:rsid w:val="00EF5F83"/>
    <w:rsid w:val="00EF735D"/>
    <w:rsid w:val="00EF7A32"/>
    <w:rsid w:val="00F00F7F"/>
    <w:rsid w:val="00F02C47"/>
    <w:rsid w:val="00F123D4"/>
    <w:rsid w:val="00F148EA"/>
    <w:rsid w:val="00F1517F"/>
    <w:rsid w:val="00F1570C"/>
    <w:rsid w:val="00F160E7"/>
    <w:rsid w:val="00F17409"/>
    <w:rsid w:val="00F2013B"/>
    <w:rsid w:val="00F213D9"/>
    <w:rsid w:val="00F2377C"/>
    <w:rsid w:val="00F2435E"/>
    <w:rsid w:val="00F2564F"/>
    <w:rsid w:val="00F256FF"/>
    <w:rsid w:val="00F25A1E"/>
    <w:rsid w:val="00F30A46"/>
    <w:rsid w:val="00F31614"/>
    <w:rsid w:val="00F316E5"/>
    <w:rsid w:val="00F31C3D"/>
    <w:rsid w:val="00F339E5"/>
    <w:rsid w:val="00F33B84"/>
    <w:rsid w:val="00F340FB"/>
    <w:rsid w:val="00F353BF"/>
    <w:rsid w:val="00F36885"/>
    <w:rsid w:val="00F377E6"/>
    <w:rsid w:val="00F5667A"/>
    <w:rsid w:val="00F566F7"/>
    <w:rsid w:val="00F60D6B"/>
    <w:rsid w:val="00F62317"/>
    <w:rsid w:val="00F6278A"/>
    <w:rsid w:val="00F62996"/>
    <w:rsid w:val="00F630DC"/>
    <w:rsid w:val="00F64FC5"/>
    <w:rsid w:val="00F66DC7"/>
    <w:rsid w:val="00F674A4"/>
    <w:rsid w:val="00F71028"/>
    <w:rsid w:val="00F73A8D"/>
    <w:rsid w:val="00F76227"/>
    <w:rsid w:val="00F76897"/>
    <w:rsid w:val="00F76F01"/>
    <w:rsid w:val="00F77302"/>
    <w:rsid w:val="00F77D6E"/>
    <w:rsid w:val="00F81122"/>
    <w:rsid w:val="00F814A4"/>
    <w:rsid w:val="00F816FA"/>
    <w:rsid w:val="00F817D5"/>
    <w:rsid w:val="00F817D7"/>
    <w:rsid w:val="00F81961"/>
    <w:rsid w:val="00F81C95"/>
    <w:rsid w:val="00F8251F"/>
    <w:rsid w:val="00F8337B"/>
    <w:rsid w:val="00F83C40"/>
    <w:rsid w:val="00F85975"/>
    <w:rsid w:val="00F86695"/>
    <w:rsid w:val="00F9043E"/>
    <w:rsid w:val="00F91D41"/>
    <w:rsid w:val="00F935B8"/>
    <w:rsid w:val="00F963F9"/>
    <w:rsid w:val="00FA06FC"/>
    <w:rsid w:val="00FA125E"/>
    <w:rsid w:val="00FA1318"/>
    <w:rsid w:val="00FA13CD"/>
    <w:rsid w:val="00FA280F"/>
    <w:rsid w:val="00FA2EC4"/>
    <w:rsid w:val="00FA6EDB"/>
    <w:rsid w:val="00FA7110"/>
    <w:rsid w:val="00FA7FF2"/>
    <w:rsid w:val="00FB032F"/>
    <w:rsid w:val="00FB0F85"/>
    <w:rsid w:val="00FB15A5"/>
    <w:rsid w:val="00FB3D2E"/>
    <w:rsid w:val="00FC1A60"/>
    <w:rsid w:val="00FC2D1B"/>
    <w:rsid w:val="00FC5CD2"/>
    <w:rsid w:val="00FC63AC"/>
    <w:rsid w:val="00FC76C4"/>
    <w:rsid w:val="00FD0EEA"/>
    <w:rsid w:val="00FD65E7"/>
    <w:rsid w:val="00FD7D67"/>
    <w:rsid w:val="00FE1ED3"/>
    <w:rsid w:val="00FE28EE"/>
    <w:rsid w:val="00FE2E12"/>
    <w:rsid w:val="00FE317C"/>
    <w:rsid w:val="00FE320A"/>
    <w:rsid w:val="00FE4416"/>
    <w:rsid w:val="00FF3D18"/>
    <w:rsid w:val="00FF47F2"/>
    <w:rsid w:val="00FF4D20"/>
    <w:rsid w:val="00FF4F91"/>
    <w:rsid w:val="00FF4FFC"/>
    <w:rsid w:val="00FF507A"/>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GB"/>
      <w14:ligatures w14:val="standard"/>
    </w:rPr>
  </w:style>
  <w:style w:type="paragraph" w:styleId="Heading1">
    <w:name w:val="heading 1"/>
    <w:next w:val="Normal"/>
    <w:link w:val="Heading1Char"/>
    <w:uiPriority w:val="9"/>
    <w:qFormat/>
    <w:rsid w:val="003F6C09"/>
    <w:pPr>
      <w:spacing w:before="146"/>
      <w:outlineLvl w:val="0"/>
    </w:pPr>
    <w:rPr>
      <w:rFonts w:ascii="Calibri" w:eastAsia="Calibri" w:hAnsi="Calibri" w:cs="Calibri"/>
      <w:b/>
      <w:bCs/>
      <w:color w:val="096A84"/>
      <w:sz w:val="36"/>
      <w:szCs w:val="32"/>
      <w:lang w:val="en-US"/>
      <w14:ligatures w14:val="standard"/>
    </w:rPr>
  </w:style>
  <w:style w:type="paragraph" w:styleId="Heading2">
    <w:name w:val="heading 2"/>
    <w:basedOn w:val="Normal"/>
    <w:next w:val="Normal"/>
    <w:link w:val="Heading2Char"/>
    <w:uiPriority w:val="9"/>
    <w:unhideWhenUsed/>
    <w:qFormat/>
    <w:rsid w:val="00867E6A"/>
    <w:pPr>
      <w:keepNext/>
      <w:keepLines/>
      <w:spacing w:before="40" w:line="276" w:lineRule="auto"/>
      <w:outlineLvl w:val="1"/>
    </w:pPr>
    <w:rPr>
      <w:rFonts w:eastAsiaTheme="majorEastAsia" w:cs="Times New Roman (Headings CS)"/>
      <w:color w:val="096A84"/>
      <w:sz w:val="36"/>
      <w:szCs w:val="26"/>
    </w:rPr>
  </w:style>
  <w:style w:type="paragraph" w:styleId="Heading3">
    <w:name w:val="heading 3"/>
    <w:basedOn w:val="Heading2"/>
    <w:next w:val="Normal"/>
    <w:link w:val="Heading3Char"/>
    <w:uiPriority w:val="9"/>
    <w:unhideWhenUsed/>
    <w:qFormat/>
    <w:rsid w:val="00B37683"/>
    <w:pPr>
      <w:outlineLvl w:val="2"/>
    </w:pPr>
    <w:rPr>
      <w:b/>
      <w:sz w:val="28"/>
      <w:szCs w:val="24"/>
    </w:rPr>
  </w:style>
  <w:style w:type="paragraph" w:styleId="Heading4">
    <w:name w:val="heading 4"/>
    <w:basedOn w:val="Normal"/>
    <w:link w:val="Heading4Char"/>
    <w:uiPriority w:val="9"/>
    <w:unhideWhenUsed/>
    <w:qFormat/>
    <w:rsid w:val="00B37683"/>
    <w:pPr>
      <w:outlineLvl w:val="3"/>
    </w:pPr>
    <w:rPr>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7683"/>
    <w:rPr>
      <w:rFonts w:ascii="Calibri" w:eastAsia="Calibri" w:hAnsi="Calibri" w:cs="Calibri"/>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uiPriority w:val="1"/>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3F6C09"/>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37683"/>
    <w:rPr>
      <w:rFonts w:ascii="Calibri" w:eastAsiaTheme="majorEastAsia" w:hAnsi="Calibri" w:cs="Times New Roman (Headings CS)"/>
      <w:b/>
      <w:color w:val="096A84"/>
      <w:sz w:val="28"/>
      <w:szCs w:val="24"/>
      <w:lang w:val="en-US"/>
      <w14:ligatures w14:val="standard"/>
    </w:rPr>
  </w:style>
  <w:style w:type="character" w:customStyle="1" w:styleId="Heading2Char">
    <w:name w:val="Heading 2 Char"/>
    <w:basedOn w:val="DefaultParagraphFont"/>
    <w:link w:val="Heading2"/>
    <w:uiPriority w:val="9"/>
    <w:rsid w:val="00867E6A"/>
    <w:rPr>
      <w:rFonts w:ascii="Calibri" w:eastAsiaTheme="majorEastAsia" w:hAnsi="Calibri" w:cs="Times New Roman (Headings CS)"/>
      <w:color w:val="096A84"/>
      <w:sz w:val="36"/>
      <w:szCs w:val="26"/>
      <w:lang w:val="en-US"/>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character" w:styleId="Strong">
    <w:name w:val="Strong"/>
    <w:basedOn w:val="DefaultParagraphFont"/>
    <w:uiPriority w:val="22"/>
    <w:qFormat/>
    <w:rsid w:val="00CD5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time.com/5786710/kimberle-crenshaw-intersection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SharedWithUsers xmlns="ef89dfe1-2fd6-4ffd-966a-b6a657178080">
      <UserInfo>
        <DisplayName>Alisha Taylor-Jones</DisplayName>
        <AccountId>18981</AccountId>
        <AccountType/>
      </UserInfo>
    </SharedWithUsers>
    <lcf76f155ced4ddcb4097134ff3c332f xmlns="24655829-77b5-4572-9306-0706e327d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2.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3.xml><?xml version="1.0" encoding="utf-8"?>
<ds:datastoreItem xmlns:ds="http://schemas.openxmlformats.org/officeDocument/2006/customXml" ds:itemID="{0836C69A-1327-4E9D-B35E-9E9A649C9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24655829-77b5-4572-9306-0706e327d7e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Workplace Equality and Respect - Standards</vt:lpstr>
    </vt:vector>
  </TitlesOfParts>
  <Manager/>
  <Company/>
  <LinksUpToDate>false</LinksUpToDate>
  <CharactersWithSpaces>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Standards</dc:title>
  <dc:subject/>
  <dc:creator>Our Watch</dc:creator>
  <cp:keywords/>
  <dc:description/>
  <cp:lastModifiedBy>Catherine Warczak</cp:lastModifiedBy>
  <cp:revision>3</cp:revision>
  <dcterms:created xsi:type="dcterms:W3CDTF">2024-05-03T01:32:00Z</dcterms:created>
  <dcterms:modified xsi:type="dcterms:W3CDTF">2024-05-03T01:34:00Z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8721fae842b23f213292a931f97533cebd857dcaf02016f45eec981860cb538a</vt:lpwstr>
  </property>
</Properties>
</file>